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4E0" w:rsidRPr="00143CC6" w:rsidRDefault="007A44E0" w:rsidP="007A44E0">
      <w:pPr>
        <w:tabs>
          <w:tab w:val="left" w:pos="-567"/>
          <w:tab w:val="left" w:pos="0"/>
        </w:tabs>
        <w:jc w:val="center"/>
        <w:rPr>
          <w:caps/>
          <w:sz w:val="28"/>
          <w:szCs w:val="28"/>
          <w:lang w:val="kk-KZ"/>
        </w:rPr>
      </w:pPr>
      <w:r w:rsidRPr="00143CC6">
        <w:rPr>
          <w:caps/>
          <w:sz w:val="28"/>
          <w:szCs w:val="28"/>
          <w:lang w:val="kk-KZ"/>
        </w:rPr>
        <w:t xml:space="preserve">9 ТҮСІРІСТІК ГЕОДЕЗИЯЛЫҚ ТОРЛАРЫН ЖАСАУ ТӘСІЛДЕРІ, </w:t>
      </w:r>
    </w:p>
    <w:p w:rsidR="007A44E0" w:rsidRPr="00143CC6" w:rsidRDefault="007A44E0" w:rsidP="007A44E0">
      <w:pPr>
        <w:tabs>
          <w:tab w:val="left" w:pos="-567"/>
          <w:tab w:val="left" w:pos="0"/>
        </w:tabs>
        <w:jc w:val="center"/>
        <w:rPr>
          <w:caps/>
          <w:sz w:val="28"/>
          <w:szCs w:val="28"/>
          <w:lang w:val="kk-KZ"/>
        </w:rPr>
      </w:pPr>
      <w:r w:rsidRPr="00143CC6">
        <w:rPr>
          <w:caps/>
          <w:sz w:val="28"/>
          <w:szCs w:val="28"/>
          <w:lang w:val="kk-KZ"/>
        </w:rPr>
        <w:t>ЖЕЛІ ПУНКТТЕРІНІҢ ОРНАЛАСУ ОРНЫН АНЫҚТАУ ДӘЛДІГІ</w:t>
      </w:r>
    </w:p>
    <w:p w:rsidR="007A44E0" w:rsidRPr="00143CC6" w:rsidRDefault="007A44E0" w:rsidP="007A44E0">
      <w:pPr>
        <w:tabs>
          <w:tab w:val="left" w:pos="0"/>
          <w:tab w:val="left" w:pos="709"/>
        </w:tabs>
        <w:ind w:firstLine="567"/>
        <w:rPr>
          <w:caps/>
          <w:sz w:val="28"/>
          <w:szCs w:val="28"/>
          <w:lang w:val="kk-KZ"/>
        </w:rPr>
      </w:pPr>
    </w:p>
    <w:p w:rsidR="007A44E0" w:rsidRPr="00143CC6" w:rsidRDefault="007A44E0" w:rsidP="007A44E0">
      <w:pPr>
        <w:tabs>
          <w:tab w:val="left" w:pos="0"/>
          <w:tab w:val="left" w:pos="709"/>
        </w:tabs>
        <w:ind w:firstLine="567"/>
        <w:rPr>
          <w:caps/>
          <w:sz w:val="28"/>
          <w:szCs w:val="28"/>
          <w:lang w:val="kk-KZ"/>
        </w:rPr>
      </w:pPr>
      <w:r w:rsidRPr="00143CC6">
        <w:rPr>
          <w:caps/>
          <w:sz w:val="28"/>
          <w:szCs w:val="28"/>
          <w:lang w:val="kk-KZ"/>
        </w:rPr>
        <w:t>Д</w:t>
      </w:r>
      <w:r w:rsidRPr="00143CC6">
        <w:rPr>
          <w:sz w:val="28"/>
          <w:szCs w:val="28"/>
          <w:lang w:val="kk-KZ"/>
        </w:rPr>
        <w:t xml:space="preserve">әріс жоспары: </w:t>
      </w:r>
    </w:p>
    <w:p w:rsidR="007A44E0" w:rsidRPr="00143CC6" w:rsidRDefault="007A44E0" w:rsidP="007A44E0">
      <w:pPr>
        <w:numPr>
          <w:ilvl w:val="0"/>
          <w:numId w:val="1"/>
        </w:numPr>
        <w:shd w:val="clear" w:color="auto" w:fill="FFFFFF"/>
        <w:tabs>
          <w:tab w:val="left" w:pos="0"/>
          <w:tab w:val="left" w:pos="709"/>
        </w:tabs>
        <w:jc w:val="both"/>
        <w:rPr>
          <w:bCs/>
          <w:sz w:val="28"/>
          <w:szCs w:val="28"/>
          <w:lang w:val="kk-KZ"/>
        </w:rPr>
      </w:pPr>
      <w:r w:rsidRPr="00143CC6">
        <w:rPr>
          <w:bCs/>
          <w:sz w:val="28"/>
          <w:szCs w:val="28"/>
          <w:lang w:val="kk-KZ"/>
        </w:rPr>
        <w:t>Түсіріс желісін жасаудың тәсілін таңдау</w:t>
      </w:r>
      <w:r>
        <w:rPr>
          <w:bCs/>
          <w:sz w:val="28"/>
          <w:szCs w:val="28"/>
          <w:lang w:val="kk-KZ"/>
        </w:rPr>
        <w:t>;</w:t>
      </w:r>
    </w:p>
    <w:p w:rsidR="007A44E0" w:rsidRPr="00143CC6" w:rsidRDefault="007A44E0" w:rsidP="007A44E0">
      <w:pPr>
        <w:numPr>
          <w:ilvl w:val="0"/>
          <w:numId w:val="1"/>
        </w:numPr>
        <w:shd w:val="clear" w:color="auto" w:fill="FFFFFF"/>
        <w:tabs>
          <w:tab w:val="left" w:pos="0"/>
          <w:tab w:val="left" w:pos="709"/>
        </w:tabs>
        <w:jc w:val="both"/>
        <w:rPr>
          <w:bCs/>
          <w:sz w:val="28"/>
          <w:szCs w:val="28"/>
          <w:lang w:val="kk-KZ"/>
        </w:rPr>
      </w:pPr>
      <w:r w:rsidRPr="00143CC6">
        <w:rPr>
          <w:bCs/>
          <w:sz w:val="28"/>
          <w:szCs w:val="28"/>
          <w:lang w:val="kk-KZ"/>
        </w:rPr>
        <w:t>Түсірістің негізін жасаудың басты тәсілдері</w:t>
      </w:r>
      <w:r>
        <w:rPr>
          <w:bCs/>
          <w:sz w:val="28"/>
          <w:szCs w:val="28"/>
          <w:lang w:val="kk-KZ"/>
        </w:rPr>
        <w:t>;</w:t>
      </w:r>
    </w:p>
    <w:p w:rsidR="007A44E0" w:rsidRPr="00143CC6" w:rsidRDefault="007A44E0" w:rsidP="007A44E0">
      <w:pPr>
        <w:numPr>
          <w:ilvl w:val="0"/>
          <w:numId w:val="1"/>
        </w:numPr>
        <w:shd w:val="clear" w:color="auto" w:fill="FFFFFF"/>
        <w:tabs>
          <w:tab w:val="left" w:pos="0"/>
          <w:tab w:val="left" w:pos="709"/>
        </w:tabs>
        <w:jc w:val="both"/>
        <w:rPr>
          <w:bCs/>
          <w:sz w:val="28"/>
          <w:szCs w:val="28"/>
          <w:lang w:val="kk-KZ"/>
        </w:rPr>
      </w:pPr>
      <w:r w:rsidRPr="00143CC6">
        <w:rPr>
          <w:bCs/>
          <w:sz w:val="28"/>
          <w:szCs w:val="28"/>
          <w:lang w:val="kk-KZ"/>
        </w:rPr>
        <w:t>Аналитикалық желілер классификациясы</w:t>
      </w:r>
      <w:r>
        <w:rPr>
          <w:bCs/>
          <w:sz w:val="28"/>
          <w:szCs w:val="28"/>
          <w:lang w:val="kk-KZ"/>
        </w:rPr>
        <w:t>;</w:t>
      </w:r>
    </w:p>
    <w:p w:rsidR="007A44E0" w:rsidRPr="00143CC6" w:rsidRDefault="007A44E0" w:rsidP="007A44E0">
      <w:pPr>
        <w:numPr>
          <w:ilvl w:val="0"/>
          <w:numId w:val="1"/>
        </w:numPr>
        <w:shd w:val="clear" w:color="auto" w:fill="FFFFFF"/>
        <w:tabs>
          <w:tab w:val="left" w:pos="0"/>
          <w:tab w:val="left" w:pos="709"/>
        </w:tabs>
        <w:jc w:val="both"/>
        <w:rPr>
          <w:bCs/>
          <w:sz w:val="28"/>
          <w:szCs w:val="28"/>
          <w:lang w:val="kk-KZ"/>
        </w:rPr>
      </w:pPr>
      <w:r w:rsidRPr="00143CC6">
        <w:rPr>
          <w:bCs/>
          <w:sz w:val="28"/>
          <w:szCs w:val="28"/>
          <w:lang w:val="kk-KZ"/>
        </w:rPr>
        <w:t>Түсіріс желісіндегі анықталатын пункттер қателіктерін анықтау</w:t>
      </w:r>
      <w:r>
        <w:rPr>
          <w:bCs/>
          <w:sz w:val="28"/>
          <w:szCs w:val="28"/>
          <w:lang w:val="kk-KZ"/>
        </w:rPr>
        <w:t>.</w:t>
      </w:r>
    </w:p>
    <w:p w:rsidR="007A44E0" w:rsidRPr="00143CC6" w:rsidRDefault="007A44E0" w:rsidP="007A44E0">
      <w:pPr>
        <w:shd w:val="clear" w:color="auto" w:fill="FFFFFF"/>
        <w:tabs>
          <w:tab w:val="left" w:pos="0"/>
          <w:tab w:val="left" w:pos="709"/>
        </w:tabs>
        <w:ind w:firstLine="567"/>
        <w:jc w:val="both"/>
        <w:rPr>
          <w:bCs/>
          <w:sz w:val="28"/>
          <w:szCs w:val="28"/>
          <w:lang w:val="kk-KZ"/>
        </w:rPr>
      </w:pPr>
    </w:p>
    <w:p w:rsidR="007A44E0" w:rsidRPr="00143CC6" w:rsidRDefault="007A44E0" w:rsidP="007A44E0">
      <w:pPr>
        <w:shd w:val="clear" w:color="auto" w:fill="FFFFFF"/>
        <w:tabs>
          <w:tab w:val="left" w:pos="0"/>
          <w:tab w:val="left" w:pos="709"/>
        </w:tabs>
        <w:ind w:firstLine="567"/>
        <w:jc w:val="both"/>
        <w:rPr>
          <w:bCs/>
          <w:sz w:val="28"/>
          <w:szCs w:val="28"/>
          <w:lang w:val="kk-KZ"/>
        </w:rPr>
      </w:pPr>
      <w:r w:rsidRPr="00143CC6">
        <w:rPr>
          <w:bCs/>
          <w:sz w:val="28"/>
          <w:szCs w:val="28"/>
          <w:lang w:val="kk-KZ"/>
        </w:rPr>
        <w:t xml:space="preserve">Тау-кен жұмыстары барысында кезеңдік қайталанып отыратын карьерлер мен приискілердің маршейдерлік түсірістер өндірісі үшін, тірек пункттері жеткіліксіз, түсірістік немесе жұмыстық негіздеу желілері деп аталатын алдыңғыдан жиірек нүктелер желісі жасалады.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Маркшейдерлік түсіріс желісін жасау әдісін таңдау барысында келесі жағдайларды ескерген жөн:</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Түсіріс  желісі пункттерінің тірек желісі пунттеріне қатысты орналасу орнын  анықтау дәлдігі; маркшейдерлік түсіріс жүргізу кезіндегі тірек және түсіріс желілерін қолдану қолайлылығы; далалық және есептеу жұмыстарының қарапайымдылығы; пункттің сақталу ұзақтылығы.</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Жер бедері, тау-геологиялық жағдайлар, тереңдік, карьер мөлшері мен конфигурациясы, маркшейдерлік түсірісін өндіру әдісіне байланысты жобалық түсіріс желілері келесі тәсілдермен орындалады: қолданыстағы торды бөлшектеу; профильдер тәсілімен; теодолиттік жүрістер төсеу арқылы; полярлық әдіспен; геодезиялық және фотограмметриялық  өзектеу; аналитикалық желілерді құру арқылы; аралас тәсілмен (жоғарыда аталған тәсілдердің бәрімен) орындалады.</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 Маркшейдерлік түсіріс желілерінің биіктік пункттері геометриялық және тригонометриялық нивелирлеу тәсілдері арқылы анықталады.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Түсіріс желілерінде пункттерді анықтау қателігі тірек желілеріне қатысты планда 0,4 мм-ден, биіктік бойынша 0,2-ден аспауы тиіс.</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Пункттерді тығыздығы мен орналастыру орнын түсіріс жұмыстарының тәсілін, масштабын және орындау ыңғайлылығын ескере отырып тағайындайды.</w:t>
      </w:r>
    </w:p>
    <w:p w:rsidR="007A44E0" w:rsidRPr="00143CC6" w:rsidRDefault="007A44E0" w:rsidP="007A44E0">
      <w:pPr>
        <w:pStyle w:val="a3"/>
        <w:tabs>
          <w:tab w:val="left" w:pos="0"/>
          <w:tab w:val="left" w:pos="709"/>
        </w:tabs>
        <w:spacing w:after="0" w:line="240" w:lineRule="auto"/>
        <w:ind w:left="0" w:firstLine="0"/>
        <w:rPr>
          <w:sz w:val="28"/>
          <w:szCs w:val="28"/>
          <w:lang w:val="kk-KZ"/>
        </w:rPr>
      </w:pPr>
      <w:r w:rsidRPr="00143CC6">
        <w:rPr>
          <w:sz w:val="28"/>
          <w:szCs w:val="28"/>
          <w:lang w:val="kk-KZ"/>
        </w:rPr>
        <w:tab/>
        <w:t>Түсірістің тахеометрлік әдісінде түсіріс желісі пункттерін аспаптан пикеттерге дейінгі арақашықтықты тағайындайтын талаптарға сай орналастырады: олар сәйкесінше 1:1000, 1:2000 және 1:5000 масштабындағы шығыңқы жиектер және басқа да айқын емес шекаралар түсірісінде 150, 200, және 300 метрден аспауы керек. Айқын шекаралар түсірісінде (ғимараттар мен құрылыстар) бұл арақашықтар 80, 100 және 150 метрді құрауы қажет.</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Түсірістің фотограмметриялық тәсілінде тірек пункттері ретінде қолданылатын саны мен орналасуы жобамен тағайындалады.</w:t>
      </w:r>
    </w:p>
    <w:p w:rsidR="007A44E0" w:rsidRPr="00143CC6" w:rsidRDefault="007A44E0" w:rsidP="007A44E0">
      <w:pPr>
        <w:pStyle w:val="a3"/>
        <w:tabs>
          <w:tab w:val="left" w:pos="0"/>
          <w:tab w:val="left" w:pos="709"/>
        </w:tabs>
        <w:spacing w:after="0" w:line="240" w:lineRule="auto"/>
        <w:ind w:left="0" w:firstLine="0"/>
        <w:rPr>
          <w:sz w:val="28"/>
          <w:szCs w:val="28"/>
          <w:lang w:val="kk-KZ"/>
        </w:rPr>
      </w:pPr>
      <w:r w:rsidRPr="00143CC6">
        <w:rPr>
          <w:sz w:val="28"/>
          <w:szCs w:val="28"/>
          <w:lang w:val="kk-KZ"/>
        </w:rPr>
        <w:tab/>
        <w:t>Түсіріс желілеріндегі горизонталь бұрыштар Т30 типті теодолитпен екі немесе бірнеше рет қайталанып өлшенеді. Өлшеулер арасындағы бұрыштардың сәйкессіздігі 45</w:t>
      </w:r>
      <w:r w:rsidRPr="00143CC6">
        <w:rPr>
          <w:sz w:val="28"/>
          <w:szCs w:val="28"/>
          <w:vertAlign w:val="superscript"/>
          <w:lang w:val="kk-KZ"/>
        </w:rPr>
        <w:t>″</w:t>
      </w:r>
      <w:r w:rsidRPr="00143CC6">
        <w:rPr>
          <w:sz w:val="28"/>
          <w:szCs w:val="28"/>
          <w:lang w:val="kk-KZ"/>
        </w:rPr>
        <w:t xml:space="preserve"> аспауы керек. Т15 типті және одан да дәлдігі жоғары теодолиттермен бұрыштар бір реттен өлшенеді.</w:t>
      </w:r>
    </w:p>
    <w:p w:rsidR="007A44E0" w:rsidRPr="00143CC6" w:rsidRDefault="007A44E0" w:rsidP="007A44E0">
      <w:pPr>
        <w:pStyle w:val="a3"/>
        <w:tabs>
          <w:tab w:val="left" w:pos="0"/>
          <w:tab w:val="left" w:pos="709"/>
        </w:tabs>
        <w:spacing w:after="0" w:line="240" w:lineRule="auto"/>
        <w:ind w:left="0" w:firstLine="0"/>
        <w:rPr>
          <w:sz w:val="28"/>
          <w:szCs w:val="28"/>
          <w:lang w:val="kk-KZ"/>
        </w:rPr>
      </w:pPr>
      <w:r w:rsidRPr="00143CC6">
        <w:rPr>
          <w:sz w:val="28"/>
          <w:szCs w:val="28"/>
          <w:lang w:val="kk-KZ"/>
        </w:rPr>
        <w:lastRenderedPageBreak/>
        <w:tab/>
        <w:t>Арақашықтықты өлшегіш болат лентамен, рулеткамен, жарық өлшегіштермен және жарық өлшегіш қондырғылармен өлшейді.</w:t>
      </w:r>
    </w:p>
    <w:p w:rsidR="007A44E0" w:rsidRPr="00143CC6" w:rsidRDefault="007A44E0" w:rsidP="007A44E0">
      <w:pPr>
        <w:pStyle w:val="a3"/>
        <w:tabs>
          <w:tab w:val="left" w:pos="0"/>
          <w:tab w:val="left" w:pos="709"/>
        </w:tabs>
        <w:spacing w:after="0" w:line="240" w:lineRule="auto"/>
        <w:ind w:left="0" w:firstLine="0"/>
        <w:rPr>
          <w:sz w:val="28"/>
          <w:szCs w:val="28"/>
          <w:lang w:val="kk-KZ"/>
        </w:rPr>
      </w:pPr>
      <w:r w:rsidRPr="00143CC6">
        <w:rPr>
          <w:sz w:val="28"/>
          <w:szCs w:val="28"/>
          <w:lang w:val="kk-KZ"/>
        </w:rPr>
        <w:tab/>
        <w:t>Пункттердің биіктіктерін тригонометриялық нивелирлеу әдісімен өлшегенде бұрыш көлбеулігін, Т30 типті теодолиттермен екі рет, Т15 типті теодолиттермен – бір рет өлшейді. Аспап биіктігі мен визирлік нысана биіктігін сантиметрге дейін жуықтатады.</w:t>
      </w:r>
    </w:p>
    <w:p w:rsidR="007A44E0" w:rsidRPr="00143CC6" w:rsidRDefault="007A44E0" w:rsidP="007A44E0">
      <w:pPr>
        <w:pStyle w:val="a3"/>
        <w:tabs>
          <w:tab w:val="left" w:pos="0"/>
          <w:tab w:val="left" w:pos="709"/>
        </w:tabs>
        <w:spacing w:after="0" w:line="240" w:lineRule="auto"/>
        <w:ind w:left="0" w:firstLine="0"/>
        <w:rPr>
          <w:sz w:val="28"/>
          <w:szCs w:val="28"/>
          <w:lang w:val="kk-KZ"/>
        </w:rPr>
      </w:pPr>
    </w:p>
    <w:p w:rsidR="007A44E0" w:rsidRPr="00143CC6" w:rsidRDefault="007A44E0" w:rsidP="007A44E0">
      <w:pPr>
        <w:tabs>
          <w:tab w:val="left" w:pos="0"/>
          <w:tab w:val="left" w:pos="709"/>
        </w:tabs>
        <w:jc w:val="center"/>
        <w:rPr>
          <w:b/>
          <w:sz w:val="28"/>
          <w:szCs w:val="28"/>
        </w:rPr>
      </w:pPr>
      <w:r>
        <w:rPr>
          <w:b/>
          <w:noProof/>
          <w:sz w:val="28"/>
          <w:szCs w:val="28"/>
          <w:lang w:val="kk-KZ" w:eastAsia="kk-KZ"/>
        </w:rPr>
        <w:drawing>
          <wp:inline distT="0" distB="0" distL="0" distR="0" wp14:anchorId="3A99906E" wp14:editId="30468E6C">
            <wp:extent cx="2605405" cy="1121410"/>
            <wp:effectExtent l="19050" t="0" r="444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 cstate="print"/>
                    <a:srcRect l="3265" t="10840" b="9215"/>
                    <a:stretch>
                      <a:fillRect/>
                    </a:stretch>
                  </pic:blipFill>
                  <pic:spPr bwMode="auto">
                    <a:xfrm>
                      <a:off x="0" y="0"/>
                      <a:ext cx="2605405" cy="1121410"/>
                    </a:xfrm>
                    <a:prstGeom prst="rect">
                      <a:avLst/>
                    </a:prstGeom>
                    <a:noFill/>
                    <a:ln w="9525">
                      <a:noFill/>
                      <a:miter lim="800000"/>
                      <a:headEnd/>
                      <a:tailEnd/>
                    </a:ln>
                  </pic:spPr>
                </pic:pic>
              </a:graphicData>
            </a:graphic>
          </wp:inline>
        </w:drawing>
      </w:r>
    </w:p>
    <w:p w:rsidR="007A44E0" w:rsidRPr="00143CC6" w:rsidRDefault="007A44E0" w:rsidP="007A44E0">
      <w:pPr>
        <w:pStyle w:val="a3"/>
        <w:tabs>
          <w:tab w:val="left" w:pos="0"/>
          <w:tab w:val="left" w:pos="709"/>
        </w:tabs>
        <w:spacing w:after="0" w:line="240" w:lineRule="auto"/>
        <w:ind w:left="0" w:firstLine="0"/>
        <w:jc w:val="center"/>
        <w:rPr>
          <w:bCs/>
          <w:sz w:val="28"/>
          <w:szCs w:val="28"/>
          <w:lang w:val="kk-KZ"/>
        </w:rPr>
      </w:pPr>
    </w:p>
    <w:p w:rsidR="007A44E0" w:rsidRPr="00143CC6" w:rsidRDefault="007A44E0" w:rsidP="007A44E0">
      <w:pPr>
        <w:pStyle w:val="a3"/>
        <w:tabs>
          <w:tab w:val="left" w:pos="0"/>
          <w:tab w:val="left" w:pos="709"/>
        </w:tabs>
        <w:spacing w:after="0" w:line="240" w:lineRule="auto"/>
        <w:ind w:left="0" w:firstLine="0"/>
        <w:jc w:val="center"/>
        <w:rPr>
          <w:bCs/>
          <w:sz w:val="28"/>
          <w:szCs w:val="28"/>
          <w:lang w:val="kk-KZ"/>
        </w:rPr>
      </w:pPr>
      <w:r w:rsidRPr="00143CC6">
        <w:rPr>
          <w:bCs/>
          <w:sz w:val="28"/>
          <w:szCs w:val="28"/>
          <w:lang w:val="kk-KZ"/>
        </w:rPr>
        <w:t>Сурет</w:t>
      </w:r>
      <w:r w:rsidRPr="004E6ED4">
        <w:rPr>
          <w:bCs/>
          <w:sz w:val="28"/>
          <w:szCs w:val="28"/>
          <w:lang w:val="kk-KZ"/>
        </w:rPr>
        <w:t xml:space="preserve"> 9.1</w:t>
      </w:r>
      <w:r w:rsidRPr="00143CC6">
        <w:rPr>
          <w:bCs/>
          <w:sz w:val="28"/>
          <w:szCs w:val="28"/>
          <w:lang w:val="kk-KZ"/>
        </w:rPr>
        <w:t>- Пайдаланымдағы тор</w:t>
      </w:r>
    </w:p>
    <w:p w:rsidR="007A44E0" w:rsidRPr="004E6ED4" w:rsidRDefault="007A44E0" w:rsidP="007A44E0">
      <w:pPr>
        <w:pStyle w:val="a3"/>
        <w:tabs>
          <w:tab w:val="left" w:pos="0"/>
          <w:tab w:val="left" w:pos="709"/>
        </w:tabs>
        <w:spacing w:after="0" w:line="240" w:lineRule="auto"/>
        <w:ind w:left="0" w:firstLine="567"/>
        <w:rPr>
          <w:sz w:val="28"/>
          <w:szCs w:val="28"/>
          <w:lang w:val="kk-KZ"/>
        </w:rPr>
      </w:pPr>
      <w:r w:rsidRPr="004E6ED4">
        <w:rPr>
          <w:sz w:val="28"/>
          <w:szCs w:val="28"/>
          <w:lang w:val="kk-KZ"/>
        </w:rPr>
        <w:t xml:space="preserve">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Жазықтықты аймақтарда жоғарғы жиектердің түсірісін жасауда қолданылады. Бұл тәсіл ұсақ карьерлерде, бульдозерлер, скреперлер, гидромеханизациямен жасалған шашыраңқы кен орындарында кең қолданыс тапты. Қолданыстық тор текшелер мен төртбұрыштар жүйесі түрінде болады. Тор остерінің бірі тау жұмыстар алаңына параллель орналасады. Текшелер немесе төртбұрыштардың жақтары карьер алаңының бағытына кесе көлденең – 20, 40, 50 м орналасады. Тордың негізгі фигурасының шыңы  (I, II, III, IV) маркшейдерлік геодезиялық тірек желісіне қатысты таңбалармен, полярлық тәсілмен немесе теодолит жүрістерінің көмегімен анықтайды, (сурет 9.2).</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0"/>
        <w:jc w:val="center"/>
        <w:rPr>
          <w:sz w:val="28"/>
          <w:szCs w:val="28"/>
        </w:rPr>
      </w:pPr>
      <w:r>
        <w:rPr>
          <w:noProof/>
          <w:snapToGrid/>
          <w:sz w:val="28"/>
          <w:szCs w:val="28"/>
          <w:lang w:val="kk-KZ" w:eastAsia="kk-KZ"/>
        </w:rPr>
        <w:drawing>
          <wp:inline distT="0" distB="0" distL="0" distR="0" wp14:anchorId="5D4B4A4A" wp14:editId="2C6DD14D">
            <wp:extent cx="2363470" cy="1259205"/>
            <wp:effectExtent l="1905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 cstate="print">
                      <a:lum/>
                    </a:blip>
                    <a:srcRect l="6561" t="9583" b="24731"/>
                    <a:stretch>
                      <a:fillRect/>
                    </a:stretch>
                  </pic:blipFill>
                  <pic:spPr bwMode="auto">
                    <a:xfrm>
                      <a:off x="0" y="0"/>
                      <a:ext cx="2363470" cy="1259205"/>
                    </a:xfrm>
                    <a:prstGeom prst="rect">
                      <a:avLst/>
                    </a:prstGeom>
                    <a:noFill/>
                    <a:ln w="9525">
                      <a:noFill/>
                      <a:miter lim="800000"/>
                      <a:headEnd/>
                      <a:tailEnd/>
                    </a:ln>
                  </pic:spPr>
                </pic:pic>
              </a:graphicData>
            </a:graphic>
          </wp:inline>
        </w:drawing>
      </w:r>
    </w:p>
    <w:p w:rsidR="007A44E0" w:rsidRPr="00143CC6" w:rsidRDefault="007A44E0" w:rsidP="007A44E0">
      <w:pPr>
        <w:pStyle w:val="a3"/>
        <w:tabs>
          <w:tab w:val="left" w:pos="0"/>
          <w:tab w:val="left" w:pos="709"/>
        </w:tabs>
        <w:spacing w:after="0" w:line="240" w:lineRule="auto"/>
        <w:ind w:left="0" w:firstLine="1"/>
        <w:jc w:val="center"/>
        <w:rPr>
          <w:sz w:val="28"/>
          <w:szCs w:val="28"/>
          <w:lang w:val="kk-KZ"/>
        </w:rPr>
      </w:pPr>
    </w:p>
    <w:p w:rsidR="007A44E0" w:rsidRPr="00143CC6" w:rsidRDefault="007A44E0" w:rsidP="007A44E0">
      <w:pPr>
        <w:pStyle w:val="a3"/>
        <w:tabs>
          <w:tab w:val="left" w:pos="0"/>
          <w:tab w:val="left" w:pos="709"/>
        </w:tabs>
        <w:spacing w:after="0" w:line="240" w:lineRule="auto"/>
        <w:ind w:left="0" w:firstLine="1"/>
        <w:jc w:val="center"/>
        <w:rPr>
          <w:sz w:val="28"/>
          <w:szCs w:val="28"/>
          <w:lang w:val="kk-KZ"/>
        </w:rPr>
      </w:pPr>
      <w:r w:rsidRPr="00143CC6">
        <w:rPr>
          <w:sz w:val="28"/>
          <w:szCs w:val="28"/>
          <w:lang w:val="kk-KZ"/>
        </w:rPr>
        <w:t xml:space="preserve">Сурет 9.2- Қолданыстық тордың негізгі фигурасының шыңы  </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 Толтырылған текшелер мен төртбұрыштар шыңдарын екі теодолиттің көмегімен екі жақты қақпақ әдісімен анықтайды. Тор шыңын анықтау барысындағы визирлік сәуле ұзындығы 800 метрден аспауы керек. Торды бөлу дұрыстығын тор диагональдарының бағытымен анықтайды. Тордың әрбір пункті нөмірленген болуы керек.</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Торды бөлгеннен кейін х және у жобалық координаталарын анықтайды. Тор шыңының биіктік белгілерін түйық жүрісті техникалық нивелирлеу әдісімен немесе текшелер бойынша анықтайды.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Карьер алаңының беткі қабатында жатқан қолданылатын тор пункттері біртіндеп бірінші кемермен орындалады. Жасалған пункттердің жобалық </w:t>
      </w:r>
      <w:r w:rsidRPr="00143CC6">
        <w:rPr>
          <w:sz w:val="28"/>
          <w:szCs w:val="28"/>
          <w:lang w:val="kk-KZ"/>
        </w:rPr>
        <w:lastRenderedPageBreak/>
        <w:t xml:space="preserve">орналасуы екіншімен, кейіннен үшінші кемерде қалпына келтіріледі. </w:t>
      </w:r>
    </w:p>
    <w:p w:rsidR="007A44E0" w:rsidRDefault="007A44E0" w:rsidP="007A44E0">
      <w:pPr>
        <w:pStyle w:val="a3"/>
        <w:tabs>
          <w:tab w:val="left" w:pos="0"/>
          <w:tab w:val="left" w:pos="709"/>
        </w:tabs>
        <w:spacing w:after="0" w:line="240" w:lineRule="auto"/>
        <w:ind w:left="0" w:firstLine="0"/>
        <w:rPr>
          <w:sz w:val="28"/>
          <w:szCs w:val="28"/>
          <w:lang w:val="kk-KZ"/>
        </w:rPr>
      </w:pPr>
      <w:r w:rsidRPr="00143CC6">
        <w:rPr>
          <w:sz w:val="28"/>
          <w:szCs w:val="28"/>
          <w:lang w:val="kk-KZ"/>
        </w:rPr>
        <w:t>Түсіріс желісіндегі пункттерді төменірек жатқан горизонттарға көшіру, екі теодолиттің көмегімен жарма арқылы немесе екі теодолитпен екі белгілі бұрыштарды алу тәсілімен орындалуы мүмкін, (сурет 9.3).</w:t>
      </w:r>
    </w:p>
    <w:p w:rsidR="007A44E0" w:rsidRPr="00143CC6" w:rsidRDefault="007A44E0" w:rsidP="007A44E0">
      <w:pPr>
        <w:pStyle w:val="a3"/>
        <w:tabs>
          <w:tab w:val="left" w:pos="0"/>
          <w:tab w:val="left" w:pos="709"/>
        </w:tabs>
        <w:spacing w:after="0" w:line="240" w:lineRule="auto"/>
        <w:ind w:left="0" w:firstLine="0"/>
        <w:rPr>
          <w:sz w:val="28"/>
          <w:szCs w:val="28"/>
          <w:lang w:val="kk-KZ"/>
        </w:rPr>
      </w:pPr>
    </w:p>
    <w:p w:rsidR="007A44E0" w:rsidRPr="00143CC6" w:rsidRDefault="007A44E0" w:rsidP="007A44E0">
      <w:pPr>
        <w:pStyle w:val="a3"/>
        <w:tabs>
          <w:tab w:val="left" w:pos="-4820"/>
          <w:tab w:val="left" w:pos="0"/>
        </w:tabs>
        <w:spacing w:after="0" w:line="240" w:lineRule="auto"/>
        <w:ind w:left="0" w:firstLine="0"/>
        <w:jc w:val="center"/>
        <w:rPr>
          <w:sz w:val="28"/>
          <w:szCs w:val="28"/>
        </w:rPr>
      </w:pPr>
      <w:r>
        <w:rPr>
          <w:noProof/>
          <w:snapToGrid/>
          <w:sz w:val="28"/>
          <w:szCs w:val="28"/>
          <w:lang w:val="kk-KZ" w:eastAsia="kk-KZ"/>
        </w:rPr>
        <w:drawing>
          <wp:inline distT="0" distB="0" distL="0" distR="0" wp14:anchorId="356432D9" wp14:editId="5FFF7EA1">
            <wp:extent cx="4572000" cy="1621790"/>
            <wp:effectExtent l="1905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 cstate="print"/>
                    <a:srcRect l="5466" t="17201" r="4109" b="4767"/>
                    <a:stretch>
                      <a:fillRect/>
                    </a:stretch>
                  </pic:blipFill>
                  <pic:spPr bwMode="auto">
                    <a:xfrm>
                      <a:off x="0" y="0"/>
                      <a:ext cx="4572000" cy="1621790"/>
                    </a:xfrm>
                    <a:prstGeom prst="rect">
                      <a:avLst/>
                    </a:prstGeom>
                    <a:noFill/>
                    <a:ln w="9525">
                      <a:noFill/>
                      <a:miter lim="800000"/>
                      <a:headEnd/>
                      <a:tailEnd/>
                    </a:ln>
                  </pic:spPr>
                </pic:pic>
              </a:graphicData>
            </a:graphic>
          </wp:inline>
        </w:drawing>
      </w:r>
    </w:p>
    <w:p w:rsidR="007A44E0" w:rsidRPr="00143CC6" w:rsidRDefault="007A44E0" w:rsidP="007A44E0">
      <w:pPr>
        <w:pStyle w:val="a3"/>
        <w:tabs>
          <w:tab w:val="left" w:pos="0"/>
          <w:tab w:val="left" w:pos="709"/>
        </w:tabs>
        <w:spacing w:after="0" w:line="240" w:lineRule="auto"/>
        <w:ind w:firstLine="567"/>
        <w:jc w:val="center"/>
        <w:rPr>
          <w:sz w:val="28"/>
          <w:szCs w:val="28"/>
          <w:lang w:val="kk-KZ"/>
        </w:rPr>
      </w:pPr>
      <w:r w:rsidRPr="00143CC6">
        <w:rPr>
          <w:sz w:val="28"/>
          <w:szCs w:val="28"/>
          <w:lang w:val="kk-KZ"/>
        </w:rPr>
        <w:t xml:space="preserve">Сурет 9.3 - Түсіріс желісіндегі пункттерді теодолит көмегімен төменгі горизонтқа көшіру </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Пункттердің біршама жиі, геометриялық дұрыс желілері, жүйелік қателіктердің жиналу ықтималдығына жол бермей, қарапайым әрі дәл түсіріс тәсілдерін қолдануға мүмкіндік береді.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Профильдік (створлық) сызықтар тәсілі. Профильдік (створлық) сызықтар тәсілі жиектердің біреуі тыныштық күйінде болған және жұмыстың аз тереңдігі жағдайындағы бір бағыттағы тау жұмыстарының барысында қолданады. </w:t>
      </w:r>
    </w:p>
    <w:p w:rsidR="007A44E0" w:rsidRPr="00143CC6" w:rsidRDefault="007A44E0" w:rsidP="007A44E0">
      <w:pPr>
        <w:pStyle w:val="a3"/>
        <w:tabs>
          <w:tab w:val="left" w:pos="0"/>
          <w:tab w:val="left" w:pos="709"/>
        </w:tabs>
        <w:spacing w:after="0" w:line="240" w:lineRule="auto"/>
        <w:ind w:left="0" w:firstLine="567"/>
        <w:rPr>
          <w:bCs/>
          <w:sz w:val="28"/>
          <w:szCs w:val="28"/>
          <w:lang w:val="kk-KZ"/>
        </w:rPr>
      </w:pPr>
      <w:r w:rsidRPr="00143CC6">
        <w:rPr>
          <w:sz w:val="28"/>
          <w:szCs w:val="28"/>
          <w:lang w:val="kk-KZ"/>
        </w:rPr>
        <w:t>Жылдымайтын жиекте екі параллель сызықты орналастырады және  1-1</w:t>
      </w:r>
      <w:r w:rsidRPr="00143CC6">
        <w:rPr>
          <w:sz w:val="28"/>
          <w:szCs w:val="28"/>
          <w:vertAlign w:val="superscript"/>
          <w:lang w:val="kk-KZ"/>
        </w:rPr>
        <w:t>/</w:t>
      </w:r>
      <w:r w:rsidRPr="00143CC6">
        <w:rPr>
          <w:sz w:val="28"/>
          <w:szCs w:val="28"/>
          <w:lang w:val="kk-KZ"/>
        </w:rPr>
        <w:t>, 2-2</w:t>
      </w:r>
      <w:r w:rsidRPr="00143CC6">
        <w:rPr>
          <w:sz w:val="28"/>
          <w:szCs w:val="28"/>
          <w:vertAlign w:val="superscript"/>
          <w:lang w:val="kk-KZ"/>
        </w:rPr>
        <w:t>/</w:t>
      </w:r>
      <w:r w:rsidRPr="00143CC6">
        <w:rPr>
          <w:sz w:val="28"/>
          <w:szCs w:val="28"/>
          <w:lang w:val="kk-KZ"/>
        </w:rPr>
        <w:t>, 3-3</w:t>
      </w:r>
      <w:r w:rsidRPr="00143CC6">
        <w:rPr>
          <w:sz w:val="28"/>
          <w:szCs w:val="28"/>
          <w:vertAlign w:val="superscript"/>
          <w:lang w:val="kk-KZ"/>
        </w:rPr>
        <w:t xml:space="preserve">/ </w:t>
      </w:r>
      <w:r w:rsidRPr="00143CC6">
        <w:rPr>
          <w:bCs/>
          <w:sz w:val="28"/>
          <w:szCs w:val="28"/>
          <w:lang w:val="kk-KZ"/>
        </w:rPr>
        <w:t>және т.б. нүктелерін орнықтырады, (</w:t>
      </w:r>
      <w:r w:rsidRPr="00143CC6">
        <w:rPr>
          <w:sz w:val="28"/>
          <w:szCs w:val="28"/>
          <w:lang w:val="kk-KZ"/>
        </w:rPr>
        <w:t>сурет 9.4)</w:t>
      </w:r>
      <w:r w:rsidRPr="00143CC6">
        <w:rPr>
          <w:bCs/>
          <w:sz w:val="28"/>
          <w:szCs w:val="28"/>
          <w:lang w:val="kk-KZ"/>
        </w:rPr>
        <w:t xml:space="preserve">. </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0"/>
        <w:jc w:val="center"/>
        <w:rPr>
          <w:sz w:val="28"/>
          <w:szCs w:val="28"/>
        </w:rPr>
      </w:pPr>
      <w:r>
        <w:rPr>
          <w:noProof/>
          <w:snapToGrid/>
          <w:sz w:val="28"/>
          <w:szCs w:val="28"/>
          <w:lang w:val="kk-KZ" w:eastAsia="kk-KZ"/>
        </w:rPr>
        <w:drawing>
          <wp:inline distT="0" distB="0" distL="0" distR="0" wp14:anchorId="0D7E3E6E" wp14:editId="3F2DAEC5">
            <wp:extent cx="2587672" cy="2503223"/>
            <wp:effectExtent l="19050" t="0" r="3128"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 cstate="print"/>
                    <a:srcRect l="12750" t="5177" r="12833" b="6348"/>
                    <a:stretch>
                      <a:fillRect/>
                    </a:stretch>
                  </pic:blipFill>
                  <pic:spPr bwMode="auto">
                    <a:xfrm>
                      <a:off x="0" y="0"/>
                      <a:ext cx="2585132" cy="2500766"/>
                    </a:xfrm>
                    <a:prstGeom prst="rect">
                      <a:avLst/>
                    </a:prstGeom>
                    <a:noFill/>
                    <a:ln w="9525">
                      <a:noFill/>
                      <a:miter lim="800000"/>
                      <a:headEnd/>
                      <a:tailEnd/>
                    </a:ln>
                  </pic:spPr>
                </pic:pic>
              </a:graphicData>
            </a:graphic>
          </wp:inline>
        </w:drawing>
      </w:r>
    </w:p>
    <w:p w:rsidR="007A44E0" w:rsidRPr="00143CC6" w:rsidRDefault="007A44E0" w:rsidP="007A44E0">
      <w:pPr>
        <w:pStyle w:val="a3"/>
        <w:tabs>
          <w:tab w:val="left" w:pos="0"/>
          <w:tab w:val="left" w:pos="709"/>
        </w:tabs>
        <w:spacing w:after="0" w:line="240" w:lineRule="auto"/>
        <w:ind w:left="0" w:firstLine="0"/>
        <w:jc w:val="center"/>
        <w:rPr>
          <w:sz w:val="28"/>
          <w:szCs w:val="28"/>
          <w:lang w:val="kk-KZ"/>
        </w:rPr>
      </w:pPr>
      <w:r w:rsidRPr="00143CC6">
        <w:rPr>
          <w:sz w:val="28"/>
          <w:szCs w:val="28"/>
          <w:lang w:val="kk-KZ"/>
        </w:rPr>
        <w:t>Сурет 9.4 – Кескін тәсілдері</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bCs/>
          <w:sz w:val="28"/>
          <w:szCs w:val="28"/>
          <w:lang w:val="kk-KZ"/>
        </w:rPr>
        <w:t xml:space="preserve">Арақашықтығы </w:t>
      </w:r>
      <w:r w:rsidRPr="00143CC6">
        <w:rPr>
          <w:sz w:val="28"/>
          <w:szCs w:val="28"/>
        </w:rPr>
        <w:t>δ</w:t>
      </w:r>
      <w:r w:rsidRPr="00143CC6">
        <w:rPr>
          <w:sz w:val="28"/>
          <w:szCs w:val="28"/>
          <w:lang w:val="kk-KZ"/>
        </w:rPr>
        <w:t>=20-</w:t>
      </w:r>
      <w:smartTag w:uri="urn:schemas-microsoft-com:office:smarttags" w:element="metricconverter">
        <w:smartTagPr>
          <w:attr w:name="ProductID" w:val="50 м"/>
        </w:smartTagPr>
        <w:r w:rsidRPr="00143CC6">
          <w:rPr>
            <w:sz w:val="28"/>
            <w:szCs w:val="28"/>
            <w:lang w:val="kk-KZ"/>
          </w:rPr>
          <w:t>50 м</w:t>
        </w:r>
      </w:smartTag>
      <w:r w:rsidRPr="00143CC6">
        <w:rPr>
          <w:sz w:val="28"/>
          <w:szCs w:val="28"/>
          <w:lang w:val="kk-KZ"/>
        </w:rPr>
        <w:t>. 1-4 және1</w:t>
      </w:r>
      <w:r>
        <w:rPr>
          <w:sz w:val="28"/>
          <w:szCs w:val="28"/>
          <w:vertAlign w:val="superscript"/>
          <w:lang w:val="kk-KZ"/>
        </w:rPr>
        <w:t>'</w:t>
      </w:r>
      <w:r w:rsidRPr="00143CC6">
        <w:rPr>
          <w:sz w:val="28"/>
          <w:szCs w:val="28"/>
          <w:lang w:val="kk-KZ"/>
        </w:rPr>
        <w:t>-4</w:t>
      </w:r>
      <w:r>
        <w:rPr>
          <w:sz w:val="28"/>
          <w:szCs w:val="28"/>
          <w:vertAlign w:val="superscript"/>
          <w:lang w:val="kk-KZ"/>
        </w:rPr>
        <w:t>'</w:t>
      </w:r>
      <w:r w:rsidRPr="00143CC6">
        <w:rPr>
          <w:sz w:val="28"/>
          <w:szCs w:val="28"/>
          <w:lang w:val="kk-KZ"/>
        </w:rPr>
        <w:t xml:space="preserve"> сызықтары жиекке параллель орналасуы қажет. Арақашықтық  </w:t>
      </w:r>
      <w:r w:rsidRPr="00143CC6">
        <w:rPr>
          <w:sz w:val="28"/>
          <w:szCs w:val="28"/>
        </w:rPr>
        <w:t>δ</w:t>
      </w:r>
      <w:r w:rsidRPr="00143CC6">
        <w:rPr>
          <w:sz w:val="28"/>
          <w:szCs w:val="28"/>
          <w:lang w:val="kk-KZ"/>
        </w:rPr>
        <w:t>=20-</w:t>
      </w:r>
      <w:smartTag w:uri="urn:schemas-microsoft-com:office:smarttags" w:element="metricconverter">
        <w:smartTagPr>
          <w:attr w:name="ProductID" w:val="50 м"/>
        </w:smartTagPr>
        <w:r w:rsidRPr="00143CC6">
          <w:rPr>
            <w:sz w:val="28"/>
            <w:szCs w:val="28"/>
            <w:lang w:val="kk-KZ"/>
          </w:rPr>
          <w:t>50 м</w:t>
        </w:r>
      </w:smartTag>
      <w:r w:rsidRPr="00143CC6">
        <w:rPr>
          <w:sz w:val="28"/>
          <w:szCs w:val="28"/>
          <w:lang w:val="kk-KZ"/>
        </w:rPr>
        <w:t>. 1-2, 2-3 ... 100-200 метрге тең деп есептейді.</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Сызықтар створындағы шегерлерде, мысалы 3-3</w:t>
      </w:r>
      <w:r w:rsidRPr="00143CC6">
        <w:rPr>
          <w:sz w:val="28"/>
          <w:szCs w:val="28"/>
          <w:vertAlign w:val="superscript"/>
          <w:lang w:val="kk-KZ"/>
        </w:rPr>
        <w:t>/</w:t>
      </w:r>
      <w:r w:rsidRPr="00143CC6">
        <w:rPr>
          <w:sz w:val="28"/>
          <w:szCs w:val="28"/>
          <w:lang w:val="kk-KZ"/>
        </w:rPr>
        <w:t xml:space="preserve"> А нүктесі қойылады. Осы кезде </w:t>
      </w:r>
      <w:r w:rsidRPr="00143CC6">
        <w:rPr>
          <w:sz w:val="28"/>
          <w:szCs w:val="28"/>
        </w:rPr>
        <w:t>β</w:t>
      </w:r>
      <w:r w:rsidRPr="00143CC6">
        <w:rPr>
          <w:sz w:val="28"/>
          <w:szCs w:val="28"/>
          <w:vertAlign w:val="subscript"/>
          <w:lang w:val="kk-KZ"/>
        </w:rPr>
        <w:t>1</w:t>
      </w:r>
      <w:r w:rsidRPr="00143CC6">
        <w:rPr>
          <w:sz w:val="28"/>
          <w:szCs w:val="28"/>
          <w:lang w:val="kk-KZ"/>
        </w:rPr>
        <w:t xml:space="preserve"> и </w:t>
      </w:r>
      <w:r w:rsidRPr="00143CC6">
        <w:rPr>
          <w:sz w:val="28"/>
          <w:szCs w:val="28"/>
        </w:rPr>
        <w:t>β</w:t>
      </w:r>
      <w:r w:rsidRPr="00143CC6">
        <w:rPr>
          <w:sz w:val="28"/>
          <w:szCs w:val="28"/>
          <w:vertAlign w:val="subscript"/>
          <w:lang w:val="kk-KZ"/>
        </w:rPr>
        <w:t>2</w:t>
      </w:r>
      <w:r w:rsidRPr="00143CC6">
        <w:rPr>
          <w:sz w:val="28"/>
          <w:szCs w:val="28"/>
          <w:lang w:val="kk-KZ"/>
        </w:rPr>
        <w:t>. Бұрыштарын өлшейді. Тікбұрышты үшбұрыштардан екі рет d</w:t>
      </w:r>
      <w:r w:rsidRPr="00143CC6">
        <w:rPr>
          <w:sz w:val="28"/>
          <w:szCs w:val="28"/>
          <w:vertAlign w:val="subscript"/>
          <w:lang w:val="kk-KZ"/>
        </w:rPr>
        <w:t>A</w:t>
      </w:r>
      <w:r w:rsidRPr="00143CC6">
        <w:rPr>
          <w:sz w:val="28"/>
          <w:szCs w:val="28"/>
          <w:lang w:val="kk-KZ"/>
        </w:rPr>
        <w:t>. Арақашықтығы өлшенеді.</w:t>
      </w:r>
    </w:p>
    <w:p w:rsidR="007A44E0" w:rsidRPr="00143CC6" w:rsidRDefault="007A44E0" w:rsidP="007A44E0">
      <w:pPr>
        <w:pStyle w:val="a3"/>
        <w:tabs>
          <w:tab w:val="left" w:pos="0"/>
          <w:tab w:val="left" w:pos="709"/>
        </w:tabs>
        <w:spacing w:after="0" w:line="240" w:lineRule="auto"/>
        <w:ind w:left="0" w:firstLine="0"/>
        <w:jc w:val="center"/>
        <w:rPr>
          <w:sz w:val="28"/>
          <w:szCs w:val="28"/>
          <w:lang w:val="kk-KZ"/>
        </w:rPr>
      </w:pPr>
    </w:p>
    <w:p w:rsidR="007A44E0" w:rsidRPr="00143CC6" w:rsidRDefault="007A44E0" w:rsidP="007A44E0">
      <w:pPr>
        <w:pStyle w:val="a3"/>
        <w:tabs>
          <w:tab w:val="left" w:pos="0"/>
          <w:tab w:val="left" w:pos="709"/>
        </w:tabs>
        <w:spacing w:after="0" w:line="240" w:lineRule="auto"/>
        <w:ind w:left="0" w:firstLine="567"/>
        <w:jc w:val="right"/>
        <w:rPr>
          <w:sz w:val="28"/>
          <w:szCs w:val="28"/>
          <w:lang w:val="kk-KZ"/>
        </w:rPr>
      </w:pPr>
      <w:r w:rsidRPr="00143CC6">
        <w:rPr>
          <w:position w:val="-30"/>
          <w:sz w:val="28"/>
          <w:szCs w:val="28"/>
        </w:rPr>
        <w:object w:dxaOrig="11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pt;height:34pt" o:ole="">
            <v:imagedata r:id="rId10" o:title=""/>
          </v:shape>
          <o:OLEObject Type="Embed" ProgID="Equation.3" ShapeID="_x0000_i1025" DrawAspect="Content" ObjectID="_1502945880" r:id="rId11"/>
        </w:object>
      </w:r>
      <w:r w:rsidRPr="00143CC6">
        <w:rPr>
          <w:sz w:val="28"/>
          <w:szCs w:val="28"/>
          <w:lang w:val="kk-KZ"/>
        </w:rPr>
        <w:t xml:space="preserve">                                                (9.1)</w:t>
      </w:r>
    </w:p>
    <w:p w:rsidR="007A44E0" w:rsidRPr="00143CC6" w:rsidRDefault="007A44E0" w:rsidP="007A44E0">
      <w:pPr>
        <w:pStyle w:val="a3"/>
        <w:tabs>
          <w:tab w:val="left" w:pos="0"/>
          <w:tab w:val="left" w:pos="709"/>
        </w:tabs>
        <w:spacing w:after="0" w:line="240" w:lineRule="auto"/>
        <w:ind w:left="0" w:firstLine="567"/>
        <w:jc w:val="center"/>
        <w:rPr>
          <w:sz w:val="28"/>
          <w:szCs w:val="28"/>
          <w:lang w:val="kk-KZ"/>
        </w:rPr>
      </w:pPr>
    </w:p>
    <w:p w:rsidR="007A44E0" w:rsidRPr="00143CC6" w:rsidRDefault="007A44E0" w:rsidP="007A44E0">
      <w:pPr>
        <w:pStyle w:val="a3"/>
        <w:tabs>
          <w:tab w:val="left" w:pos="0"/>
          <w:tab w:val="left" w:pos="709"/>
        </w:tabs>
        <w:spacing w:after="0" w:line="240" w:lineRule="auto"/>
        <w:ind w:left="0" w:firstLine="567"/>
        <w:jc w:val="right"/>
        <w:rPr>
          <w:sz w:val="28"/>
          <w:szCs w:val="28"/>
          <w:lang w:val="kk-KZ"/>
        </w:rPr>
      </w:pPr>
      <w:r w:rsidRPr="00143CC6">
        <w:rPr>
          <w:position w:val="-12"/>
          <w:sz w:val="28"/>
          <w:szCs w:val="28"/>
        </w:rPr>
        <w:object w:dxaOrig="1340" w:dyaOrig="360">
          <v:shape id="_x0000_i1026" type="#_x0000_t75" style="width:68pt;height:18.5pt" o:ole="">
            <v:imagedata r:id="rId12" o:title=""/>
          </v:shape>
          <o:OLEObject Type="Embed" ProgID="Equation.3" ShapeID="_x0000_i1026" DrawAspect="Content" ObjectID="_1502945881" r:id="rId13"/>
        </w:object>
      </w:r>
      <w:r w:rsidRPr="00143CC6">
        <w:rPr>
          <w:sz w:val="28"/>
          <w:szCs w:val="28"/>
          <w:lang w:val="kk-KZ"/>
        </w:rPr>
        <w:t xml:space="preserve">                                                          (9.2)</w:t>
      </w:r>
    </w:p>
    <w:p w:rsidR="007A44E0" w:rsidRPr="00143CC6" w:rsidRDefault="007A44E0" w:rsidP="007A44E0">
      <w:pPr>
        <w:pStyle w:val="a3"/>
        <w:tabs>
          <w:tab w:val="left" w:pos="0"/>
          <w:tab w:val="left" w:pos="709"/>
        </w:tabs>
        <w:spacing w:after="0" w:line="240" w:lineRule="auto"/>
        <w:ind w:left="0" w:firstLine="567"/>
        <w:jc w:val="center"/>
        <w:rPr>
          <w:sz w:val="28"/>
          <w:szCs w:val="28"/>
          <w:lang w:val="kk-KZ"/>
        </w:rPr>
      </w:pPr>
    </w:p>
    <w:p w:rsidR="007A44E0" w:rsidRPr="00143CC6" w:rsidRDefault="007A44E0" w:rsidP="007A44E0">
      <w:pPr>
        <w:pStyle w:val="a3"/>
        <w:tabs>
          <w:tab w:val="left" w:pos="0"/>
          <w:tab w:val="left" w:pos="709"/>
        </w:tabs>
        <w:spacing w:after="0" w:line="240" w:lineRule="auto"/>
        <w:ind w:left="0" w:firstLine="567"/>
        <w:jc w:val="right"/>
        <w:rPr>
          <w:sz w:val="28"/>
          <w:szCs w:val="28"/>
          <w:lang w:val="kk-KZ"/>
        </w:rPr>
      </w:pPr>
      <w:r w:rsidRPr="00143CC6">
        <w:rPr>
          <w:position w:val="-12"/>
          <w:sz w:val="28"/>
          <w:szCs w:val="28"/>
        </w:rPr>
        <w:object w:dxaOrig="1400" w:dyaOrig="360">
          <v:shape id="_x0000_i1027" type="#_x0000_t75" style="width:69.5pt;height:18.5pt" o:ole="">
            <v:imagedata r:id="rId14" o:title=""/>
          </v:shape>
          <o:OLEObject Type="Embed" ProgID="Equation.3" ShapeID="_x0000_i1027" DrawAspect="Content" ObjectID="_1502945882" r:id="rId15"/>
        </w:object>
      </w:r>
      <w:r w:rsidRPr="00143CC6">
        <w:rPr>
          <w:sz w:val="28"/>
          <w:szCs w:val="28"/>
          <w:lang w:val="kk-KZ"/>
        </w:rPr>
        <w:t xml:space="preserve">                                                         (9.3)</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Ең үлкен мән d=10S. Биіктік белгілері геометриялық немесе тригонометриялық нивелирлеумен анықталады.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Теодолиттік жүрістер. Карьерлер мен приискілер жағдайында түсірістік негіздеме ретінде теодолиттік жүрістер кең қолданады.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Теодолиттік жүрістер маркшейдерлік геодезиялық тірек желісі мен тірек желісі пункттеріне екі бағыт арқылы жасалады немесе түйық полигондар түрінде құрылады.</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Бастапқы пункттерде теодолиттік жүріс жағы мен тірек желісі пункттеріне екі бағыт арасындағы бұрыштар өлшенеді.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Биіктік белгілер, геометриялық немесе тригонометриялық нивелирлеумен анықталады. Теодолиттік жүріс қабырғаларының ұзындықтары 100-400 метр арасында болуы тиіс. 1:1000, 1:2000 және 1:5000 масштабтағы түсірістер кезінде жүріс ұзындығы сәйкесінше 1,8, 2,5 және 6 км-ден аспауы керек, (сурет 9.5).</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Қажет болған жағдайда, жеке нүктені полярлық әдіспен анықтау жүргізіледі, оған  дейінгі арақашықтық 400 метрден аспауы қажет.</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0"/>
        <w:jc w:val="center"/>
        <w:rPr>
          <w:sz w:val="28"/>
          <w:szCs w:val="28"/>
          <w:lang w:val="kk-KZ"/>
        </w:rPr>
      </w:pPr>
      <w:r>
        <w:rPr>
          <w:noProof/>
          <w:snapToGrid/>
          <w:sz w:val="28"/>
          <w:szCs w:val="28"/>
          <w:lang w:val="kk-KZ" w:eastAsia="kk-KZ"/>
        </w:rPr>
        <w:drawing>
          <wp:inline distT="0" distB="0" distL="0" distR="0" wp14:anchorId="04679C20" wp14:editId="15DD37D7">
            <wp:extent cx="5926455" cy="1828800"/>
            <wp:effectExtent l="1905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6" cstate="print"/>
                    <a:srcRect t="5295"/>
                    <a:stretch>
                      <a:fillRect/>
                    </a:stretch>
                  </pic:blipFill>
                  <pic:spPr bwMode="auto">
                    <a:xfrm>
                      <a:off x="0" y="0"/>
                      <a:ext cx="5926455" cy="1828800"/>
                    </a:xfrm>
                    <a:prstGeom prst="rect">
                      <a:avLst/>
                    </a:prstGeom>
                    <a:noFill/>
                    <a:ln w="9525">
                      <a:noFill/>
                      <a:miter lim="800000"/>
                      <a:headEnd/>
                      <a:tailEnd/>
                    </a:ln>
                  </pic:spPr>
                </pic:pic>
              </a:graphicData>
            </a:graphic>
          </wp:inline>
        </w:drawing>
      </w:r>
    </w:p>
    <w:p w:rsidR="007A44E0" w:rsidRPr="00143CC6" w:rsidRDefault="007A44E0" w:rsidP="007A44E0">
      <w:pPr>
        <w:pStyle w:val="a3"/>
        <w:tabs>
          <w:tab w:val="left" w:pos="0"/>
          <w:tab w:val="left" w:pos="709"/>
        </w:tabs>
        <w:spacing w:after="0" w:line="240" w:lineRule="auto"/>
        <w:ind w:firstLine="567"/>
        <w:jc w:val="center"/>
        <w:rPr>
          <w:sz w:val="28"/>
          <w:szCs w:val="28"/>
          <w:lang w:val="kk-KZ"/>
        </w:rPr>
      </w:pPr>
    </w:p>
    <w:p w:rsidR="007A44E0" w:rsidRPr="00143CC6" w:rsidRDefault="007A44E0" w:rsidP="007A44E0">
      <w:pPr>
        <w:pStyle w:val="a3"/>
        <w:tabs>
          <w:tab w:val="left" w:pos="0"/>
          <w:tab w:val="left" w:pos="709"/>
        </w:tabs>
        <w:spacing w:after="0" w:line="240" w:lineRule="auto"/>
        <w:ind w:left="0" w:firstLine="0"/>
        <w:jc w:val="center"/>
        <w:rPr>
          <w:sz w:val="28"/>
          <w:szCs w:val="28"/>
          <w:lang w:val="kk-KZ"/>
        </w:rPr>
      </w:pPr>
      <w:r w:rsidRPr="00143CC6">
        <w:rPr>
          <w:sz w:val="28"/>
          <w:szCs w:val="28"/>
          <w:lang w:val="kk-KZ"/>
        </w:rPr>
        <w:t>Сурет 9.5- Теодолиттік жүрістер</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Теодолиттік жүрістер жақтары болат өлшегіш ленталармен, рулеткамен, қашықтық өлшегішпен, жарық өлшегіштік қондырғылармен өлшенеді. Тура және кері өлшеулер арасындағы айырмашылық 1:1500 аспауы керек. Теолоиттік жүрістердегі бұрыштық қателік </w:t>
      </w:r>
      <w:r w:rsidRPr="00143CC6">
        <w:rPr>
          <w:position w:val="-8"/>
          <w:sz w:val="28"/>
          <w:szCs w:val="28"/>
        </w:rPr>
        <w:object w:dxaOrig="740" w:dyaOrig="360">
          <v:shape id="_x0000_i1028" type="#_x0000_t75" style="width:36.5pt;height:18.5pt" o:ole="">
            <v:imagedata r:id="rId17" o:title=""/>
          </v:shape>
          <o:OLEObject Type="Embed" ProgID="Equation.3" ShapeID="_x0000_i1028" DrawAspect="Content" ObjectID="_1502945883" r:id="rId18"/>
        </w:object>
      </w:r>
      <w:r w:rsidRPr="00143CC6">
        <w:rPr>
          <w:sz w:val="28"/>
          <w:szCs w:val="28"/>
          <w:lang w:val="kk-KZ"/>
        </w:rPr>
        <w:t>, ал сызықтық қателік – жүріс ұзындығының 1:300 болуы керек.</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Екі бастапқы нүкте мен екі бастапқы бағыт арасында жүргізілген теңестірілген созылмалы теодолиттік жүріс үшін,  орташа пункттің </w:t>
      </w:r>
      <w:r w:rsidRPr="00143CC6">
        <w:rPr>
          <w:sz w:val="28"/>
          <w:szCs w:val="28"/>
          <w:lang w:val="kk-KZ"/>
        </w:rPr>
        <w:lastRenderedPageBreak/>
        <w:t>орналасуын анықтауындағы  көлденең қателік былай анықталады:</w:t>
      </w:r>
    </w:p>
    <w:p w:rsidR="007A44E0" w:rsidRPr="00143CC6" w:rsidRDefault="007A44E0" w:rsidP="007A44E0">
      <w:pPr>
        <w:pStyle w:val="a3"/>
        <w:tabs>
          <w:tab w:val="left" w:pos="0"/>
          <w:tab w:val="left" w:pos="709"/>
        </w:tabs>
        <w:spacing w:after="0" w:line="240" w:lineRule="auto"/>
        <w:ind w:left="0" w:firstLine="0"/>
        <w:jc w:val="right"/>
        <w:rPr>
          <w:sz w:val="28"/>
          <w:szCs w:val="28"/>
          <w:lang w:val="kk-KZ"/>
        </w:rPr>
      </w:pPr>
      <w:r w:rsidRPr="00143CC6">
        <w:rPr>
          <w:position w:val="-10"/>
          <w:sz w:val="28"/>
          <w:szCs w:val="28"/>
        </w:rPr>
        <w:object w:dxaOrig="180" w:dyaOrig="340">
          <v:shape id="_x0000_i1029" type="#_x0000_t75" style="width:8pt;height:17.5pt" o:ole="" o:bullet="t">
            <v:imagedata r:id="rId19" o:title=""/>
          </v:shape>
          <o:OLEObject Type="Embed" ProgID="Equation.3" ShapeID="_x0000_i1029" DrawAspect="Content" ObjectID="_1502945884" r:id="rId20"/>
        </w:object>
      </w:r>
      <w:r w:rsidRPr="00143CC6">
        <w:rPr>
          <w:sz w:val="28"/>
          <w:szCs w:val="28"/>
          <w:lang w:val="kk-KZ"/>
        </w:rPr>
        <w:tab/>
      </w:r>
    </w:p>
    <w:p w:rsidR="007A44E0" w:rsidRPr="00143CC6" w:rsidRDefault="007A44E0" w:rsidP="007A44E0">
      <w:pPr>
        <w:pStyle w:val="a3"/>
        <w:tabs>
          <w:tab w:val="left" w:pos="0"/>
          <w:tab w:val="left" w:pos="709"/>
        </w:tabs>
        <w:spacing w:after="0" w:line="240" w:lineRule="auto"/>
        <w:ind w:left="0" w:firstLine="0"/>
        <w:jc w:val="right"/>
        <w:rPr>
          <w:sz w:val="28"/>
          <w:szCs w:val="28"/>
          <w:lang w:val="kk-KZ"/>
        </w:rPr>
      </w:pPr>
      <w:r w:rsidRPr="00143CC6">
        <w:rPr>
          <w:position w:val="-32"/>
          <w:sz w:val="28"/>
          <w:szCs w:val="28"/>
        </w:rPr>
        <w:object w:dxaOrig="2460" w:dyaOrig="780">
          <v:shape id="_x0000_i1030" type="#_x0000_t75" style="width:123pt;height:38.5pt" o:ole="">
            <v:imagedata r:id="rId21" o:title=""/>
          </v:shape>
          <o:OLEObject Type="Embed" ProgID="Equation.3" ShapeID="_x0000_i1030" DrawAspect="Content" ObjectID="_1502945885" r:id="rId22"/>
        </w:object>
      </w:r>
      <w:r w:rsidRPr="00143CC6">
        <w:rPr>
          <w:sz w:val="28"/>
          <w:szCs w:val="28"/>
          <w:lang w:val="kk-KZ"/>
        </w:rPr>
        <w:tab/>
        <w:t xml:space="preserve">немесе жуық мәнмен </w:t>
      </w:r>
      <w:r w:rsidRPr="00143CC6">
        <w:rPr>
          <w:position w:val="-30"/>
          <w:sz w:val="28"/>
          <w:szCs w:val="28"/>
        </w:rPr>
        <w:object w:dxaOrig="1660" w:dyaOrig="760">
          <v:shape id="_x0000_i1031" type="#_x0000_t75" style="width:83pt;height:38pt" o:ole="">
            <v:imagedata r:id="rId23" o:title=""/>
          </v:shape>
          <o:OLEObject Type="Embed" ProgID="Equation.3" ShapeID="_x0000_i1031" DrawAspect="Content" ObjectID="_1502945886" r:id="rId24"/>
        </w:object>
      </w:r>
      <w:r w:rsidRPr="00143CC6">
        <w:rPr>
          <w:sz w:val="28"/>
          <w:szCs w:val="28"/>
          <w:lang w:val="kk-KZ"/>
        </w:rPr>
        <w:t xml:space="preserve">           (9.4) </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Pr="00143CC6">
        <w:rPr>
          <w:iCs/>
          <w:sz w:val="28"/>
          <w:szCs w:val="28"/>
          <w:lang w:val="kk-KZ"/>
        </w:rPr>
        <w:t>n</w:t>
      </w:r>
      <w:r w:rsidRPr="00143CC6">
        <w:rPr>
          <w:sz w:val="28"/>
          <w:szCs w:val="28"/>
          <w:lang w:val="kk-KZ"/>
        </w:rPr>
        <w:t xml:space="preserve">-полигондағы пункттер саны;      </w:t>
      </w:r>
      <w:r w:rsidRPr="00143CC6">
        <w:rPr>
          <w:iCs/>
          <w:sz w:val="28"/>
          <w:szCs w:val="28"/>
          <w:lang w:val="kk-KZ"/>
        </w:rPr>
        <w:t>L</w:t>
      </w:r>
      <w:r w:rsidRPr="00143CC6">
        <w:rPr>
          <w:sz w:val="28"/>
          <w:szCs w:val="28"/>
          <w:lang w:val="kk-KZ"/>
        </w:rPr>
        <w:t>-жүріс ұзындығы, м.</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bCs/>
          <w:sz w:val="28"/>
          <w:szCs w:val="28"/>
          <w:lang w:val="kk-KZ"/>
        </w:rPr>
        <w:t xml:space="preserve">Сызықтар ұзындығын жанама тәсілмен анықтау арқылы азимуттық жүрістер жүргізу (А. И. Дурнев тәсілі). Карьер жиектері немесе кен үйінділерінің жұмыс алаңдарында өлшеу жұмыстарын жүргізуге қолайсыз немесе өлшеу аспаптары болмаған жағдайда қолданылады. А және В маркшейдерлік нүктелерінің арасындағы жиекте теодолиттік жүрістің </w:t>
      </w:r>
      <w:r w:rsidRPr="00143CC6">
        <w:rPr>
          <w:sz w:val="28"/>
          <w:szCs w:val="28"/>
          <w:lang w:val="kk-KZ"/>
        </w:rPr>
        <w:t xml:space="preserve">1, 2, 3, …, </w:t>
      </w:r>
      <w:r w:rsidRPr="00143CC6">
        <w:rPr>
          <w:iCs/>
          <w:sz w:val="28"/>
          <w:szCs w:val="28"/>
          <w:lang w:val="kk-KZ"/>
        </w:rPr>
        <w:t xml:space="preserve">п нүктелерін орналастырады (сурет 9.6 а). Нүктелер арасындағы арақашықтық 200-300 м. Қарама-қарсы жиекте </w:t>
      </w:r>
      <w:r w:rsidRPr="00143CC6">
        <w:rPr>
          <w:sz w:val="28"/>
          <w:szCs w:val="28"/>
          <w:lang w:val="kk-KZ"/>
        </w:rPr>
        <w:t>С, Д, Е қосалқы нүктелерін таңдайды. А, 1, 2, 3, …</w:t>
      </w:r>
      <w:r w:rsidRPr="00143CC6">
        <w:rPr>
          <w:iCs/>
          <w:sz w:val="28"/>
          <w:szCs w:val="28"/>
          <w:lang w:val="kk-KZ"/>
        </w:rPr>
        <w:t xml:space="preserve">п, В нүктелерінде </w:t>
      </w:r>
      <w:r w:rsidRPr="00143CC6">
        <w:rPr>
          <w:sz w:val="28"/>
          <w:szCs w:val="28"/>
        </w:rPr>
        <w:t>β</w:t>
      </w:r>
      <w:r w:rsidRPr="00143CC6">
        <w:rPr>
          <w:sz w:val="28"/>
          <w:szCs w:val="28"/>
          <w:vertAlign w:val="subscript"/>
          <w:lang w:val="kk-KZ"/>
        </w:rPr>
        <w:t>А</w:t>
      </w:r>
      <w:r w:rsidRPr="00143CC6">
        <w:rPr>
          <w:sz w:val="28"/>
          <w:szCs w:val="28"/>
          <w:lang w:val="kk-KZ"/>
        </w:rPr>
        <w:t xml:space="preserve">, </w:t>
      </w:r>
      <w:r w:rsidRPr="00143CC6">
        <w:rPr>
          <w:sz w:val="28"/>
          <w:szCs w:val="28"/>
        </w:rPr>
        <w:t>α</w:t>
      </w:r>
      <w:r w:rsidRPr="00143CC6">
        <w:rPr>
          <w:sz w:val="28"/>
          <w:szCs w:val="28"/>
          <w:vertAlign w:val="subscript"/>
          <w:lang w:val="kk-KZ"/>
        </w:rPr>
        <w:t>1</w:t>
      </w:r>
      <w:r w:rsidRPr="00143CC6">
        <w:rPr>
          <w:sz w:val="28"/>
          <w:szCs w:val="28"/>
          <w:lang w:val="kk-KZ"/>
        </w:rPr>
        <w:t xml:space="preserve"> </w:t>
      </w:r>
      <w:r w:rsidRPr="00143CC6">
        <w:rPr>
          <w:sz w:val="28"/>
          <w:szCs w:val="28"/>
        </w:rPr>
        <w:t>β</w:t>
      </w:r>
      <w:r w:rsidRPr="00143CC6">
        <w:rPr>
          <w:sz w:val="28"/>
          <w:szCs w:val="28"/>
          <w:vertAlign w:val="subscript"/>
          <w:lang w:val="kk-KZ"/>
        </w:rPr>
        <w:t>1</w:t>
      </w:r>
      <w:r w:rsidRPr="00143CC6">
        <w:rPr>
          <w:sz w:val="28"/>
          <w:szCs w:val="28"/>
          <w:lang w:val="kk-KZ"/>
        </w:rPr>
        <w:t xml:space="preserve"> </w:t>
      </w:r>
      <w:r w:rsidRPr="00143CC6">
        <w:rPr>
          <w:sz w:val="28"/>
          <w:szCs w:val="28"/>
        </w:rPr>
        <w:t>α</w:t>
      </w:r>
      <w:r w:rsidRPr="00143CC6">
        <w:rPr>
          <w:sz w:val="28"/>
          <w:szCs w:val="28"/>
          <w:vertAlign w:val="subscript"/>
          <w:lang w:val="kk-KZ"/>
        </w:rPr>
        <w:t>2</w:t>
      </w:r>
      <w:r w:rsidRPr="00143CC6">
        <w:rPr>
          <w:sz w:val="28"/>
          <w:szCs w:val="28"/>
          <w:lang w:val="kk-KZ"/>
        </w:rPr>
        <w:t xml:space="preserve"> </w:t>
      </w:r>
      <w:r w:rsidRPr="00143CC6">
        <w:rPr>
          <w:sz w:val="28"/>
          <w:szCs w:val="28"/>
        </w:rPr>
        <w:t>β</w:t>
      </w:r>
      <w:r w:rsidRPr="00143CC6">
        <w:rPr>
          <w:sz w:val="28"/>
          <w:szCs w:val="28"/>
          <w:vertAlign w:val="subscript"/>
          <w:lang w:val="kk-KZ"/>
        </w:rPr>
        <w:t>2,</w:t>
      </w:r>
      <w:r w:rsidRPr="00143CC6">
        <w:rPr>
          <w:sz w:val="28"/>
          <w:szCs w:val="28"/>
          <w:lang w:val="kk-KZ"/>
        </w:rPr>
        <w:t xml:space="preserve"> … </w:t>
      </w:r>
      <w:r w:rsidRPr="00143CC6">
        <w:rPr>
          <w:sz w:val="28"/>
          <w:szCs w:val="28"/>
        </w:rPr>
        <w:t>α</w:t>
      </w:r>
      <w:r w:rsidRPr="00143CC6">
        <w:rPr>
          <w:iCs/>
          <w:sz w:val="28"/>
          <w:szCs w:val="28"/>
          <w:vertAlign w:val="subscript"/>
          <w:lang w:val="kk-KZ"/>
        </w:rPr>
        <w:t>п</w:t>
      </w:r>
      <w:r w:rsidRPr="00143CC6">
        <w:rPr>
          <w:sz w:val="28"/>
          <w:szCs w:val="28"/>
          <w:lang w:val="kk-KZ"/>
        </w:rPr>
        <w:t xml:space="preserve">, </w:t>
      </w:r>
      <w:r w:rsidRPr="00143CC6">
        <w:rPr>
          <w:sz w:val="28"/>
          <w:szCs w:val="28"/>
        </w:rPr>
        <w:t>β</w:t>
      </w:r>
      <w:r w:rsidRPr="00143CC6">
        <w:rPr>
          <w:iCs/>
          <w:sz w:val="28"/>
          <w:szCs w:val="28"/>
          <w:vertAlign w:val="subscript"/>
          <w:lang w:val="kk-KZ"/>
        </w:rPr>
        <w:t>п</w:t>
      </w:r>
      <w:r w:rsidRPr="00143CC6">
        <w:rPr>
          <w:sz w:val="28"/>
          <w:szCs w:val="28"/>
          <w:lang w:val="kk-KZ"/>
        </w:rPr>
        <w:t xml:space="preserve"> и </w:t>
      </w:r>
      <w:r w:rsidRPr="00143CC6">
        <w:rPr>
          <w:sz w:val="28"/>
          <w:szCs w:val="28"/>
        </w:rPr>
        <w:t>β</w:t>
      </w:r>
      <w:r w:rsidRPr="00143CC6">
        <w:rPr>
          <w:sz w:val="28"/>
          <w:szCs w:val="28"/>
          <w:vertAlign w:val="subscript"/>
          <w:lang w:val="kk-KZ"/>
        </w:rPr>
        <w:t>В</w:t>
      </w:r>
      <w:r w:rsidRPr="00143CC6">
        <w:rPr>
          <w:sz w:val="28"/>
          <w:szCs w:val="28"/>
          <w:lang w:val="kk-KZ"/>
        </w:rPr>
        <w:t>, горизонталь бұрыштарын өлшейді, ал өлшеу тәсілімен бастапқы және бақылау базис ролін орындайтын алғашқы және соңғы жақтардық ұзындығын анықтайды.</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0"/>
        <w:jc w:val="center"/>
        <w:rPr>
          <w:bCs/>
          <w:sz w:val="28"/>
          <w:szCs w:val="28"/>
          <w:lang w:val="kk-KZ"/>
        </w:rPr>
      </w:pPr>
      <w:r>
        <w:rPr>
          <w:bCs/>
          <w:noProof/>
          <w:snapToGrid/>
          <w:sz w:val="28"/>
          <w:szCs w:val="28"/>
          <w:lang w:val="kk-KZ" w:eastAsia="kk-KZ"/>
        </w:rPr>
        <w:drawing>
          <wp:inline distT="0" distB="0" distL="0" distR="0" wp14:anchorId="2055E2B9" wp14:editId="19E79585">
            <wp:extent cx="3743960" cy="1880870"/>
            <wp:effectExtent l="19050" t="0" r="889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5" cstate="print"/>
                    <a:srcRect t="7951" r="3214" b="6595"/>
                    <a:stretch>
                      <a:fillRect/>
                    </a:stretch>
                  </pic:blipFill>
                  <pic:spPr bwMode="auto">
                    <a:xfrm>
                      <a:off x="0" y="0"/>
                      <a:ext cx="3743960" cy="1880870"/>
                    </a:xfrm>
                    <a:prstGeom prst="rect">
                      <a:avLst/>
                    </a:prstGeom>
                    <a:noFill/>
                    <a:ln w="9525">
                      <a:noFill/>
                      <a:miter lim="800000"/>
                      <a:headEnd/>
                      <a:tailEnd/>
                    </a:ln>
                  </pic:spPr>
                </pic:pic>
              </a:graphicData>
            </a:graphic>
          </wp:inline>
        </w:drawing>
      </w:r>
    </w:p>
    <w:p w:rsidR="007A44E0" w:rsidRPr="00143CC6" w:rsidRDefault="007A44E0" w:rsidP="007A44E0">
      <w:pPr>
        <w:pStyle w:val="a3"/>
        <w:tabs>
          <w:tab w:val="left" w:pos="0"/>
          <w:tab w:val="left" w:pos="709"/>
        </w:tabs>
        <w:spacing w:after="0" w:line="240" w:lineRule="auto"/>
        <w:ind w:left="0" w:firstLine="567"/>
        <w:jc w:val="center"/>
        <w:rPr>
          <w:sz w:val="28"/>
          <w:szCs w:val="28"/>
          <w:lang w:val="kk-KZ"/>
        </w:rPr>
      </w:pPr>
    </w:p>
    <w:p w:rsidR="007A44E0" w:rsidRPr="00143CC6" w:rsidRDefault="007A44E0" w:rsidP="007A44E0">
      <w:pPr>
        <w:pStyle w:val="a3"/>
        <w:tabs>
          <w:tab w:val="left" w:pos="0"/>
          <w:tab w:val="left" w:pos="709"/>
        </w:tabs>
        <w:spacing w:after="0" w:line="240" w:lineRule="auto"/>
        <w:ind w:left="0" w:firstLine="567"/>
        <w:jc w:val="center"/>
        <w:rPr>
          <w:sz w:val="28"/>
          <w:szCs w:val="28"/>
          <w:lang w:val="kk-KZ"/>
        </w:rPr>
      </w:pPr>
      <w:r w:rsidRPr="00143CC6">
        <w:rPr>
          <w:sz w:val="28"/>
          <w:szCs w:val="28"/>
          <w:lang w:val="kk-KZ"/>
        </w:rPr>
        <w:t>Сурет 9.6 а -</w:t>
      </w:r>
      <w:r w:rsidRPr="00143CC6">
        <w:rPr>
          <w:bCs/>
          <w:sz w:val="28"/>
          <w:szCs w:val="28"/>
          <w:lang w:val="kk-KZ"/>
        </w:rPr>
        <w:t xml:space="preserve"> Сызықтар ұзындығын жанама тәсілмен анықтау арқылы азимуттық жүрістер жүргізу</w:t>
      </w:r>
    </w:p>
    <w:p w:rsidR="007A44E0" w:rsidRPr="00143CC6" w:rsidRDefault="007A44E0" w:rsidP="007A44E0">
      <w:pPr>
        <w:pStyle w:val="a3"/>
        <w:tabs>
          <w:tab w:val="left" w:pos="0"/>
          <w:tab w:val="left" w:pos="709"/>
        </w:tabs>
        <w:spacing w:after="0" w:line="240" w:lineRule="auto"/>
        <w:ind w:left="0" w:firstLine="567"/>
        <w:jc w:val="center"/>
        <w:rPr>
          <w:sz w:val="28"/>
          <w:szCs w:val="28"/>
          <w:lang w:val="kk-KZ"/>
        </w:rPr>
      </w:pPr>
    </w:p>
    <w:p w:rsidR="007A44E0" w:rsidRPr="00143CC6" w:rsidRDefault="007A44E0" w:rsidP="007A44E0">
      <w:pPr>
        <w:pStyle w:val="a3"/>
        <w:tabs>
          <w:tab w:val="left" w:pos="0"/>
          <w:tab w:val="left" w:pos="709"/>
        </w:tabs>
        <w:spacing w:after="0" w:line="240" w:lineRule="auto"/>
        <w:ind w:left="0" w:firstLine="567"/>
        <w:jc w:val="center"/>
        <w:rPr>
          <w:sz w:val="28"/>
          <w:szCs w:val="28"/>
          <w:lang w:val="kk-KZ"/>
        </w:rPr>
      </w:pPr>
    </w:p>
    <w:p w:rsidR="007A44E0" w:rsidRPr="00143CC6" w:rsidRDefault="007A44E0" w:rsidP="007A44E0">
      <w:pPr>
        <w:pStyle w:val="a3"/>
        <w:tabs>
          <w:tab w:val="left" w:pos="0"/>
          <w:tab w:val="left" w:pos="709"/>
        </w:tabs>
        <w:spacing w:after="0" w:line="240" w:lineRule="auto"/>
        <w:ind w:left="0" w:firstLine="567"/>
        <w:jc w:val="right"/>
        <w:rPr>
          <w:sz w:val="28"/>
          <w:szCs w:val="28"/>
          <w:lang w:val="kk-KZ"/>
        </w:rPr>
      </w:pPr>
      <w:r w:rsidRPr="00143CC6">
        <w:rPr>
          <w:position w:val="-30"/>
          <w:sz w:val="28"/>
          <w:szCs w:val="28"/>
        </w:rPr>
        <w:object w:dxaOrig="2700" w:dyaOrig="680">
          <v:shape id="_x0000_i1032" type="#_x0000_t75" style="width:136pt;height:34pt" o:ole="">
            <v:imagedata r:id="rId26" o:title=""/>
          </v:shape>
          <o:OLEObject Type="Embed" ProgID="Equation.3" ShapeID="_x0000_i1032" DrawAspect="Content" ObjectID="_1502945887" r:id="rId27"/>
        </w:object>
      </w:r>
      <w:r w:rsidRPr="00143CC6">
        <w:rPr>
          <w:sz w:val="28"/>
          <w:szCs w:val="28"/>
          <w:lang w:val="kk-KZ"/>
        </w:rPr>
        <w:t xml:space="preserve">, осыдан </w:t>
      </w:r>
      <w:r w:rsidRPr="00143CC6">
        <w:rPr>
          <w:position w:val="-30"/>
          <w:sz w:val="28"/>
          <w:szCs w:val="28"/>
        </w:rPr>
        <w:object w:dxaOrig="2640" w:dyaOrig="680">
          <v:shape id="_x0000_i1033" type="#_x0000_t75" style="width:131.5pt;height:34pt" o:ole="">
            <v:imagedata r:id="rId28" o:title=""/>
          </v:shape>
          <o:OLEObject Type="Embed" ProgID="Equation.3" ShapeID="_x0000_i1033" DrawAspect="Content" ObjectID="_1502945888" r:id="rId29"/>
        </w:object>
      </w:r>
      <w:r w:rsidRPr="00143CC6">
        <w:rPr>
          <w:sz w:val="28"/>
          <w:szCs w:val="28"/>
          <w:lang w:val="kk-KZ"/>
        </w:rPr>
        <w:t xml:space="preserve">                   (9.5)</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I  үшбұрышында 1-С жағын II үшбұрыштағы 1-2 және 2-С жақтарының ұзындығын өлшеуге қолданады және т.с.с.</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Жүріс жүргізудің бақылауы </w:t>
      </w:r>
      <w:r w:rsidRPr="00143CC6">
        <w:rPr>
          <w:iCs/>
          <w:sz w:val="28"/>
          <w:szCs w:val="28"/>
          <w:lang w:val="kk-KZ"/>
        </w:rPr>
        <w:t>п</w:t>
      </w:r>
      <w:r w:rsidRPr="00143CC6">
        <w:rPr>
          <w:sz w:val="28"/>
          <w:szCs w:val="28"/>
          <w:lang w:val="kk-KZ"/>
        </w:rPr>
        <w:t>-В есептеулерін салыстыру мен өлшенген жақтар болып табылады.</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rPr>
        <w:t>α</w:t>
      </w:r>
      <w:r w:rsidRPr="00143CC6">
        <w:rPr>
          <w:sz w:val="28"/>
          <w:szCs w:val="28"/>
          <w:lang w:val="kk-KZ"/>
        </w:rPr>
        <w:t xml:space="preserve"> және </w:t>
      </w:r>
      <w:r w:rsidRPr="00143CC6">
        <w:rPr>
          <w:sz w:val="28"/>
          <w:szCs w:val="28"/>
        </w:rPr>
        <w:t>β</w:t>
      </w:r>
      <w:r w:rsidRPr="00143CC6">
        <w:rPr>
          <w:sz w:val="28"/>
          <w:szCs w:val="28"/>
          <w:lang w:val="kk-KZ"/>
        </w:rPr>
        <w:t xml:space="preserve"> үшбұрыштарындағы бұрыштар 30</w:t>
      </w:r>
      <w:r w:rsidRPr="00143CC6">
        <w:rPr>
          <w:sz w:val="28"/>
          <w:szCs w:val="28"/>
          <w:vertAlign w:val="superscript"/>
          <w:lang w:val="kk-KZ"/>
        </w:rPr>
        <w:t>0</w:t>
      </w:r>
      <w:r w:rsidRPr="00143CC6">
        <w:rPr>
          <w:sz w:val="28"/>
          <w:szCs w:val="28"/>
          <w:lang w:val="kk-KZ"/>
        </w:rPr>
        <w:t>-тан кем және 150</w:t>
      </w:r>
      <w:r w:rsidRPr="00143CC6">
        <w:rPr>
          <w:sz w:val="28"/>
          <w:szCs w:val="28"/>
          <w:vertAlign w:val="superscript"/>
          <w:lang w:val="kk-KZ"/>
        </w:rPr>
        <w:t>0</w:t>
      </w:r>
      <w:r w:rsidRPr="00143CC6">
        <w:rPr>
          <w:sz w:val="28"/>
          <w:szCs w:val="28"/>
          <w:lang w:val="kk-KZ"/>
        </w:rPr>
        <w:t>–тан үлкен болмауы, ал</w:t>
      </w:r>
      <w:proofErr w:type="gramStart"/>
      <w:r w:rsidRPr="00143CC6">
        <w:rPr>
          <w:sz w:val="28"/>
          <w:szCs w:val="28"/>
          <w:lang w:val="kk-KZ"/>
        </w:rPr>
        <w:t xml:space="preserve"> С</w:t>
      </w:r>
      <w:proofErr w:type="gramEnd"/>
      <w:r w:rsidRPr="00143CC6">
        <w:rPr>
          <w:sz w:val="28"/>
          <w:szCs w:val="28"/>
          <w:lang w:val="kk-KZ"/>
        </w:rPr>
        <w:t>, Д, F нүктелеріндегі бұрыштар – 10-15</w:t>
      </w:r>
      <w:r w:rsidRPr="00143CC6">
        <w:rPr>
          <w:sz w:val="28"/>
          <w:szCs w:val="28"/>
          <w:vertAlign w:val="superscript"/>
          <w:lang w:val="kk-KZ"/>
        </w:rPr>
        <w:t>0</w:t>
      </w:r>
      <w:r w:rsidRPr="00143CC6">
        <w:rPr>
          <w:sz w:val="28"/>
          <w:szCs w:val="28"/>
          <w:lang w:val="kk-KZ"/>
        </w:rPr>
        <w:t>–тан аспауы керек.</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Тең нүктелі бұрыштық өлшеулер кезінде жүріс жақтарының синустар формуласы бойынша есептелген қатысты қателігі келесідей болады:</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jc w:val="right"/>
        <w:rPr>
          <w:sz w:val="28"/>
          <w:szCs w:val="28"/>
          <w:lang w:val="kk-KZ"/>
        </w:rPr>
      </w:pPr>
      <w:r w:rsidRPr="00143CC6">
        <w:rPr>
          <w:position w:val="-34"/>
          <w:sz w:val="28"/>
          <w:szCs w:val="28"/>
        </w:rPr>
        <w:object w:dxaOrig="3000" w:dyaOrig="880">
          <v:shape id="_x0000_i1034" type="#_x0000_t75" style="width:150pt;height:44pt" o:ole="">
            <v:imagedata r:id="rId30" o:title=""/>
          </v:shape>
          <o:OLEObject Type="Embed" ProgID="Equation.3" ShapeID="_x0000_i1034" DrawAspect="Content" ObjectID="_1502945889" r:id="rId31"/>
        </w:object>
      </w:r>
      <w:r w:rsidRPr="00143CC6">
        <w:rPr>
          <w:sz w:val="28"/>
          <w:szCs w:val="28"/>
          <w:lang w:val="kk-KZ"/>
        </w:rPr>
        <w:t xml:space="preserve">                                                   (9.6)</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Pr="00143CC6">
        <w:rPr>
          <w:position w:val="-30"/>
          <w:sz w:val="28"/>
          <w:szCs w:val="28"/>
        </w:rPr>
        <w:object w:dxaOrig="420" w:dyaOrig="720">
          <v:shape id="_x0000_i1035" type="#_x0000_t75" style="width:21pt;height:36pt" o:ole="">
            <v:imagedata r:id="rId32" o:title=""/>
          </v:shape>
          <o:OLEObject Type="Embed" ProgID="Equation.3" ShapeID="_x0000_i1035" DrawAspect="Content" ObjectID="_1502945890" r:id="rId33"/>
        </w:object>
      </w:r>
      <w:r w:rsidRPr="00143CC6">
        <w:rPr>
          <w:sz w:val="28"/>
          <w:szCs w:val="28"/>
          <w:lang w:val="kk-KZ"/>
        </w:rPr>
        <w:t xml:space="preserve">- бастапқы жақтың қатысты қателігі;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position w:val="-14"/>
          <w:sz w:val="28"/>
          <w:szCs w:val="28"/>
        </w:rPr>
        <w:object w:dxaOrig="340" w:dyaOrig="380">
          <v:shape id="_x0000_i1036" type="#_x0000_t75" style="width:17.5pt;height:19pt" o:ole="">
            <v:imagedata r:id="rId34" o:title=""/>
          </v:shape>
          <o:OLEObject Type="Embed" ProgID="Equation.3" ShapeID="_x0000_i1036" DrawAspect="Content" ObjectID="_1502945891" r:id="rId35"/>
        </w:object>
      </w:r>
      <w:r w:rsidRPr="00143CC6">
        <w:rPr>
          <w:sz w:val="28"/>
          <w:szCs w:val="28"/>
          <w:lang w:val="kk-KZ"/>
        </w:rPr>
        <w:tab/>
        <w:t xml:space="preserve">- </w:t>
      </w:r>
      <w:r w:rsidRPr="00143CC6">
        <w:rPr>
          <w:sz w:val="28"/>
          <w:szCs w:val="28"/>
        </w:rPr>
        <w:t>α</w:t>
      </w:r>
      <w:r w:rsidRPr="00143CC6">
        <w:rPr>
          <w:sz w:val="28"/>
          <w:szCs w:val="28"/>
          <w:lang w:val="kk-KZ"/>
        </w:rPr>
        <w:t xml:space="preserve"> және </w:t>
      </w:r>
      <w:r w:rsidRPr="00143CC6">
        <w:rPr>
          <w:sz w:val="28"/>
          <w:szCs w:val="28"/>
        </w:rPr>
        <w:t>β</w:t>
      </w:r>
      <w:r w:rsidRPr="00143CC6">
        <w:rPr>
          <w:sz w:val="28"/>
          <w:szCs w:val="28"/>
          <w:lang w:val="kk-KZ"/>
        </w:rPr>
        <w:t xml:space="preserve"> бұрыштарын өлшеудің орташа қателігі;</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R - I, II, III, IV және т. б. үшбұрыштары үшін қосалқы шамалар.</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jc w:val="right"/>
        <w:rPr>
          <w:sz w:val="28"/>
          <w:szCs w:val="28"/>
          <w:lang w:val="kk-KZ"/>
        </w:rPr>
      </w:pPr>
      <w:r w:rsidRPr="00143CC6">
        <w:rPr>
          <w:position w:val="-10"/>
          <w:sz w:val="28"/>
          <w:szCs w:val="28"/>
        </w:rPr>
        <w:object w:dxaOrig="4760" w:dyaOrig="360">
          <v:shape id="_x0000_i1037" type="#_x0000_t75" style="width:238pt;height:18.5pt" o:ole="">
            <v:imagedata r:id="rId36" o:title=""/>
          </v:shape>
          <o:OLEObject Type="Embed" ProgID="Equation.3" ShapeID="_x0000_i1037" DrawAspect="Content" ObjectID="_1502945892" r:id="rId37"/>
        </w:object>
      </w:r>
      <w:r w:rsidRPr="00143CC6">
        <w:rPr>
          <w:sz w:val="28"/>
          <w:szCs w:val="28"/>
          <w:lang w:val="kk-KZ"/>
        </w:rPr>
        <w:t xml:space="preserve">                                            (9.7)</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jc w:val="right"/>
        <w:rPr>
          <w:sz w:val="28"/>
          <w:szCs w:val="28"/>
          <w:lang w:val="kk-KZ"/>
        </w:rPr>
      </w:pPr>
      <w:r w:rsidRPr="00143CC6">
        <w:rPr>
          <w:position w:val="-14"/>
          <w:sz w:val="28"/>
          <w:szCs w:val="28"/>
        </w:rPr>
        <w:object w:dxaOrig="5060" w:dyaOrig="400">
          <v:shape id="_x0000_i1038" type="#_x0000_t75" style="width:252.5pt;height:20.5pt" o:ole="">
            <v:imagedata r:id="rId38" o:title=""/>
          </v:shape>
          <o:OLEObject Type="Embed" ProgID="Equation.3" ShapeID="_x0000_i1038" DrawAspect="Content" ObjectID="_1502945893" r:id="rId39"/>
        </w:object>
      </w:r>
      <w:r w:rsidRPr="00143CC6">
        <w:rPr>
          <w:sz w:val="28"/>
          <w:szCs w:val="28"/>
          <w:lang w:val="kk-KZ"/>
        </w:rPr>
        <w:t xml:space="preserve"> және т.б.                </w:t>
      </w:r>
      <w:r w:rsidRPr="00143CC6">
        <w:rPr>
          <w:sz w:val="28"/>
          <w:szCs w:val="28"/>
          <w:lang w:val="kk-KZ"/>
        </w:rPr>
        <w:tab/>
        <w:t>(9.8)</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R</w:t>
      </w:r>
      <w:r w:rsidRPr="00143CC6">
        <w:rPr>
          <w:sz w:val="28"/>
          <w:szCs w:val="28"/>
          <w:vertAlign w:val="superscript"/>
          <w:lang w:val="kk-KZ"/>
        </w:rPr>
        <w:t xml:space="preserve"> - </w:t>
      </w:r>
      <w:r w:rsidRPr="00143CC6">
        <w:rPr>
          <w:sz w:val="28"/>
          <w:szCs w:val="28"/>
          <w:lang w:val="kk-KZ"/>
        </w:rPr>
        <w:t xml:space="preserve"> II, V, VI және т.б. үшбұрыштары үшін</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jc w:val="right"/>
        <w:rPr>
          <w:sz w:val="28"/>
          <w:szCs w:val="28"/>
          <w:lang w:val="kk-KZ"/>
        </w:rPr>
      </w:pPr>
      <w:r w:rsidRPr="00143CC6">
        <w:rPr>
          <w:position w:val="-10"/>
          <w:sz w:val="28"/>
          <w:szCs w:val="28"/>
        </w:rPr>
        <w:object w:dxaOrig="2000" w:dyaOrig="360">
          <v:shape id="_x0000_i1039" type="#_x0000_t75" style="width:100.5pt;height:18.5pt" o:ole="">
            <v:imagedata r:id="rId40" o:title=""/>
          </v:shape>
          <o:OLEObject Type="Embed" ProgID="Equation.3" ShapeID="_x0000_i1039" DrawAspect="Content" ObjectID="_1502945894" r:id="rId41"/>
        </w:object>
      </w:r>
      <w:r w:rsidRPr="00143CC6">
        <w:rPr>
          <w:sz w:val="28"/>
          <w:szCs w:val="28"/>
          <w:lang w:val="kk-KZ"/>
        </w:rPr>
        <w:t xml:space="preserve">; </w:t>
      </w:r>
      <w:r w:rsidRPr="00143CC6">
        <w:rPr>
          <w:position w:val="-12"/>
          <w:sz w:val="28"/>
          <w:szCs w:val="28"/>
          <w:lang w:val="en-US"/>
        </w:rPr>
        <w:object w:dxaOrig="2079" w:dyaOrig="380">
          <v:shape id="_x0000_i1040" type="#_x0000_t75" style="width:103pt;height:19pt" o:ole="">
            <v:imagedata r:id="rId42" o:title=""/>
          </v:shape>
          <o:OLEObject Type="Embed" ProgID="Equation.3" ShapeID="_x0000_i1040" DrawAspect="Content" ObjectID="_1502945895" r:id="rId43"/>
        </w:object>
      </w:r>
      <w:r w:rsidRPr="00143CC6">
        <w:rPr>
          <w:sz w:val="28"/>
          <w:szCs w:val="28"/>
          <w:lang w:val="kk-KZ"/>
        </w:rPr>
        <w:t xml:space="preserve"> және т.б.                                  (9.10)</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Жүріс жақтарының саны артқан сайын, олардың ұзындықтары солғұрлым азырақ дәлдікпен алынады, бірақ алдыңғы үйіндер жақтарының қателігі келесідегі барлық жақтардың ұзындықтарына беріледі. Сондықтан жүрістің үлкен ұзындығында кейбір жақтарды тікелей өлшеу қажет.</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Тәжірибеде, теодолиттік жүрістерді маркшейдерлік тірек желілеріндегі параллактикалық бұрыштарды өлшеумен қатар жасау, сонымен қатар геодезиялық жүріс пункттерінің координаталарын анықтауды білдіретін тікелей әдіс қолданысқа ие.</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А, 1, 2, 3, …, 5, В – екі бастапқы пункттер арасында жүргізілген теодолиттік жүріс, (сурет 9.6 б). 2,3,4,3 пункттерінде полигон бұрыштары мен С, Д, Е, және F пункттеріне  параллактикалық </w:t>
      </w:r>
      <w:r w:rsidRPr="00143CC6">
        <w:rPr>
          <w:sz w:val="28"/>
          <w:szCs w:val="28"/>
        </w:rPr>
        <w:t>γ</w:t>
      </w:r>
      <w:r w:rsidRPr="00143CC6">
        <w:rPr>
          <w:sz w:val="28"/>
          <w:szCs w:val="28"/>
          <w:vertAlign w:val="subscript"/>
          <w:lang w:val="kk-KZ"/>
        </w:rPr>
        <w:t>1</w:t>
      </w:r>
      <w:r w:rsidRPr="00143CC6">
        <w:rPr>
          <w:sz w:val="28"/>
          <w:szCs w:val="28"/>
          <w:lang w:val="kk-KZ"/>
        </w:rPr>
        <w:t xml:space="preserve">, </w:t>
      </w:r>
      <w:r w:rsidRPr="00143CC6">
        <w:rPr>
          <w:sz w:val="28"/>
          <w:szCs w:val="28"/>
        </w:rPr>
        <w:t>γ</w:t>
      </w:r>
      <w:r w:rsidRPr="00143CC6">
        <w:rPr>
          <w:sz w:val="28"/>
          <w:szCs w:val="28"/>
          <w:vertAlign w:val="subscript"/>
          <w:lang w:val="kk-KZ"/>
        </w:rPr>
        <w:t>2</w:t>
      </w:r>
      <w:r w:rsidRPr="00143CC6">
        <w:rPr>
          <w:sz w:val="28"/>
          <w:szCs w:val="28"/>
          <w:lang w:val="kk-KZ"/>
        </w:rPr>
        <w:t xml:space="preserve">, </w:t>
      </w:r>
      <w:r w:rsidRPr="00143CC6">
        <w:rPr>
          <w:sz w:val="28"/>
          <w:szCs w:val="28"/>
        </w:rPr>
        <w:t>γ</w:t>
      </w:r>
      <w:r w:rsidRPr="00143CC6">
        <w:rPr>
          <w:sz w:val="28"/>
          <w:szCs w:val="28"/>
          <w:vertAlign w:val="subscript"/>
          <w:lang w:val="kk-KZ"/>
        </w:rPr>
        <w:t>3</w:t>
      </w:r>
      <w:r w:rsidRPr="00143CC6">
        <w:rPr>
          <w:sz w:val="28"/>
          <w:szCs w:val="28"/>
          <w:lang w:val="kk-KZ"/>
        </w:rPr>
        <w:t xml:space="preserve">, </w:t>
      </w:r>
      <w:r w:rsidRPr="00143CC6">
        <w:rPr>
          <w:sz w:val="28"/>
          <w:szCs w:val="28"/>
        </w:rPr>
        <w:t>γ</w:t>
      </w:r>
      <w:r w:rsidRPr="00143CC6">
        <w:rPr>
          <w:sz w:val="28"/>
          <w:szCs w:val="28"/>
          <w:vertAlign w:val="subscript"/>
          <w:lang w:val="kk-KZ"/>
        </w:rPr>
        <w:t>4</w:t>
      </w:r>
      <w:r w:rsidRPr="00143CC6">
        <w:rPr>
          <w:sz w:val="28"/>
          <w:szCs w:val="28"/>
          <w:lang w:val="kk-KZ"/>
        </w:rPr>
        <w:t xml:space="preserve"> бұрыштары өлшенеді.</w:t>
      </w:r>
    </w:p>
    <w:p w:rsidR="007A44E0" w:rsidRPr="00143CC6" w:rsidRDefault="007A44E0" w:rsidP="007A44E0">
      <w:pPr>
        <w:pStyle w:val="a3"/>
        <w:tabs>
          <w:tab w:val="left" w:pos="0"/>
          <w:tab w:val="left" w:pos="709"/>
        </w:tabs>
        <w:spacing w:after="0" w:line="240" w:lineRule="auto"/>
        <w:ind w:left="0" w:firstLine="0"/>
        <w:jc w:val="center"/>
        <w:rPr>
          <w:sz w:val="28"/>
          <w:szCs w:val="28"/>
        </w:rPr>
      </w:pPr>
      <w:r>
        <w:rPr>
          <w:noProof/>
          <w:snapToGrid/>
          <w:sz w:val="28"/>
          <w:szCs w:val="28"/>
          <w:lang w:val="kk-KZ" w:eastAsia="kk-KZ"/>
        </w:rPr>
        <w:drawing>
          <wp:inline distT="0" distB="0" distL="0" distR="0" wp14:anchorId="66231C17" wp14:editId="6BF984C8">
            <wp:extent cx="5253355" cy="1414780"/>
            <wp:effectExtent l="19050" t="0" r="4445"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4" cstate="print"/>
                    <a:srcRect t="5092" b="14024"/>
                    <a:stretch>
                      <a:fillRect/>
                    </a:stretch>
                  </pic:blipFill>
                  <pic:spPr bwMode="auto">
                    <a:xfrm>
                      <a:off x="0" y="0"/>
                      <a:ext cx="5253355" cy="1414780"/>
                    </a:xfrm>
                    <a:prstGeom prst="rect">
                      <a:avLst/>
                    </a:prstGeom>
                    <a:noFill/>
                    <a:ln w="9525">
                      <a:noFill/>
                      <a:miter lim="800000"/>
                      <a:headEnd/>
                      <a:tailEnd/>
                    </a:ln>
                  </pic:spPr>
                </pic:pic>
              </a:graphicData>
            </a:graphic>
          </wp:inline>
        </w:drawing>
      </w:r>
    </w:p>
    <w:p w:rsidR="007A44E0" w:rsidRPr="00143CC6" w:rsidRDefault="007A44E0" w:rsidP="007A44E0">
      <w:pPr>
        <w:pStyle w:val="a3"/>
        <w:tabs>
          <w:tab w:val="left" w:pos="0"/>
          <w:tab w:val="left" w:pos="709"/>
        </w:tabs>
        <w:spacing w:after="0" w:line="240" w:lineRule="auto"/>
        <w:ind w:left="0" w:firstLine="567"/>
        <w:jc w:val="center"/>
        <w:rPr>
          <w:sz w:val="28"/>
          <w:szCs w:val="28"/>
          <w:lang w:val="kk-KZ"/>
        </w:rPr>
      </w:pPr>
      <w:r w:rsidRPr="00143CC6">
        <w:rPr>
          <w:sz w:val="28"/>
          <w:szCs w:val="28"/>
          <w:lang w:val="kk-KZ"/>
        </w:rPr>
        <w:t>Сурет</w:t>
      </w:r>
      <w:r w:rsidRPr="00143CC6">
        <w:rPr>
          <w:sz w:val="28"/>
          <w:szCs w:val="28"/>
        </w:rPr>
        <w:t xml:space="preserve"> 9.</w:t>
      </w:r>
      <w:r w:rsidRPr="00143CC6">
        <w:rPr>
          <w:sz w:val="28"/>
          <w:szCs w:val="28"/>
          <w:lang w:val="kk-KZ"/>
        </w:rPr>
        <w:t>6</w:t>
      </w:r>
      <w:r w:rsidRPr="00143CC6">
        <w:rPr>
          <w:sz w:val="28"/>
          <w:szCs w:val="28"/>
        </w:rPr>
        <w:t xml:space="preserve"> б</w:t>
      </w:r>
      <w:r w:rsidRPr="00143CC6">
        <w:rPr>
          <w:sz w:val="28"/>
          <w:szCs w:val="28"/>
          <w:lang w:val="kk-KZ"/>
        </w:rPr>
        <w:t>- Бастапқы екі пункттер арасында жүргізілген теодолиттік жүріс</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Полигонды теңестіру және барлық жақтардың дирекциондық бұрыштарын өлшеу жұмыстары жүргізіледі, сонымен қатар, 2-С, 2-Д, 3-С, 3-Д, және т.б. бағыттардағы дирекциондық бұрыштар өлшенеді. Осы және СД жақтардың дирекциондық бұрыштары бойынша </w:t>
      </w:r>
      <w:r w:rsidRPr="00143CC6">
        <w:rPr>
          <w:sz w:val="28"/>
          <w:szCs w:val="28"/>
        </w:rPr>
        <w:t>α</w:t>
      </w:r>
      <w:r w:rsidRPr="00143CC6">
        <w:rPr>
          <w:sz w:val="28"/>
          <w:szCs w:val="28"/>
          <w:vertAlign w:val="subscript"/>
          <w:lang w:val="kk-KZ"/>
        </w:rPr>
        <w:t>1</w:t>
      </w:r>
      <w:r w:rsidRPr="00143CC6">
        <w:rPr>
          <w:sz w:val="28"/>
          <w:szCs w:val="28"/>
          <w:lang w:val="kk-KZ"/>
        </w:rPr>
        <w:t xml:space="preserve">, </w:t>
      </w:r>
      <w:r w:rsidRPr="00143CC6">
        <w:rPr>
          <w:sz w:val="28"/>
          <w:szCs w:val="28"/>
        </w:rPr>
        <w:t>α</w:t>
      </w:r>
      <w:r w:rsidRPr="00143CC6">
        <w:rPr>
          <w:sz w:val="28"/>
          <w:szCs w:val="28"/>
          <w:vertAlign w:val="subscript"/>
          <w:lang w:val="kk-KZ"/>
        </w:rPr>
        <w:t>2</w:t>
      </w:r>
      <w:r w:rsidRPr="00143CC6">
        <w:rPr>
          <w:sz w:val="28"/>
          <w:szCs w:val="28"/>
          <w:lang w:val="kk-KZ"/>
        </w:rPr>
        <w:t xml:space="preserve"> </w:t>
      </w:r>
      <w:r w:rsidRPr="00143CC6">
        <w:rPr>
          <w:sz w:val="28"/>
          <w:szCs w:val="28"/>
        </w:rPr>
        <w:t>β</w:t>
      </w:r>
      <w:r w:rsidRPr="00143CC6">
        <w:rPr>
          <w:sz w:val="28"/>
          <w:szCs w:val="28"/>
          <w:vertAlign w:val="subscript"/>
          <w:lang w:val="kk-KZ"/>
        </w:rPr>
        <w:t>1</w:t>
      </w:r>
      <w:r w:rsidRPr="00143CC6">
        <w:rPr>
          <w:sz w:val="28"/>
          <w:szCs w:val="28"/>
          <w:lang w:val="kk-KZ"/>
        </w:rPr>
        <w:t xml:space="preserve"> </w:t>
      </w:r>
      <w:r w:rsidRPr="00143CC6">
        <w:rPr>
          <w:sz w:val="28"/>
          <w:szCs w:val="28"/>
        </w:rPr>
        <w:t>β</w:t>
      </w:r>
      <w:r w:rsidRPr="00143CC6">
        <w:rPr>
          <w:sz w:val="28"/>
          <w:szCs w:val="28"/>
          <w:vertAlign w:val="subscript"/>
          <w:lang w:val="kk-KZ"/>
        </w:rPr>
        <w:t>2</w:t>
      </w:r>
      <w:r w:rsidRPr="00143CC6">
        <w:rPr>
          <w:sz w:val="28"/>
          <w:szCs w:val="28"/>
          <w:lang w:val="kk-KZ"/>
        </w:rPr>
        <w:t xml:space="preserve"> бұрыштарын анықтайды. Тікелей кертік шешімі бойынша 2,3 пункттерінің </w:t>
      </w:r>
      <w:r w:rsidRPr="00143CC6">
        <w:rPr>
          <w:sz w:val="28"/>
          <w:szCs w:val="28"/>
          <w:lang w:val="kk-KZ"/>
        </w:rPr>
        <w:lastRenderedPageBreak/>
        <w:t xml:space="preserve">координаталары анықталады; дәл осындай есептеулер 4,5 нүктелерінің координаталарын анықтауда жүргізеді.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Тау жұмыстары телімдері мен  маркшейдерлік тірек желісі арасындағы арақашықтық тым көп болған жағдайда горизонталь бұрыштар мен көлбеу бұрыштар теодолитпен, ал көлбеу арақашықтық жарық өлшегішпен өлшенетін түсірістік негіз жасаудың полярлық тәсілі қолданылады, (сурет 9.7). </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0"/>
        <w:jc w:val="center"/>
        <w:rPr>
          <w:b/>
          <w:bCs/>
          <w:sz w:val="28"/>
          <w:szCs w:val="28"/>
        </w:rPr>
      </w:pPr>
      <w:r>
        <w:rPr>
          <w:b/>
          <w:bCs/>
          <w:noProof/>
          <w:snapToGrid/>
          <w:sz w:val="28"/>
          <w:szCs w:val="28"/>
          <w:lang w:val="kk-KZ" w:eastAsia="kk-KZ"/>
        </w:rPr>
        <w:drawing>
          <wp:inline distT="0" distB="0" distL="0" distR="0" wp14:anchorId="05B50DB1" wp14:editId="0DDAE24C">
            <wp:extent cx="3735070" cy="3484880"/>
            <wp:effectExtent l="1905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5" cstate="print"/>
                    <a:srcRect l="4262" t="5823" r="6506"/>
                    <a:stretch>
                      <a:fillRect/>
                    </a:stretch>
                  </pic:blipFill>
                  <pic:spPr bwMode="auto">
                    <a:xfrm>
                      <a:off x="0" y="0"/>
                      <a:ext cx="3735070" cy="3484880"/>
                    </a:xfrm>
                    <a:prstGeom prst="rect">
                      <a:avLst/>
                    </a:prstGeom>
                    <a:noFill/>
                    <a:ln w="9525">
                      <a:noFill/>
                      <a:miter lim="800000"/>
                      <a:headEnd/>
                      <a:tailEnd/>
                    </a:ln>
                  </pic:spPr>
                </pic:pic>
              </a:graphicData>
            </a:graphic>
          </wp:inline>
        </w:drawing>
      </w:r>
    </w:p>
    <w:p w:rsidR="007A44E0" w:rsidRPr="00143CC6" w:rsidRDefault="007A44E0" w:rsidP="007A44E0">
      <w:pPr>
        <w:pStyle w:val="a3"/>
        <w:tabs>
          <w:tab w:val="left" w:pos="0"/>
          <w:tab w:val="left" w:pos="709"/>
        </w:tabs>
        <w:spacing w:after="0" w:line="240" w:lineRule="auto"/>
        <w:ind w:left="0" w:firstLine="567"/>
        <w:jc w:val="center"/>
        <w:rPr>
          <w:bCs/>
          <w:sz w:val="28"/>
          <w:szCs w:val="28"/>
          <w:lang w:val="kk-KZ"/>
        </w:rPr>
      </w:pPr>
    </w:p>
    <w:p w:rsidR="007A44E0" w:rsidRPr="00143CC6" w:rsidRDefault="007A44E0" w:rsidP="007A44E0">
      <w:pPr>
        <w:pStyle w:val="a3"/>
        <w:tabs>
          <w:tab w:val="left" w:pos="0"/>
          <w:tab w:val="left" w:pos="709"/>
        </w:tabs>
        <w:spacing w:after="0" w:line="240" w:lineRule="auto"/>
        <w:ind w:left="0" w:firstLine="567"/>
        <w:jc w:val="center"/>
        <w:rPr>
          <w:sz w:val="28"/>
          <w:szCs w:val="28"/>
          <w:u w:val="single"/>
          <w:lang w:val="kk-KZ"/>
        </w:rPr>
      </w:pPr>
      <w:r w:rsidRPr="00143CC6">
        <w:rPr>
          <w:bCs/>
          <w:sz w:val="28"/>
          <w:szCs w:val="28"/>
          <w:lang w:val="kk-KZ"/>
        </w:rPr>
        <w:t>Сурет</w:t>
      </w:r>
      <w:r w:rsidRPr="004E6ED4">
        <w:rPr>
          <w:bCs/>
          <w:sz w:val="28"/>
          <w:szCs w:val="28"/>
          <w:lang w:val="kk-KZ"/>
        </w:rPr>
        <w:t xml:space="preserve"> 9.</w:t>
      </w:r>
      <w:r w:rsidRPr="00143CC6">
        <w:rPr>
          <w:bCs/>
          <w:sz w:val="28"/>
          <w:szCs w:val="28"/>
          <w:lang w:val="kk-KZ"/>
        </w:rPr>
        <w:t>7</w:t>
      </w:r>
      <w:r w:rsidRPr="004E6ED4">
        <w:rPr>
          <w:bCs/>
          <w:sz w:val="28"/>
          <w:szCs w:val="28"/>
          <w:lang w:val="kk-KZ"/>
        </w:rPr>
        <w:t xml:space="preserve"> – Поляр</w:t>
      </w:r>
      <w:r w:rsidRPr="00143CC6">
        <w:rPr>
          <w:bCs/>
          <w:sz w:val="28"/>
          <w:szCs w:val="28"/>
          <w:lang w:val="kk-KZ"/>
        </w:rPr>
        <w:t>лық тәсіл</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Түсіріс желісіне дейінгі қашықтық 3 км-ден аспау керек. Анықталатын пунктіге бағытталған дирекциондық бұрыштар арасындағы сәйкессіздік 45</w:t>
      </w:r>
      <w:r w:rsidRPr="00143CC6">
        <w:rPr>
          <w:sz w:val="28"/>
          <w:szCs w:val="28"/>
          <w:vertAlign w:val="superscript"/>
          <w:lang w:val="kk-KZ"/>
        </w:rPr>
        <w:t>″</w:t>
      </w:r>
      <w:r w:rsidRPr="00143CC6">
        <w:rPr>
          <w:sz w:val="28"/>
          <w:szCs w:val="28"/>
          <w:lang w:val="kk-KZ"/>
        </w:rPr>
        <w:t xml:space="preserve">-дан аспауы қажет. Арақашықтықты қателігі 0,1м-ден аспайтын жарық дальнометрімен өлшенеді. Өлшенген арақашықтыққа көлбеулікке, референс-элипсоид бетіне келтіруге және Гаусс проекциясының жазықтығына редуциялау мәніне түзетулер енгізіледі.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Бастапқы полюске  қатысты желідегі жеке пункттің орналасуын анықтауға қателік   </w:t>
      </w:r>
      <w:r w:rsidRPr="00143CC6">
        <w:rPr>
          <w:sz w:val="28"/>
          <w:szCs w:val="28"/>
        </w:rPr>
        <w:t>β</w:t>
      </w:r>
      <w:r w:rsidRPr="00143CC6">
        <w:rPr>
          <w:sz w:val="28"/>
          <w:szCs w:val="28"/>
          <w:lang w:val="kk-KZ"/>
        </w:rPr>
        <w:t xml:space="preserve"> горизонталь бұрышын өлшеу қателігі мен жарық дальнометр сызықтарының ұзындығына байланысты, яғни:</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s>
        <w:spacing w:after="0" w:line="240" w:lineRule="auto"/>
        <w:ind w:left="0" w:firstLine="0"/>
        <w:jc w:val="right"/>
        <w:rPr>
          <w:sz w:val="28"/>
          <w:szCs w:val="28"/>
          <w:lang w:val="kk-KZ"/>
        </w:rPr>
      </w:pPr>
      <w:r w:rsidRPr="00143CC6">
        <w:rPr>
          <w:position w:val="-32"/>
          <w:sz w:val="28"/>
          <w:szCs w:val="28"/>
        </w:rPr>
        <w:object w:dxaOrig="2659" w:dyaOrig="780">
          <v:shape id="_x0000_i1041" type="#_x0000_t75" style="width:133pt;height:38.5pt" o:ole="">
            <v:imagedata r:id="rId46" o:title=""/>
          </v:shape>
          <o:OLEObject Type="Embed" ProgID="Equation.3" ShapeID="_x0000_i1041" DrawAspect="Content" ObjectID="_1502945896" r:id="rId47"/>
        </w:object>
      </w:r>
      <w:r w:rsidRPr="00143CC6">
        <w:rPr>
          <w:sz w:val="28"/>
          <w:szCs w:val="28"/>
          <w:lang w:val="kk-KZ"/>
        </w:rPr>
        <w:t xml:space="preserve">                                                (9.11)</w:t>
      </w:r>
    </w:p>
    <w:p w:rsidR="007A44E0" w:rsidRPr="00143CC6" w:rsidRDefault="007A44E0" w:rsidP="007A44E0">
      <w:pPr>
        <w:pStyle w:val="a3"/>
        <w:tabs>
          <w:tab w:val="left" w:pos="-4253"/>
          <w:tab w:val="left" w:pos="0"/>
        </w:tabs>
        <w:spacing w:after="0" w:line="240" w:lineRule="auto"/>
        <w:ind w:left="0" w:firstLine="567"/>
        <w:rPr>
          <w:sz w:val="28"/>
          <w:szCs w:val="28"/>
          <w:lang w:val="kk-KZ"/>
        </w:rPr>
      </w:pPr>
      <w:r w:rsidRPr="00143CC6">
        <w:rPr>
          <w:sz w:val="28"/>
          <w:szCs w:val="28"/>
          <w:lang w:val="kk-KZ"/>
        </w:rPr>
        <w:t xml:space="preserve">Мұндағы  </w:t>
      </w:r>
      <w:r w:rsidRPr="00143CC6">
        <w:rPr>
          <w:iCs/>
          <w:sz w:val="28"/>
          <w:szCs w:val="28"/>
          <w:lang w:val="kk-KZ"/>
        </w:rPr>
        <w:t>т</w:t>
      </w:r>
      <w:r w:rsidRPr="00143CC6">
        <w:rPr>
          <w:sz w:val="28"/>
          <w:szCs w:val="28"/>
          <w:vertAlign w:val="subscript"/>
        </w:rPr>
        <w:t>β</w:t>
      </w:r>
      <w:r w:rsidRPr="00143CC6">
        <w:rPr>
          <w:sz w:val="28"/>
          <w:szCs w:val="28"/>
          <w:lang w:val="kk-KZ"/>
        </w:rPr>
        <w:t xml:space="preserve"> – бұрышты өлшеудің орташа квадраттық қателігі; </w:t>
      </w:r>
    </w:p>
    <w:p w:rsidR="007A44E0" w:rsidRPr="00143CC6" w:rsidRDefault="007A44E0" w:rsidP="007A44E0">
      <w:pPr>
        <w:pStyle w:val="a3"/>
        <w:tabs>
          <w:tab w:val="left" w:pos="-4253"/>
          <w:tab w:val="left" w:pos="0"/>
        </w:tabs>
        <w:spacing w:after="0" w:line="240" w:lineRule="auto"/>
        <w:ind w:left="0" w:firstLine="567"/>
        <w:rPr>
          <w:sz w:val="28"/>
          <w:szCs w:val="28"/>
          <w:lang w:val="kk-KZ"/>
        </w:rPr>
      </w:pPr>
      <w:r w:rsidRPr="00143CC6">
        <w:rPr>
          <w:iCs/>
          <w:sz w:val="28"/>
          <w:szCs w:val="28"/>
          <w:lang w:val="kk-KZ"/>
        </w:rPr>
        <w:t>т</w:t>
      </w:r>
      <w:r w:rsidRPr="00143CC6">
        <w:rPr>
          <w:sz w:val="28"/>
          <w:szCs w:val="28"/>
          <w:vertAlign w:val="subscript"/>
        </w:rPr>
        <w:t>α</w:t>
      </w:r>
      <w:r w:rsidRPr="00143CC6">
        <w:rPr>
          <w:sz w:val="28"/>
          <w:szCs w:val="28"/>
          <w:lang w:val="kk-KZ"/>
        </w:rPr>
        <w:t xml:space="preserve"> – арақашықтықты өлшеудің орташа квадраттық қателігі;</w:t>
      </w:r>
    </w:p>
    <w:p w:rsidR="007A44E0" w:rsidRPr="00143CC6" w:rsidRDefault="007A44E0" w:rsidP="007A44E0">
      <w:pPr>
        <w:pStyle w:val="a3"/>
        <w:tabs>
          <w:tab w:val="left" w:pos="-4253"/>
          <w:tab w:val="left" w:pos="0"/>
        </w:tabs>
        <w:spacing w:after="0" w:line="240" w:lineRule="auto"/>
        <w:ind w:left="0" w:firstLine="567"/>
        <w:rPr>
          <w:sz w:val="28"/>
          <w:szCs w:val="28"/>
          <w:lang w:val="kk-KZ"/>
        </w:rPr>
      </w:pPr>
      <w:r w:rsidRPr="00143CC6">
        <w:rPr>
          <w:sz w:val="28"/>
          <w:szCs w:val="28"/>
          <w:lang w:val="kk-KZ"/>
        </w:rPr>
        <w:t xml:space="preserve"> </w:t>
      </w:r>
      <w:r w:rsidRPr="00143CC6">
        <w:rPr>
          <w:iCs/>
          <w:sz w:val="28"/>
          <w:szCs w:val="28"/>
          <w:lang w:val="kk-KZ"/>
        </w:rPr>
        <w:t>т</w:t>
      </w:r>
      <w:r w:rsidRPr="00143CC6">
        <w:rPr>
          <w:sz w:val="28"/>
          <w:szCs w:val="28"/>
          <w:vertAlign w:val="subscript"/>
          <w:lang w:val="kk-KZ"/>
        </w:rPr>
        <w:t>ф</w:t>
      </w:r>
      <w:r w:rsidRPr="00143CC6">
        <w:rPr>
          <w:sz w:val="28"/>
          <w:szCs w:val="28"/>
          <w:lang w:val="kk-KZ"/>
        </w:rPr>
        <w:t xml:space="preserve"> – шағылыстырғыш пен визирлік марканы орнатудың қателігі.</w:t>
      </w:r>
    </w:p>
    <w:p w:rsidR="007A44E0" w:rsidRDefault="007A44E0" w:rsidP="007A44E0">
      <w:pPr>
        <w:pStyle w:val="a3"/>
        <w:tabs>
          <w:tab w:val="left" w:pos="-4253"/>
          <w:tab w:val="left" w:pos="0"/>
        </w:tabs>
        <w:spacing w:after="0" w:line="240" w:lineRule="auto"/>
        <w:ind w:left="0" w:firstLine="567"/>
        <w:rPr>
          <w:sz w:val="28"/>
          <w:szCs w:val="28"/>
          <w:lang w:val="kk-KZ"/>
        </w:rPr>
      </w:pPr>
      <w:r w:rsidRPr="00143CC6">
        <w:rPr>
          <w:sz w:val="28"/>
          <w:szCs w:val="28"/>
          <w:lang w:val="kk-KZ"/>
        </w:rPr>
        <w:t xml:space="preserve">Геодезиялық кертіктер, тау жұмыстарының күрделі кескіні кезінде, </w:t>
      </w:r>
      <w:r w:rsidRPr="00143CC6">
        <w:rPr>
          <w:sz w:val="28"/>
          <w:szCs w:val="28"/>
          <w:lang w:val="kk-KZ"/>
        </w:rPr>
        <w:lastRenderedPageBreak/>
        <w:t>жұмыстың үлкен тереңдігінде, жұмыс алаңдарының ені аз болғанда және жергілікті жердің бедері біркелкі болмағанда қолданады, (сурет 9.8).</w:t>
      </w:r>
    </w:p>
    <w:p w:rsidR="007A44E0" w:rsidRPr="00143CC6" w:rsidRDefault="007A44E0" w:rsidP="007A44E0">
      <w:pPr>
        <w:pStyle w:val="a3"/>
        <w:tabs>
          <w:tab w:val="left" w:pos="-4253"/>
          <w:tab w:val="left" w:pos="0"/>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0"/>
        <w:jc w:val="center"/>
        <w:rPr>
          <w:bCs/>
          <w:sz w:val="28"/>
          <w:szCs w:val="28"/>
          <w:lang w:val="kk-KZ"/>
        </w:rPr>
      </w:pPr>
      <w:r>
        <w:rPr>
          <w:bCs/>
          <w:noProof/>
          <w:snapToGrid/>
          <w:sz w:val="28"/>
          <w:szCs w:val="28"/>
          <w:lang w:val="kk-KZ" w:eastAsia="kk-KZ"/>
        </w:rPr>
        <w:drawing>
          <wp:inline distT="0" distB="0" distL="0" distR="0" wp14:anchorId="79FDF6F0" wp14:editId="1EF74702">
            <wp:extent cx="3329940" cy="2743200"/>
            <wp:effectExtent l="19050" t="0" r="381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8" cstate="print"/>
                    <a:srcRect/>
                    <a:stretch>
                      <a:fillRect/>
                    </a:stretch>
                  </pic:blipFill>
                  <pic:spPr bwMode="auto">
                    <a:xfrm>
                      <a:off x="0" y="0"/>
                      <a:ext cx="3329940" cy="2743200"/>
                    </a:xfrm>
                    <a:prstGeom prst="rect">
                      <a:avLst/>
                    </a:prstGeom>
                    <a:noFill/>
                    <a:ln w="9525">
                      <a:noFill/>
                      <a:miter lim="800000"/>
                      <a:headEnd/>
                      <a:tailEnd/>
                    </a:ln>
                  </pic:spPr>
                </pic:pic>
              </a:graphicData>
            </a:graphic>
          </wp:inline>
        </w:drawing>
      </w:r>
    </w:p>
    <w:p w:rsidR="007A44E0" w:rsidRPr="00143CC6" w:rsidRDefault="007A44E0" w:rsidP="007A44E0">
      <w:pPr>
        <w:pStyle w:val="a3"/>
        <w:tabs>
          <w:tab w:val="left" w:pos="0"/>
          <w:tab w:val="left" w:pos="709"/>
        </w:tabs>
        <w:spacing w:after="0" w:line="240" w:lineRule="auto"/>
        <w:ind w:left="0" w:firstLine="0"/>
        <w:jc w:val="center"/>
        <w:rPr>
          <w:bCs/>
          <w:sz w:val="28"/>
          <w:szCs w:val="28"/>
          <w:lang w:val="kk-KZ"/>
        </w:rPr>
      </w:pPr>
    </w:p>
    <w:p w:rsidR="007A44E0" w:rsidRPr="00143CC6" w:rsidRDefault="007A44E0" w:rsidP="007A44E0">
      <w:pPr>
        <w:pStyle w:val="a3"/>
        <w:tabs>
          <w:tab w:val="left" w:pos="0"/>
          <w:tab w:val="left" w:pos="709"/>
        </w:tabs>
        <w:spacing w:after="0" w:line="240" w:lineRule="auto"/>
        <w:ind w:left="0" w:firstLine="0"/>
        <w:jc w:val="center"/>
        <w:rPr>
          <w:bCs/>
          <w:sz w:val="28"/>
          <w:szCs w:val="28"/>
          <w:lang w:val="kk-KZ"/>
        </w:rPr>
      </w:pPr>
      <w:r w:rsidRPr="00143CC6">
        <w:rPr>
          <w:bCs/>
          <w:sz w:val="28"/>
          <w:szCs w:val="28"/>
          <w:lang w:val="kk-KZ"/>
        </w:rPr>
        <w:t>Сурет 9.8- Геодезиялық кертіктер</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Бұл тәсіл барысында карьер жиегінде 3-4-тен кем емес кез-келген телімнен жақсы көрінетін пункттер болуы керек.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ab/>
        <w:t xml:space="preserve">Тура кертіктер тәсілінің мағынасы – А және В қатты пункттерінен 1 қойылатын 1 нүктесіне дейін </w:t>
      </w:r>
      <w:r w:rsidRPr="00143CC6">
        <w:rPr>
          <w:sz w:val="28"/>
          <w:szCs w:val="28"/>
        </w:rPr>
        <w:t>α</w:t>
      </w:r>
      <w:r w:rsidRPr="00143CC6">
        <w:rPr>
          <w:sz w:val="28"/>
          <w:szCs w:val="28"/>
          <w:vertAlign w:val="subscript"/>
          <w:lang w:val="kk-KZ"/>
        </w:rPr>
        <w:t>1</w:t>
      </w:r>
      <w:r w:rsidRPr="00143CC6">
        <w:rPr>
          <w:sz w:val="28"/>
          <w:szCs w:val="28"/>
          <w:lang w:val="kk-KZ"/>
        </w:rPr>
        <w:t xml:space="preserve"> және </w:t>
      </w:r>
      <w:r w:rsidRPr="00143CC6">
        <w:rPr>
          <w:sz w:val="28"/>
          <w:szCs w:val="28"/>
        </w:rPr>
        <w:t>β</w:t>
      </w:r>
      <w:r w:rsidRPr="00143CC6">
        <w:rPr>
          <w:sz w:val="28"/>
          <w:szCs w:val="28"/>
          <w:vertAlign w:val="subscript"/>
          <w:lang w:val="kk-KZ"/>
        </w:rPr>
        <w:t>1</w:t>
      </w:r>
      <w:r w:rsidRPr="00143CC6">
        <w:rPr>
          <w:sz w:val="28"/>
          <w:szCs w:val="28"/>
          <w:lang w:val="kk-KZ"/>
        </w:rPr>
        <w:t xml:space="preserve"> бұрыштарын өлшейді. Дәлдікті жоғарылату мақсатында қойылатын 1 нүктесіндегі бұрыш та өлшенеді. Қойылатын 1 нүктесінің координаталарын екі үшбұрыштан анықтау қажет. Егер екі нұсқадан тұратын пункттер координаиталарындағы сәйкессіздік түсіріс масштабындағы планда 0,6 метрден аспаса, кесімді координата ретінде орта мәнді алады.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Бастапқы А және В нүктелеріне қатысты анықталатын пункт орналасуының  орташа квадраттық қателігі</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s>
        <w:spacing w:after="0" w:line="240" w:lineRule="auto"/>
        <w:ind w:left="0" w:firstLine="0"/>
        <w:jc w:val="right"/>
        <w:rPr>
          <w:sz w:val="28"/>
          <w:szCs w:val="28"/>
          <w:lang w:val="kk-KZ"/>
        </w:rPr>
      </w:pPr>
      <w:r w:rsidRPr="00143CC6">
        <w:rPr>
          <w:position w:val="-30"/>
          <w:sz w:val="28"/>
          <w:szCs w:val="28"/>
        </w:rPr>
        <w:object w:dxaOrig="2780" w:dyaOrig="780">
          <v:shape id="_x0000_i1042" type="#_x0000_t75" style="width:139.5pt;height:38.5pt" o:ole="">
            <v:imagedata r:id="rId49" o:title=""/>
          </v:shape>
          <o:OLEObject Type="Embed" ProgID="Equation.3" ShapeID="_x0000_i1042" DrawAspect="Content" ObjectID="_1502945897" r:id="rId50"/>
        </w:object>
      </w:r>
      <w:r w:rsidRPr="00143CC6">
        <w:rPr>
          <w:sz w:val="28"/>
          <w:szCs w:val="28"/>
          <w:lang w:val="kk-KZ"/>
        </w:rPr>
        <w:t xml:space="preserve">                                         (9.12)</w:t>
      </w:r>
    </w:p>
    <w:p w:rsidR="007A44E0" w:rsidRPr="00143CC6" w:rsidRDefault="007A44E0" w:rsidP="007A44E0">
      <w:pPr>
        <w:pStyle w:val="a3"/>
        <w:tabs>
          <w:tab w:val="left" w:pos="0"/>
          <w:tab w:val="left" w:pos="709"/>
        </w:tabs>
        <w:spacing w:after="0" w:line="240" w:lineRule="auto"/>
        <w:ind w:left="0" w:firstLine="0"/>
        <w:jc w:val="center"/>
        <w:rPr>
          <w:sz w:val="28"/>
          <w:szCs w:val="28"/>
          <w:lang w:val="kk-KZ"/>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Мұндағы  b –қойылатын кертік базисі.</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rPr>
        <w:t>α</w:t>
      </w:r>
      <w:r w:rsidRPr="00143CC6">
        <w:rPr>
          <w:sz w:val="28"/>
          <w:szCs w:val="28"/>
          <w:lang w:val="kk-KZ"/>
        </w:rPr>
        <w:t xml:space="preserve"> </w:t>
      </w:r>
      <w:r w:rsidRPr="00143CC6">
        <w:rPr>
          <w:sz w:val="28"/>
          <w:szCs w:val="28"/>
        </w:rPr>
        <w:t>β</w:t>
      </w:r>
      <w:r w:rsidRPr="00143CC6">
        <w:rPr>
          <w:sz w:val="28"/>
          <w:szCs w:val="28"/>
          <w:lang w:val="kk-KZ"/>
        </w:rPr>
        <w:t xml:space="preserve"> және </w:t>
      </w:r>
      <w:r w:rsidRPr="00143CC6">
        <w:rPr>
          <w:sz w:val="28"/>
          <w:szCs w:val="28"/>
        </w:rPr>
        <w:t>γ</w:t>
      </w:r>
      <w:r w:rsidRPr="00143CC6">
        <w:rPr>
          <w:sz w:val="28"/>
          <w:szCs w:val="28"/>
          <w:lang w:val="kk-KZ"/>
        </w:rPr>
        <w:t xml:space="preserve"> бұрыштары бірдей дәлдікпен өлшені</w:t>
      </w:r>
      <w:proofErr w:type="gramStart"/>
      <w:r w:rsidRPr="00143CC6">
        <w:rPr>
          <w:sz w:val="28"/>
          <w:szCs w:val="28"/>
          <w:lang w:val="kk-KZ"/>
        </w:rPr>
        <w:t>п</w:t>
      </w:r>
      <w:proofErr w:type="gramEnd"/>
      <w:r w:rsidRPr="00143CC6">
        <w:rPr>
          <w:sz w:val="28"/>
          <w:szCs w:val="28"/>
          <w:lang w:val="kk-KZ"/>
        </w:rPr>
        <w:t>, теңестірілсе:</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 </w:t>
      </w:r>
    </w:p>
    <w:p w:rsidR="007A44E0" w:rsidRPr="00143CC6" w:rsidRDefault="007A44E0" w:rsidP="007A44E0">
      <w:pPr>
        <w:pStyle w:val="a3"/>
        <w:tabs>
          <w:tab w:val="left" w:pos="0"/>
          <w:tab w:val="left" w:pos="709"/>
        </w:tabs>
        <w:spacing w:after="0" w:line="240" w:lineRule="auto"/>
        <w:ind w:left="0" w:firstLine="567"/>
        <w:jc w:val="right"/>
        <w:rPr>
          <w:sz w:val="28"/>
          <w:szCs w:val="28"/>
          <w:lang w:val="kk-KZ"/>
        </w:rPr>
      </w:pPr>
      <w:r w:rsidRPr="00143CC6">
        <w:rPr>
          <w:position w:val="-30"/>
          <w:sz w:val="28"/>
          <w:szCs w:val="28"/>
        </w:rPr>
        <w:object w:dxaOrig="3180" w:dyaOrig="780">
          <v:shape id="_x0000_i1043" type="#_x0000_t75" style="width:159pt;height:38.5pt" o:ole="">
            <v:imagedata r:id="rId51" o:title=""/>
          </v:shape>
          <o:OLEObject Type="Embed" ProgID="Equation.3" ShapeID="_x0000_i1043" DrawAspect="Content" ObjectID="_1502945898" r:id="rId52"/>
        </w:object>
      </w:r>
      <w:r w:rsidRPr="00143CC6">
        <w:rPr>
          <w:sz w:val="28"/>
          <w:szCs w:val="28"/>
          <w:lang w:val="kk-KZ"/>
        </w:rPr>
        <w:t xml:space="preserve">                                   (9.13)</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Анықталатын пунктте тура геодезиялық кертіктердегі сызықтар арасындағы бұрыштар 30°-тан кем, 150°-тан артық болмауы керек. Ал бастапқы пункттерден анықталатын пункттерге дейінгі арақашықтық 1:1000, 1:2000 және 1:5000 масштабтарында 1,2 және 3 км-ден аспауы керек.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Кері геодезиялық кертіктер тәсілінің мағынасы – берілген 3 нүкте </w:t>
      </w:r>
      <w:r w:rsidRPr="00143CC6">
        <w:rPr>
          <w:sz w:val="28"/>
          <w:szCs w:val="28"/>
          <w:lang w:val="kk-KZ"/>
        </w:rPr>
        <w:lastRenderedPageBreak/>
        <w:t xml:space="preserve">арқылы төртінші нүктенің координатасын анықтауда болып табылады, (сурет 9.9 а). Дала жұмыстары анықталатын нүктедегі </w:t>
      </w:r>
      <w:r w:rsidRPr="00143CC6">
        <w:rPr>
          <w:sz w:val="28"/>
          <w:szCs w:val="28"/>
          <w:lang w:val="kk-KZ"/>
        </w:rPr>
        <w:tab/>
      </w:r>
      <w:r w:rsidRPr="00143CC6">
        <w:rPr>
          <w:sz w:val="28"/>
          <w:szCs w:val="28"/>
        </w:rPr>
        <w:t>α</w:t>
      </w:r>
      <w:r w:rsidRPr="00143CC6">
        <w:rPr>
          <w:sz w:val="28"/>
          <w:szCs w:val="28"/>
          <w:lang w:val="kk-KZ"/>
        </w:rPr>
        <w:t xml:space="preserve">, </w:t>
      </w:r>
      <w:r w:rsidRPr="00143CC6">
        <w:rPr>
          <w:sz w:val="28"/>
          <w:szCs w:val="28"/>
        </w:rPr>
        <w:t>β</w:t>
      </w:r>
      <w:r w:rsidRPr="00143CC6">
        <w:rPr>
          <w:sz w:val="28"/>
          <w:szCs w:val="28"/>
          <w:lang w:val="kk-KZ"/>
        </w:rPr>
        <w:t xml:space="preserve"> және </w:t>
      </w:r>
      <w:r w:rsidRPr="00143CC6">
        <w:rPr>
          <w:sz w:val="28"/>
          <w:szCs w:val="28"/>
        </w:rPr>
        <w:t>γ</w:t>
      </w:r>
      <w:r w:rsidRPr="00143CC6">
        <w:rPr>
          <w:sz w:val="28"/>
          <w:szCs w:val="28"/>
          <w:lang w:val="kk-KZ"/>
        </w:rPr>
        <w:t xml:space="preserve"> бұрыштарын өлшеу үшін жасалады. </w:t>
      </w:r>
    </w:p>
    <w:p w:rsidR="007A44E0" w:rsidRPr="00143CC6" w:rsidRDefault="007A44E0" w:rsidP="007A44E0">
      <w:pPr>
        <w:pStyle w:val="a3"/>
        <w:tabs>
          <w:tab w:val="left" w:pos="0"/>
          <w:tab w:val="left" w:pos="709"/>
        </w:tabs>
        <w:spacing w:after="0" w:line="240" w:lineRule="auto"/>
        <w:ind w:left="0" w:firstLine="567"/>
        <w:rPr>
          <w:sz w:val="24"/>
          <w:szCs w:val="24"/>
          <w:lang w:val="kk-KZ"/>
        </w:rPr>
      </w:pPr>
    </w:p>
    <w:p w:rsidR="007A44E0" w:rsidRPr="00143CC6" w:rsidRDefault="007A44E0" w:rsidP="007A44E0">
      <w:pPr>
        <w:pStyle w:val="a3"/>
        <w:tabs>
          <w:tab w:val="left" w:pos="0"/>
          <w:tab w:val="left" w:pos="709"/>
        </w:tabs>
        <w:spacing w:after="0" w:line="240" w:lineRule="auto"/>
        <w:ind w:left="0" w:firstLine="0"/>
        <w:jc w:val="center"/>
        <w:rPr>
          <w:sz w:val="28"/>
          <w:szCs w:val="28"/>
          <w:lang w:val="kk-KZ"/>
        </w:rPr>
      </w:pPr>
      <w:r>
        <w:rPr>
          <w:noProof/>
          <w:snapToGrid/>
          <w:sz w:val="28"/>
          <w:szCs w:val="28"/>
          <w:lang w:val="kk-KZ" w:eastAsia="kk-KZ"/>
        </w:rPr>
        <w:drawing>
          <wp:inline distT="0" distB="0" distL="0" distR="0" wp14:anchorId="0DBA13CA" wp14:editId="3695DD16">
            <wp:extent cx="1863090" cy="1828800"/>
            <wp:effectExtent l="19050" t="0" r="381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53" cstate="print"/>
                    <a:srcRect/>
                    <a:stretch>
                      <a:fillRect/>
                    </a:stretch>
                  </pic:blipFill>
                  <pic:spPr bwMode="auto">
                    <a:xfrm>
                      <a:off x="0" y="0"/>
                      <a:ext cx="1863090" cy="1828800"/>
                    </a:xfrm>
                    <a:prstGeom prst="rect">
                      <a:avLst/>
                    </a:prstGeom>
                    <a:noFill/>
                    <a:ln w="9525">
                      <a:noFill/>
                      <a:miter lim="800000"/>
                      <a:headEnd/>
                      <a:tailEnd/>
                    </a:ln>
                  </pic:spPr>
                </pic:pic>
              </a:graphicData>
            </a:graphic>
          </wp:inline>
        </w:drawing>
      </w:r>
    </w:p>
    <w:p w:rsidR="007A44E0" w:rsidRPr="00143CC6" w:rsidRDefault="007A44E0" w:rsidP="007A44E0">
      <w:pPr>
        <w:pStyle w:val="a3"/>
        <w:tabs>
          <w:tab w:val="left" w:pos="0"/>
          <w:tab w:val="left" w:pos="709"/>
        </w:tabs>
        <w:spacing w:after="0" w:line="240" w:lineRule="auto"/>
        <w:ind w:left="0" w:firstLine="567"/>
        <w:jc w:val="center"/>
        <w:rPr>
          <w:sz w:val="28"/>
          <w:szCs w:val="28"/>
          <w:lang w:val="kk-KZ"/>
        </w:rPr>
      </w:pPr>
      <w:r w:rsidRPr="00143CC6">
        <w:rPr>
          <w:sz w:val="28"/>
          <w:szCs w:val="28"/>
          <w:lang w:val="kk-KZ"/>
        </w:rPr>
        <w:t>Сурет 9.9 а - Берілген 3 нүкте арқылы төртінші нүктенің координатасын анықтау</w:t>
      </w:r>
    </w:p>
    <w:p w:rsidR="007A44E0" w:rsidRPr="00143CC6" w:rsidRDefault="007A44E0" w:rsidP="007A44E0">
      <w:pPr>
        <w:pStyle w:val="a3"/>
        <w:tabs>
          <w:tab w:val="left" w:pos="0"/>
          <w:tab w:val="left" w:pos="709"/>
        </w:tabs>
        <w:spacing w:after="0" w:line="240" w:lineRule="auto"/>
        <w:ind w:left="0" w:firstLine="567"/>
        <w:jc w:val="center"/>
        <w:rPr>
          <w:sz w:val="28"/>
          <w:szCs w:val="28"/>
          <w:lang w:val="kk-KZ"/>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Кері кертік үшін арналған бастапқы пункттер алдын-ала жасалған есептеулерден кейін таңдалып алынады. Есептеу үшін ұсақ масштабтағы карьердің жиынтық жоспарын алады, мысалы 1:5000. Планда анықталатын пункттің ұсынылған орналасуын белгілейді және анықталатыннан көрінетін бастапқыларға бағыт жүргізеді. Кері кертіктің мүмкін нұсқаларынан қосындысы (</w:t>
      </w:r>
      <w:r w:rsidRPr="00143CC6">
        <w:rPr>
          <w:sz w:val="28"/>
          <w:szCs w:val="28"/>
        </w:rPr>
        <w:t>φ</w:t>
      </w:r>
      <w:r w:rsidRPr="00143CC6">
        <w:rPr>
          <w:sz w:val="28"/>
          <w:szCs w:val="28"/>
          <w:lang w:val="kk-KZ"/>
        </w:rPr>
        <w:t>+</w:t>
      </w:r>
      <w:r w:rsidRPr="00143CC6">
        <w:rPr>
          <w:sz w:val="28"/>
          <w:szCs w:val="28"/>
        </w:rPr>
        <w:t>γ</w:t>
      </w:r>
      <w:r w:rsidRPr="00143CC6">
        <w:rPr>
          <w:sz w:val="28"/>
          <w:szCs w:val="28"/>
          <w:lang w:val="kk-KZ"/>
        </w:rPr>
        <w:t>) 0</w:t>
      </w:r>
      <w:r w:rsidRPr="00143CC6">
        <w:rPr>
          <w:sz w:val="28"/>
          <w:szCs w:val="28"/>
          <w:vertAlign w:val="superscript"/>
          <w:lang w:val="kk-KZ"/>
        </w:rPr>
        <w:t>0</w:t>
      </w:r>
      <w:r w:rsidRPr="00143CC6">
        <w:rPr>
          <w:sz w:val="28"/>
          <w:szCs w:val="28"/>
          <w:lang w:val="kk-KZ"/>
        </w:rPr>
        <w:t xml:space="preserve"> мен 180</w:t>
      </w:r>
      <w:r w:rsidRPr="00143CC6">
        <w:rPr>
          <w:sz w:val="28"/>
          <w:szCs w:val="28"/>
          <w:vertAlign w:val="superscript"/>
          <w:lang w:val="kk-KZ"/>
        </w:rPr>
        <w:t>0</w:t>
      </w:r>
      <w:r w:rsidRPr="00143CC6">
        <w:rPr>
          <w:sz w:val="28"/>
          <w:szCs w:val="28"/>
          <w:lang w:val="kk-KZ"/>
        </w:rPr>
        <w:t xml:space="preserve"> кем дегенде 30</w:t>
      </w:r>
      <w:r w:rsidRPr="00143CC6">
        <w:rPr>
          <w:sz w:val="28"/>
          <w:szCs w:val="28"/>
          <w:vertAlign w:val="superscript"/>
          <w:lang w:val="kk-KZ"/>
        </w:rPr>
        <w:t>0</w:t>
      </w:r>
      <w:r w:rsidRPr="00143CC6">
        <w:rPr>
          <w:sz w:val="28"/>
          <w:szCs w:val="28"/>
          <w:lang w:val="kk-KZ"/>
        </w:rPr>
        <w:t>-қа ерекшеленетінін таңдайды. Кертіктің әрбір нұсқасы бойынша анықталатын пункт орналасуының орташа квадраттық қателігін анықтайды:</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0"/>
        <w:jc w:val="right"/>
        <w:rPr>
          <w:sz w:val="28"/>
          <w:szCs w:val="28"/>
          <w:lang w:val="kk-KZ"/>
        </w:rPr>
      </w:pPr>
      <w:r w:rsidRPr="00143CC6">
        <w:rPr>
          <w:position w:val="-34"/>
          <w:sz w:val="28"/>
          <w:szCs w:val="28"/>
        </w:rPr>
        <w:object w:dxaOrig="3900" w:dyaOrig="880">
          <v:shape id="_x0000_i1044" type="#_x0000_t75" style="width:195pt;height:44pt" o:ole="">
            <v:imagedata r:id="rId54" o:title=""/>
          </v:shape>
          <o:OLEObject Type="Embed" ProgID="Equation.3" ShapeID="_x0000_i1044" DrawAspect="Content" ObjectID="_1502945899" r:id="rId55"/>
        </w:object>
      </w:r>
      <w:r w:rsidRPr="00143CC6">
        <w:rPr>
          <w:sz w:val="28"/>
          <w:szCs w:val="28"/>
          <w:lang w:val="kk-KZ"/>
        </w:rPr>
        <w:t xml:space="preserve">                                (9.14)</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Pr="00143CC6">
        <w:rPr>
          <w:iCs/>
          <w:sz w:val="28"/>
          <w:szCs w:val="28"/>
          <w:lang w:val="kk-KZ"/>
        </w:rPr>
        <w:t>т</w:t>
      </w:r>
      <w:r w:rsidRPr="00143CC6">
        <w:rPr>
          <w:sz w:val="28"/>
          <w:szCs w:val="28"/>
          <w:vertAlign w:val="subscript"/>
        </w:rPr>
        <w:t>β</w:t>
      </w:r>
      <w:r w:rsidRPr="00143CC6">
        <w:rPr>
          <w:sz w:val="28"/>
          <w:szCs w:val="28"/>
          <w:lang w:val="kk-KZ"/>
        </w:rPr>
        <w:t xml:space="preserve"> – </w:t>
      </w:r>
      <w:r w:rsidRPr="00143CC6">
        <w:rPr>
          <w:sz w:val="28"/>
          <w:szCs w:val="28"/>
        </w:rPr>
        <w:t>α</w:t>
      </w:r>
      <w:r w:rsidRPr="00143CC6">
        <w:rPr>
          <w:sz w:val="28"/>
          <w:szCs w:val="28"/>
          <w:lang w:val="kk-KZ"/>
        </w:rPr>
        <w:t xml:space="preserve"> және </w:t>
      </w:r>
      <w:r w:rsidRPr="00143CC6">
        <w:rPr>
          <w:sz w:val="28"/>
          <w:szCs w:val="28"/>
        </w:rPr>
        <w:t>β</w:t>
      </w:r>
      <w:r w:rsidRPr="00143CC6">
        <w:rPr>
          <w:sz w:val="28"/>
          <w:szCs w:val="28"/>
          <w:lang w:val="kk-KZ"/>
        </w:rPr>
        <w:t xml:space="preserve"> бұрыштары өлшеуінің орташа квадраттық қателігі;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position w:val="-6"/>
          <w:sz w:val="28"/>
          <w:szCs w:val="28"/>
        </w:rPr>
        <w:object w:dxaOrig="180" w:dyaOrig="279">
          <v:shape id="_x0000_i1045" type="#_x0000_t75" style="width:8pt;height:14.5pt" o:ole="">
            <v:imagedata r:id="rId56" o:title=""/>
          </v:shape>
          <o:OLEObject Type="Embed" ProgID="Equation.3" ShapeID="_x0000_i1045" DrawAspect="Content" ObjectID="_1502945900" r:id="rId57"/>
        </w:object>
      </w:r>
      <w:r w:rsidRPr="00143CC6">
        <w:rPr>
          <w:sz w:val="28"/>
          <w:szCs w:val="28"/>
          <w:lang w:val="kk-KZ"/>
        </w:rPr>
        <w:t>- сәйкес жақтың ұзындығы, км.</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rPr>
        <w:t>φ</w:t>
      </w:r>
      <w:r w:rsidRPr="00143CC6">
        <w:rPr>
          <w:sz w:val="28"/>
          <w:szCs w:val="28"/>
          <w:lang w:val="kk-KZ"/>
        </w:rPr>
        <w:t xml:space="preserve"> және </w:t>
      </w:r>
      <w:r w:rsidRPr="00143CC6">
        <w:rPr>
          <w:sz w:val="28"/>
          <w:szCs w:val="28"/>
        </w:rPr>
        <w:t>ψ</w:t>
      </w:r>
      <w:r w:rsidRPr="00143CC6">
        <w:rPr>
          <w:sz w:val="28"/>
          <w:szCs w:val="28"/>
          <w:lang w:val="kk-KZ"/>
        </w:rPr>
        <w:t xml:space="preserve"> бұрыштарын планда 1 дейін, </w:t>
      </w:r>
      <w:r w:rsidRPr="00143CC6">
        <w:rPr>
          <w:position w:val="-6"/>
          <w:sz w:val="28"/>
          <w:szCs w:val="28"/>
        </w:rPr>
        <w:object w:dxaOrig="180" w:dyaOrig="279">
          <v:shape id="_x0000_i1046" type="#_x0000_t75" style="width:8pt;height:14.5pt" o:ole="">
            <v:imagedata r:id="rId56" o:title=""/>
          </v:shape>
          <o:OLEObject Type="Embed" ProgID="Equation.3" ShapeID="_x0000_i1046" DrawAspect="Content" ObjectID="_1502945901" r:id="rId58"/>
        </w:object>
      </w:r>
      <w:r w:rsidRPr="00143CC6">
        <w:rPr>
          <w:sz w:val="28"/>
          <w:szCs w:val="28"/>
          <w:lang w:val="kk-KZ"/>
        </w:rPr>
        <w:t xml:space="preserve"> - жақтар ұзындығын – 0,1 км-ге дейін жуықтап өлшейді. sin(</w:t>
      </w:r>
      <w:r w:rsidRPr="00143CC6">
        <w:rPr>
          <w:sz w:val="28"/>
          <w:szCs w:val="28"/>
          <w:lang w:val="en-US"/>
        </w:rPr>
        <w:t>φ</w:t>
      </w:r>
      <w:r w:rsidRPr="00143CC6">
        <w:rPr>
          <w:sz w:val="28"/>
          <w:szCs w:val="28"/>
          <w:lang w:val="kk-KZ"/>
        </w:rPr>
        <w:t>+</w:t>
      </w:r>
      <w:r w:rsidRPr="00143CC6">
        <w:rPr>
          <w:sz w:val="28"/>
          <w:szCs w:val="28"/>
          <w:lang w:val="en-US"/>
        </w:rPr>
        <w:t>ψ</w:t>
      </w:r>
      <w:r w:rsidRPr="00143CC6">
        <w:rPr>
          <w:sz w:val="28"/>
          <w:szCs w:val="28"/>
          <w:lang w:val="kk-KZ"/>
        </w:rPr>
        <w:t xml:space="preserve">) мәндерін екінші ондық </w:t>
      </w:r>
      <w:proofErr w:type="gramStart"/>
      <w:r w:rsidRPr="00143CC6">
        <w:rPr>
          <w:sz w:val="28"/>
          <w:szCs w:val="28"/>
          <w:lang w:val="kk-KZ"/>
        </w:rPr>
        <w:t>сан</w:t>
      </w:r>
      <w:proofErr w:type="gramEnd"/>
      <w:r w:rsidRPr="00143CC6">
        <w:rPr>
          <w:sz w:val="28"/>
          <w:szCs w:val="28"/>
          <w:lang w:val="kk-KZ"/>
        </w:rPr>
        <w:t xml:space="preserve">ға дейін жуықтайды.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М</w:t>
      </w:r>
      <w:r w:rsidRPr="00143CC6">
        <w:rPr>
          <w:sz w:val="28"/>
          <w:szCs w:val="28"/>
          <w:vertAlign w:val="subscript"/>
          <w:lang w:val="kk-KZ"/>
        </w:rPr>
        <w:t xml:space="preserve">р </w:t>
      </w:r>
      <w:r w:rsidRPr="00143CC6">
        <w:rPr>
          <w:sz w:val="28"/>
          <w:szCs w:val="28"/>
          <w:lang w:val="kk-KZ"/>
        </w:rPr>
        <w:t xml:space="preserve">қателігі планда 0,3 мм  аспайтын кертіктің екі нұсқасын таңдап алады. </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 Кертіктің екі нұсқасының шешімінен алынған координаталар мәндері түсіріс масшабындағы планда 0,6 мм аспауы керек.</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Аналитикалық желілер- келесі жүйелер түрінде құрастырылады:</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Геодезиялық төртбұрыш, орталық жүйе, толық емес орталық жүйе.</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Үшбұрыштар тізбегі. Аналитикалық желілерді құру барысында үшбұрыштар тең қабырғалыға жақын болуына ұмтылған жөн (сурет 9.9 б). Үшбұрыштардың  бұрыштары 30</w:t>
      </w:r>
      <w:r w:rsidRPr="00143CC6">
        <w:rPr>
          <w:sz w:val="28"/>
          <w:szCs w:val="28"/>
          <w:vertAlign w:val="superscript"/>
          <w:lang w:val="kk-KZ"/>
        </w:rPr>
        <w:t>0</w:t>
      </w:r>
      <w:r w:rsidRPr="00143CC6">
        <w:rPr>
          <w:sz w:val="28"/>
          <w:szCs w:val="28"/>
          <w:lang w:val="kk-KZ"/>
        </w:rPr>
        <w:t>-тан кем және 120</w:t>
      </w:r>
      <w:r w:rsidRPr="00143CC6">
        <w:rPr>
          <w:sz w:val="28"/>
          <w:szCs w:val="28"/>
          <w:vertAlign w:val="superscript"/>
          <w:lang w:val="kk-KZ"/>
        </w:rPr>
        <w:t>0</w:t>
      </w:r>
      <w:r w:rsidRPr="00143CC6">
        <w:rPr>
          <w:sz w:val="28"/>
          <w:szCs w:val="28"/>
          <w:lang w:val="kk-KZ"/>
        </w:rPr>
        <w:t xml:space="preserve">-тан, жақтары 1000 метрден аспауы керек. Үшбұрыштар тізбегінің шекті ұзындығы 1:1000, 1:2000 және 1:5000 масштабтарында сәйкесінше 1,5,3,6 және 6,0 км аспауы </w:t>
      </w:r>
      <w:r w:rsidRPr="00143CC6">
        <w:rPr>
          <w:sz w:val="28"/>
          <w:szCs w:val="28"/>
          <w:lang w:val="kk-KZ"/>
        </w:rPr>
        <w:lastRenderedPageBreak/>
        <w:t>қажет. Үшбұрыштар тізбегінде 7 пунктіге дейін анықтауға рұқсат етіледі. Ұшбұрыштардағы қателік 1</w:t>
      </w:r>
      <w:r w:rsidRPr="00143CC6">
        <w:rPr>
          <w:sz w:val="28"/>
          <w:szCs w:val="28"/>
          <w:vertAlign w:val="superscript"/>
          <w:lang w:val="kk-KZ"/>
        </w:rPr>
        <w:t>′</w:t>
      </w:r>
      <w:r w:rsidRPr="00143CC6">
        <w:rPr>
          <w:sz w:val="28"/>
          <w:szCs w:val="28"/>
          <w:lang w:val="kk-KZ"/>
        </w:rPr>
        <w:t xml:space="preserve"> аспауы керек.</w:t>
      </w:r>
    </w:p>
    <w:p w:rsidR="007A44E0"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Орталық жүйе үлкен емес арақашықтықта – 300-500 м, геодезиялық төртбұрыш арақашықтық – 200-300 метр болғанда қолданылады. Микротриангуляция (үшбұрыштар тізбегі) үлкен – 500 метрден асатын арақашықтық пен үлкен тереңдікте қолданады. </w:t>
      </w:r>
    </w:p>
    <w:p w:rsidR="007A44E0" w:rsidRPr="00143CC6" w:rsidRDefault="007A44E0" w:rsidP="007A44E0">
      <w:pPr>
        <w:pStyle w:val="a3"/>
        <w:tabs>
          <w:tab w:val="left" w:pos="0"/>
          <w:tab w:val="left" w:pos="709"/>
        </w:tabs>
        <w:spacing w:after="0" w:line="240" w:lineRule="auto"/>
        <w:ind w:left="0" w:firstLine="567"/>
        <w:rPr>
          <w:sz w:val="28"/>
          <w:szCs w:val="28"/>
          <w:lang w:val="kk-KZ"/>
        </w:rPr>
      </w:pPr>
    </w:p>
    <w:p w:rsidR="007A44E0" w:rsidRPr="00143CC6" w:rsidRDefault="007A44E0" w:rsidP="007A44E0">
      <w:pPr>
        <w:pStyle w:val="a3"/>
        <w:tabs>
          <w:tab w:val="left" w:pos="0"/>
          <w:tab w:val="left" w:pos="709"/>
        </w:tabs>
        <w:spacing w:after="0" w:line="240" w:lineRule="auto"/>
        <w:ind w:left="0" w:firstLine="0"/>
        <w:jc w:val="center"/>
        <w:rPr>
          <w:sz w:val="28"/>
          <w:szCs w:val="28"/>
          <w:lang w:val="kk-KZ"/>
        </w:rPr>
      </w:pPr>
      <w:r>
        <w:rPr>
          <w:noProof/>
          <w:snapToGrid/>
          <w:sz w:val="28"/>
          <w:szCs w:val="28"/>
          <w:lang w:val="kk-KZ" w:eastAsia="kk-KZ"/>
        </w:rPr>
        <w:drawing>
          <wp:inline distT="0" distB="0" distL="0" distR="0" wp14:anchorId="43BC3D6D" wp14:editId="278D63AE">
            <wp:extent cx="3795395" cy="1863090"/>
            <wp:effectExtent l="1905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9" cstate="print"/>
                    <a:srcRect l="5969" t="20160" b="16211"/>
                    <a:stretch>
                      <a:fillRect/>
                    </a:stretch>
                  </pic:blipFill>
                  <pic:spPr bwMode="auto">
                    <a:xfrm>
                      <a:off x="0" y="0"/>
                      <a:ext cx="3795395" cy="1863090"/>
                    </a:xfrm>
                    <a:prstGeom prst="rect">
                      <a:avLst/>
                    </a:prstGeom>
                    <a:noFill/>
                    <a:ln w="9525">
                      <a:noFill/>
                      <a:miter lim="800000"/>
                      <a:headEnd/>
                      <a:tailEnd/>
                    </a:ln>
                  </pic:spPr>
                </pic:pic>
              </a:graphicData>
            </a:graphic>
          </wp:inline>
        </w:drawing>
      </w:r>
    </w:p>
    <w:p w:rsidR="007A44E0" w:rsidRPr="00143CC6" w:rsidRDefault="007A44E0" w:rsidP="007A44E0">
      <w:pPr>
        <w:pStyle w:val="a3"/>
        <w:tabs>
          <w:tab w:val="left" w:pos="0"/>
          <w:tab w:val="left" w:pos="709"/>
        </w:tabs>
        <w:spacing w:after="0" w:line="240" w:lineRule="auto"/>
        <w:ind w:left="0" w:firstLine="567"/>
        <w:jc w:val="center"/>
        <w:rPr>
          <w:sz w:val="28"/>
          <w:szCs w:val="28"/>
        </w:rPr>
      </w:pPr>
    </w:p>
    <w:p w:rsidR="007A44E0" w:rsidRPr="00143CC6" w:rsidRDefault="007A44E0" w:rsidP="007A44E0">
      <w:pPr>
        <w:pStyle w:val="a3"/>
        <w:tabs>
          <w:tab w:val="left" w:pos="0"/>
          <w:tab w:val="left" w:pos="709"/>
        </w:tabs>
        <w:spacing w:after="0" w:line="240" w:lineRule="auto"/>
        <w:ind w:left="0" w:firstLine="567"/>
        <w:jc w:val="center"/>
        <w:rPr>
          <w:sz w:val="28"/>
          <w:szCs w:val="28"/>
        </w:rPr>
      </w:pPr>
      <w:r w:rsidRPr="00143CC6">
        <w:rPr>
          <w:sz w:val="28"/>
          <w:szCs w:val="28"/>
          <w:lang w:val="kk-KZ"/>
        </w:rPr>
        <w:t xml:space="preserve">Сурет  </w:t>
      </w:r>
      <w:r w:rsidRPr="00143CC6">
        <w:rPr>
          <w:sz w:val="28"/>
          <w:szCs w:val="28"/>
        </w:rPr>
        <w:t xml:space="preserve"> 9.</w:t>
      </w:r>
      <w:r w:rsidRPr="00143CC6">
        <w:rPr>
          <w:sz w:val="28"/>
          <w:szCs w:val="28"/>
          <w:lang w:val="kk-KZ"/>
        </w:rPr>
        <w:t>9- Микротриангуляция тізбегі</w:t>
      </w:r>
    </w:p>
    <w:p w:rsidR="007A44E0" w:rsidRPr="00143CC6" w:rsidRDefault="007A44E0" w:rsidP="007A44E0">
      <w:pPr>
        <w:pStyle w:val="a3"/>
        <w:tabs>
          <w:tab w:val="left" w:pos="0"/>
          <w:tab w:val="left" w:pos="709"/>
        </w:tabs>
        <w:spacing w:after="0" w:line="240" w:lineRule="auto"/>
        <w:ind w:left="0" w:firstLine="567"/>
        <w:jc w:val="center"/>
        <w:rPr>
          <w:sz w:val="28"/>
          <w:szCs w:val="28"/>
        </w:rPr>
      </w:pP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Карьерлерде тахеометриялық түсіріс арқылы түсіру қажет стереофотограмметриялық түсірісті қолданғанда және өлі зоналар болғанда, сонымен қатар, түзету (түсірістік) нүктелер координаталарын анықтауда түсірістік негіздеуді құру аналитикалық кеңістіктік фототриангуляция тәсілі арқылы жүргізіледі.</w:t>
      </w:r>
    </w:p>
    <w:p w:rsidR="007A44E0" w:rsidRPr="00143CC6" w:rsidRDefault="007A44E0" w:rsidP="007A44E0">
      <w:pPr>
        <w:pStyle w:val="a3"/>
        <w:tabs>
          <w:tab w:val="left" w:pos="0"/>
          <w:tab w:val="left" w:pos="709"/>
        </w:tabs>
        <w:spacing w:after="0" w:line="240" w:lineRule="auto"/>
        <w:ind w:left="0" w:firstLine="567"/>
        <w:rPr>
          <w:sz w:val="28"/>
          <w:szCs w:val="28"/>
          <w:lang w:val="kk-KZ"/>
        </w:rPr>
      </w:pPr>
      <w:r w:rsidRPr="00143CC6">
        <w:rPr>
          <w:sz w:val="28"/>
          <w:szCs w:val="28"/>
          <w:lang w:val="kk-KZ"/>
        </w:rPr>
        <w:t xml:space="preserve">Аналитикалық кеңістіктік триангуляция тәсілі аэрофототүсіріс кеңінен қоланылатын ірі карьерлерде қолданылады. Алғашқыда фотосуреттері арқылы оңай тану мақсатында ақ геометриялық фигуралармен түсіріс желілер нүктелерін белгілейді. Фотосуреттер өңделгеннен кейін, сурет координаталы жүйесінде стереокомпараторда координаттар анықталады, содан кейін шынайы x және z координаталары анықталады. </w:t>
      </w:r>
    </w:p>
    <w:p w:rsidR="007A44E0" w:rsidRPr="004E6ED4" w:rsidRDefault="007A44E0" w:rsidP="007A44E0">
      <w:pPr>
        <w:tabs>
          <w:tab w:val="left" w:pos="0"/>
          <w:tab w:val="left" w:pos="709"/>
        </w:tabs>
        <w:ind w:firstLine="567"/>
        <w:jc w:val="both"/>
        <w:rPr>
          <w:sz w:val="28"/>
          <w:szCs w:val="28"/>
          <w:lang w:val="kk-KZ"/>
        </w:rPr>
      </w:pPr>
    </w:p>
    <w:p w:rsidR="005F485E" w:rsidRPr="007A44E0" w:rsidRDefault="005F485E">
      <w:pPr>
        <w:rPr>
          <w:lang w:val="kk-KZ"/>
        </w:rPr>
      </w:pPr>
      <w:bookmarkStart w:id="0" w:name="_GoBack"/>
      <w:bookmarkEnd w:id="0"/>
    </w:p>
    <w:sectPr w:rsidR="005F485E" w:rsidRPr="007A44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7A7256"/>
    <w:multiLevelType w:val="hybridMultilevel"/>
    <w:tmpl w:val="A5A2D58A"/>
    <w:lvl w:ilvl="0" w:tplc="7F8229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4E0"/>
    <w:rsid w:val="005F485E"/>
    <w:rsid w:val="007A44E0"/>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44E0"/>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7A44E0"/>
    <w:pPr>
      <w:widowControl w:val="0"/>
      <w:spacing w:after="120" w:line="300" w:lineRule="auto"/>
      <w:ind w:left="283" w:firstLine="500"/>
      <w:jc w:val="both"/>
    </w:pPr>
    <w:rPr>
      <w:snapToGrid w:val="0"/>
      <w:sz w:val="16"/>
      <w:szCs w:val="20"/>
    </w:rPr>
  </w:style>
  <w:style w:type="character" w:customStyle="1" w:styleId="a4">
    <w:name w:val="Основной текст с отступом Знак"/>
    <w:basedOn w:val="a0"/>
    <w:link w:val="a3"/>
    <w:rsid w:val="007A44E0"/>
    <w:rPr>
      <w:rFonts w:ascii="Times New Roman" w:eastAsia="Times New Roman" w:hAnsi="Times New Roman" w:cs="Times New Roman"/>
      <w:snapToGrid w:val="0"/>
      <w:sz w:val="16"/>
      <w:szCs w:val="20"/>
      <w:lang w:val="ru-RU" w:eastAsia="ru-RU"/>
    </w:rPr>
  </w:style>
  <w:style w:type="paragraph" w:styleId="a5">
    <w:name w:val="Balloon Text"/>
    <w:basedOn w:val="a"/>
    <w:link w:val="a6"/>
    <w:uiPriority w:val="99"/>
    <w:semiHidden/>
    <w:unhideWhenUsed/>
    <w:rsid w:val="007A44E0"/>
    <w:rPr>
      <w:rFonts w:ascii="Tahoma" w:hAnsi="Tahoma" w:cs="Tahoma"/>
      <w:sz w:val="16"/>
      <w:szCs w:val="16"/>
    </w:rPr>
  </w:style>
  <w:style w:type="character" w:customStyle="1" w:styleId="a6">
    <w:name w:val="Текст выноски Знак"/>
    <w:basedOn w:val="a0"/>
    <w:link w:val="a5"/>
    <w:uiPriority w:val="99"/>
    <w:semiHidden/>
    <w:rsid w:val="007A44E0"/>
    <w:rPr>
      <w:rFonts w:ascii="Tahoma" w:eastAsia="Times New Roman" w:hAnsi="Tahoma" w:cs="Tahoma"/>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44E0"/>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7A44E0"/>
    <w:pPr>
      <w:widowControl w:val="0"/>
      <w:spacing w:after="120" w:line="300" w:lineRule="auto"/>
      <w:ind w:left="283" w:firstLine="500"/>
      <w:jc w:val="both"/>
    </w:pPr>
    <w:rPr>
      <w:snapToGrid w:val="0"/>
      <w:sz w:val="16"/>
      <w:szCs w:val="20"/>
    </w:rPr>
  </w:style>
  <w:style w:type="character" w:customStyle="1" w:styleId="a4">
    <w:name w:val="Основной текст с отступом Знак"/>
    <w:basedOn w:val="a0"/>
    <w:link w:val="a3"/>
    <w:rsid w:val="007A44E0"/>
    <w:rPr>
      <w:rFonts w:ascii="Times New Roman" w:eastAsia="Times New Roman" w:hAnsi="Times New Roman" w:cs="Times New Roman"/>
      <w:snapToGrid w:val="0"/>
      <w:sz w:val="16"/>
      <w:szCs w:val="20"/>
      <w:lang w:val="ru-RU" w:eastAsia="ru-RU"/>
    </w:rPr>
  </w:style>
  <w:style w:type="paragraph" w:styleId="a5">
    <w:name w:val="Balloon Text"/>
    <w:basedOn w:val="a"/>
    <w:link w:val="a6"/>
    <w:uiPriority w:val="99"/>
    <w:semiHidden/>
    <w:unhideWhenUsed/>
    <w:rsid w:val="007A44E0"/>
    <w:rPr>
      <w:rFonts w:ascii="Tahoma" w:hAnsi="Tahoma" w:cs="Tahoma"/>
      <w:sz w:val="16"/>
      <w:szCs w:val="16"/>
    </w:rPr>
  </w:style>
  <w:style w:type="character" w:customStyle="1" w:styleId="a6">
    <w:name w:val="Текст выноски Знак"/>
    <w:basedOn w:val="a0"/>
    <w:link w:val="a5"/>
    <w:uiPriority w:val="99"/>
    <w:semiHidden/>
    <w:rsid w:val="007A44E0"/>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oleObject" Target="embeddings/oleObject4.bin"/><Relationship Id="rId26" Type="http://schemas.openxmlformats.org/officeDocument/2006/relationships/image" Target="media/image14.wmf"/><Relationship Id="rId39" Type="http://schemas.openxmlformats.org/officeDocument/2006/relationships/oleObject" Target="embeddings/oleObject14.bin"/><Relationship Id="rId21" Type="http://schemas.openxmlformats.org/officeDocument/2006/relationships/image" Target="media/image11.wmf"/><Relationship Id="rId34" Type="http://schemas.openxmlformats.org/officeDocument/2006/relationships/image" Target="media/image18.wmf"/><Relationship Id="rId42" Type="http://schemas.openxmlformats.org/officeDocument/2006/relationships/image" Target="media/image22.wmf"/><Relationship Id="rId47" Type="http://schemas.openxmlformats.org/officeDocument/2006/relationships/oleObject" Target="embeddings/oleObject17.bin"/><Relationship Id="rId50" Type="http://schemas.openxmlformats.org/officeDocument/2006/relationships/oleObject" Target="embeddings/oleObject18.bin"/><Relationship Id="rId55" Type="http://schemas.openxmlformats.org/officeDocument/2006/relationships/oleObject" Target="embeddings/oleObject20.bin"/><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oleObject" Target="embeddings/oleObject5.bin"/><Relationship Id="rId29" Type="http://schemas.openxmlformats.org/officeDocument/2006/relationships/oleObject" Target="embeddings/oleObject9.bin"/><Relationship Id="rId41" Type="http://schemas.openxmlformats.org/officeDocument/2006/relationships/oleObject" Target="embeddings/oleObject15.bin"/><Relationship Id="rId54" Type="http://schemas.openxmlformats.org/officeDocument/2006/relationships/image" Target="media/image30.wmf"/><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oleObject" Target="embeddings/oleObject1.bin"/><Relationship Id="rId24" Type="http://schemas.openxmlformats.org/officeDocument/2006/relationships/oleObject" Target="embeddings/oleObject7.bin"/><Relationship Id="rId32" Type="http://schemas.openxmlformats.org/officeDocument/2006/relationships/image" Target="media/image17.wmf"/><Relationship Id="rId37" Type="http://schemas.openxmlformats.org/officeDocument/2006/relationships/oleObject" Target="embeddings/oleObject13.bin"/><Relationship Id="rId40" Type="http://schemas.openxmlformats.org/officeDocument/2006/relationships/image" Target="media/image21.wmf"/><Relationship Id="rId45" Type="http://schemas.openxmlformats.org/officeDocument/2006/relationships/image" Target="media/image24.png"/><Relationship Id="rId53" Type="http://schemas.openxmlformats.org/officeDocument/2006/relationships/image" Target="media/image29.png"/><Relationship Id="rId58" Type="http://schemas.openxmlformats.org/officeDocument/2006/relationships/oleObject" Target="embeddings/oleObject22.bin"/><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image" Target="media/image12.wmf"/><Relationship Id="rId28" Type="http://schemas.openxmlformats.org/officeDocument/2006/relationships/image" Target="media/image15.wmf"/><Relationship Id="rId36" Type="http://schemas.openxmlformats.org/officeDocument/2006/relationships/image" Target="media/image19.wmf"/><Relationship Id="rId49" Type="http://schemas.openxmlformats.org/officeDocument/2006/relationships/image" Target="media/image27.wmf"/><Relationship Id="rId57" Type="http://schemas.openxmlformats.org/officeDocument/2006/relationships/oleObject" Target="embeddings/oleObject21.bin"/><Relationship Id="rId61" Type="http://schemas.openxmlformats.org/officeDocument/2006/relationships/theme" Target="theme/theme1.xml"/><Relationship Id="rId10" Type="http://schemas.openxmlformats.org/officeDocument/2006/relationships/image" Target="media/image5.wmf"/><Relationship Id="rId19" Type="http://schemas.openxmlformats.org/officeDocument/2006/relationships/image" Target="media/image10.wmf"/><Relationship Id="rId31" Type="http://schemas.openxmlformats.org/officeDocument/2006/relationships/oleObject" Target="embeddings/oleObject10.bin"/><Relationship Id="rId44" Type="http://schemas.openxmlformats.org/officeDocument/2006/relationships/image" Target="media/image23.png"/><Relationship Id="rId52" Type="http://schemas.openxmlformats.org/officeDocument/2006/relationships/oleObject" Target="embeddings/oleObject19.bin"/><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7.wmf"/><Relationship Id="rId22" Type="http://schemas.openxmlformats.org/officeDocument/2006/relationships/oleObject" Target="embeddings/oleObject6.bin"/><Relationship Id="rId27" Type="http://schemas.openxmlformats.org/officeDocument/2006/relationships/oleObject" Target="embeddings/oleObject8.bin"/><Relationship Id="rId30" Type="http://schemas.openxmlformats.org/officeDocument/2006/relationships/image" Target="media/image16.wmf"/><Relationship Id="rId35" Type="http://schemas.openxmlformats.org/officeDocument/2006/relationships/oleObject" Target="embeddings/oleObject12.bin"/><Relationship Id="rId43" Type="http://schemas.openxmlformats.org/officeDocument/2006/relationships/oleObject" Target="embeddings/oleObject16.bin"/><Relationship Id="rId48" Type="http://schemas.openxmlformats.org/officeDocument/2006/relationships/image" Target="media/image26.png"/><Relationship Id="rId56" Type="http://schemas.openxmlformats.org/officeDocument/2006/relationships/image" Target="media/image31.wmf"/><Relationship Id="rId8" Type="http://schemas.openxmlformats.org/officeDocument/2006/relationships/image" Target="media/image3.png"/><Relationship Id="rId51" Type="http://schemas.openxmlformats.org/officeDocument/2006/relationships/image" Target="media/image28.wmf"/><Relationship Id="rId3" Type="http://schemas.microsoft.com/office/2007/relationships/stylesWithEffects" Target="stylesWithEffects.xml"/><Relationship Id="rId12" Type="http://schemas.openxmlformats.org/officeDocument/2006/relationships/image" Target="media/image6.wmf"/><Relationship Id="rId17" Type="http://schemas.openxmlformats.org/officeDocument/2006/relationships/image" Target="media/image9.wmf"/><Relationship Id="rId25" Type="http://schemas.openxmlformats.org/officeDocument/2006/relationships/image" Target="media/image13.png"/><Relationship Id="rId33" Type="http://schemas.openxmlformats.org/officeDocument/2006/relationships/oleObject" Target="embeddings/oleObject11.bin"/><Relationship Id="rId38" Type="http://schemas.openxmlformats.org/officeDocument/2006/relationships/image" Target="media/image20.wmf"/><Relationship Id="rId46" Type="http://schemas.openxmlformats.org/officeDocument/2006/relationships/image" Target="media/image25.wmf"/><Relationship Id="rId59" Type="http://schemas.openxmlformats.org/officeDocument/2006/relationships/image" Target="media/image3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2364</Words>
  <Characters>13481</Characters>
  <Application>Microsoft Office Word</Application>
  <DocSecurity>0</DocSecurity>
  <Lines>112</Lines>
  <Paragraphs>31</Paragraphs>
  <ScaleCrop>false</ScaleCrop>
  <Company>SPecialiST RePack</Company>
  <LinksUpToDate>false</LinksUpToDate>
  <CharactersWithSpaces>15814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2015-09-05T02:10:00Z</dcterms:created>
  <dcterms:modified xsi:type="dcterms:W3CDTF">2015-09-05T02:10:00Z</dcterms:modified>
</cp:coreProperties>
</file>