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5 РЕКУПЕРАТИВНЫЕ ТЕПЛООБМЕННЫЕ АППАРАТЫ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Конструкции и условия эксплуатации теплообменников весьма разнообразны и определяются областью их применения и назначением. 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Первые технические теплообменные аппараты представляли собой варочные котлы с огневым или дымовым обогревом. Позднее стали применяться рубашечные, (цилиндр в цилиндре) теплообменные аппараты, т.е. теплообменники с двойными стенками, в пространстве между которыми проходит греющий теплоноситель - пар или горячая вода. Необходимость интенсификации теплообмена привела к созданию аппаратов с поверхностями нагрева змеевикового типа и с погружными змеевиковыми поверхностями (рис.2). Рубашечные и змеевиковые аппараты применяют и в настоящее время. Однако периодический характер действия, низкая производительность, сложность регулирования тепловых процессов и чистки поверхностей ограничивают область их применения.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framePr w:w="9975" w:h="4723" w:hSpace="10080" w:wrap="notBeside" w:vAnchor="text" w:hAnchor="page" w:x="1135" w:y="200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73245" cy="3061335"/>
            <wp:effectExtent l="0" t="0" r="8255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48000" contrast="6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245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а - варочный котел; б - рубашечный (цилиндр в цилиндре); в - с погружной змеевиковой греющей поверхностью; г - с приваренным снаружи змеевиком.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2 - Емкостные теплообменные рекуперативные аппараты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 w:right="29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 чаще используют теплообменные аппараты непрерыв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действия. Наибольшее распространение получили кожухотрубчатые теплообменники. Они предназначены для работы с теп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лоносителями   жидкость - жидкость,   пар - жидкость,   газ - жидкость, газ-газ. 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5.1 Кожухотрубчатые теплообменники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pBdr>
          <w:bar w:val="single" w:sz="4" w:color="auto"/>
        </w:pBd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Кожухотрубчатые теплообменники (самые распространенные), представляют собой аппараты выполненные из пучков труб собранных при помощи трубных решеток и ограниченные кожухами и крышками со штуцерами.</w:t>
      </w:r>
    </w:p>
    <w:p w:rsidR="00C20105" w:rsidRPr="00C20105" w:rsidRDefault="00C20105" w:rsidP="00C20105">
      <w:pPr>
        <w:pBdr>
          <w:bar w:val="single" w:sz="4" w:color="auto"/>
        </w:pBd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Трубчатые и межтрубчатые пространства в аппарате размещены, а каждая из этих пространств может быть разделено при  помощи перегородок на несколько ходов. Перегородки устанавливаются с целью увеличения скорости, а следовательно и интенсивность теплообменных теплоносителей. Трубки теплообменника изготавливаются прямым и </w:t>
      </w:r>
      <w:r w:rsidRPr="00C2010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-образным,</w:t>
      </w:r>
      <w:r w:rsidRPr="00C2010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-образным. Проходное сечение межтрубного пространства 2-3 раза больше проходного сечения внутри труб, поэтому при разных расходах теплоносителей (если теплообмен происходит без  изменения их агрегатного состояния). Часто получаются пониженные скорости теплоносителей и малые значения коэффициентов теплоотдачи, на стороне межтрубного пространства, что значительно снижает коэффициент теплопередачи в аппаратах. Для уменьшения засорения золой дымовые газы пропускают внутри труб воздух через межтрубное пространство. 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Кожухотрубчатые аппараты могут быть вертикальные или горизонтальные.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11910" cy="2512695"/>
            <wp:effectExtent l="0" t="0" r="2540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42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0" r="63223" b="55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251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83665" cy="2440940"/>
            <wp:effectExtent l="0" t="0" r="698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42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86" t="43558" r="61537" b="13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665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80160" cy="1900555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42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63" t="44620" r="33176" b="219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03045" cy="2417445"/>
            <wp:effectExtent l="0" t="0" r="190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54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0" t="52481" r="62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045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tabs>
          <w:tab w:val="left" w:pos="3418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а)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б)                        в)                      г) 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- с жестким креплением труб в трубных решетках; б, в </w:t>
      </w:r>
      <w:r w:rsidRPr="00C2010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с </w:t>
      </w:r>
      <w:r w:rsidRPr="00C2010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 </w:t>
      </w:r>
      <w:r w:rsidRPr="00C2010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-образными трубками; г</w:t>
      </w:r>
      <w:r w:rsidRPr="00C2010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 с концентрическими и сегментными поперечными перегородками.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3 - Кожухотрубчатые рекуперативные теплообменные аппараты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5.2 Секционные теплообменники и теплообменники труба в трубе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Секционные трубчатые теплообменники при одинаковых расположениях имеют меньшую разницу в скоростях движения теплоносителей в трубе и межтрубчатом пространстве и повышенные коэффициенты теплопередач по сравнению с обычными трубчатыми теплообменниками. 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569970" cy="1574165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70" cy="157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numPr>
          <w:ilvl w:val="0"/>
          <w:numId w:val="1"/>
        </w:numPr>
        <w:pBdr>
          <w:bar w:val="single" w:sz="4" w:color="auto"/>
        </w:pBd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Линзовый компенсатор; 2 - Разборная (на  резьбе) трубная решетка; 3 - Калач. 4 - Трубки.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left="149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left="149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 – Секционный теплообменник типа «труба в трубе»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5.3 Парожидкостные, винтовые, ребристые трубчатые теплообменники и теплообменники с поперечным током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4.3.1 Парожидкостные теплообменники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 в межтрубном пространстве, а вода в трубке. Для компенсации тепловых удлинений между кожухом и трубками устанавливается линзовые, сальниковые, сильфонные или мембранные компенсаторы.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4.3.2 Винтовые теплообменники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тепловых электростанциях получили распространение для нагрева воды и пара. Нагретая вод поднимается по нескольким параллельно включенным змеевкам, а пар идет противотоком по спиральному каналу образующими винтовыми перегородками.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4.3.3 Ребристые трубчатые теплообменники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эффективны в условиях когда коэффициенты теплоотдачи по обеим сторонам стенки значительно различаются. 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4.3.4 Теплообменник с поперечным током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Отличается повышенным коэффициентом теплоотдачи на наружной поверхности труб в следствии того, что теплоноситель движется поперек трубчатого пучка и имеет относительно повышенную скорость.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5.4 Спиральные теплообменники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Изготавливаются также из гладких металлических листов по назначенной большей толщины (до 8 мм) и предназначенные для подогрева и охлаждения жидкостей и газов с давлением до 1 МПа. Могут работать противотоком и прямотоком.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5.5 Пластинчатые теплообменники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Пластинчатые теплообменники</w:t>
      </w:r>
      <w:r w:rsidRPr="00C2010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(рис. </w:t>
      </w:r>
      <w:r w:rsidRPr="00C2010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5)</w:t>
      </w:r>
      <w:r w:rsidRPr="00C2010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имеют щелевидные каналы, образованные параллельными пластинами. В простейшем случае пластины могут быть плоскими. Для интенсификации теплообмена и повышения компактности пластинам при изготовлении придают различные профили, а между плоскими пластинами помещают профилированные вставки.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Толщина пластин - от 0,5 до </w:t>
      </w:r>
      <w:smartTag w:uri="urn:schemas-microsoft-com:office:smarttags" w:element="metricconverter">
        <w:smartTagPr>
          <w:attr w:name="ProductID" w:val="2 мм"/>
        </w:smartTagPr>
        <w:r w:rsidRPr="00C2010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мм</w:t>
        </w:r>
      </w:smartTag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Поверхность теплообмена одной пластины - от 0,15 до </w:t>
      </w:r>
      <w:smartTag w:uri="urn:schemas-microsoft-com:office:smarttags" w:element="metricconverter">
        <w:smartTagPr>
          <w:attr w:name="ProductID" w:val="1,4 м2"/>
        </w:smartTagPr>
        <w:r w:rsidRPr="00C2010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1,4 м</w:t>
        </w:r>
        <w:r w:rsidRPr="00C20105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расстояние между пластинами - от 2 до </w:t>
      </w:r>
      <w:smartTag w:uri="urn:schemas-microsoft-com:office:smarttags" w:element="metricconverter">
        <w:smartTagPr>
          <w:attr w:name="ProductID" w:val="5 мм"/>
        </w:smartTagPr>
        <w:r w:rsidRPr="00C2010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 мм</w:t>
        </w:r>
      </w:smartTag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27555" cy="2711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4000" contrast="4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5" t="3522" r="53729" b="33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7555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5 - Пластинчатые теплообменники</w:t>
      </w: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5.6 Рекуперативные аппараты периодического действия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Рекуперативные аппараты периодического действия широко применяют в промышленности. К ним относят реакционные аппараты, варочные и запарочные котлы, водоподогреватели-аккумуляторы (бойлеры-</w:t>
      </w:r>
      <w:r w:rsidRPr="00C2010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аккумуляторы), автоклавы и т. д. 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Аппараты периодического действия предназначены для нагрева воды, различных сред и материалов и поддержания необходимого температурного уровня и давления в них в течение некоторого периода времени. За время нагревания и стабилизации в воде или другой среде накапливается теплота, протекают химические реакции, а затем вода отпускается потребителю, а обработанная среда охлаждается. Темп и время нагревания определяются назначением аппаратов, технологией производства и физическими свойствами среды.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Водоподогреватели-аккумуляторы предназначены для снятия пиковых тепловых нагрузок отопительной системы и горячего водоснабжения. В этом случае большую массу воды можно нагревать в течение длительного промежутка времени теплоносителем с относительно низкой температурой. Нагретая в бойлерах-аккумуляторах вода, как правило, расходуется в течение короткого промежутка времени, например, в душевых промышленных предприятий.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всех аппаратах периодического действия происходит нестационарный теплообмен.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Уравнение теплопередачи при нестационарном режиме работы имеет вид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tabs>
          <w:tab w:val="right" w:pos="3195"/>
        </w:tabs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5.5pt;margin-top:-.1pt;width:87.8pt;height:15.8pt;z-index:251659264">
            <v:imagedata r:id="rId11" o:title=""/>
            <w10:wrap type="square" side="right"/>
          </v:shape>
          <o:OLEObject Type="Embed" ProgID="Equation.3" ShapeID="_x0000_s1026" DrawAspect="Content" ObjectID="_1545668256" r:id="rId12"/>
        </w:pi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(5.1)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C2010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25" type="#_x0000_t75" style="width:10.3pt;height:11.1pt" o:ole="">
            <v:imagedata r:id="rId13" o:title=""/>
          </v:shape>
          <o:OLEObject Type="Embed" ProgID="Equation.3" ShapeID="_x0000_i1025" DrawAspect="Content" ObjectID="_1545668237" r:id="rId14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 время работы аппарата;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C2010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79">
          <v:shape id="_x0000_i1026" type="#_x0000_t75" style="width:15.05pt;height:14.25pt" o:ole="">
            <v:imagedata r:id="rId15" o:title=""/>
          </v:shape>
          <o:OLEObject Type="Embed" ProgID="Equation.3" ShapeID="_x0000_i1026" DrawAspect="Content" ObjectID="_1545668238" r:id="rId16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средний температурный напор за время </w:t>
      </w:r>
      <w:r w:rsidRPr="00C2010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27" type="#_x0000_t75" style="width:10.3pt;height:11.1pt" o:ole="">
            <v:imagedata r:id="rId17" o:title=""/>
          </v:shape>
          <o:OLEObject Type="Embed" ProgID="Equation.3" ShapeID="_x0000_i1027" DrawAspect="Content" ObjectID="_1545668239" r:id="rId18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периодическом процессе нагревания или охлаждения могут изменяться со временем температуры как обоих теплоносителей, так и только одного из них. Последнее имеет место, например, в бойлерах-аккумуляторах с паровым</w:t>
      </w:r>
      <w:r w:rsidRPr="00C2010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обогревом. 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наиболее общий случай, когда изменяются температуры обоих теплоносителей (рис. 6).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58290" cy="1097280"/>
            <wp:effectExtent l="0" t="0" r="41910" b="457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36000" contrast="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9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inline>
        </w:drawing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82420" cy="11055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12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42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6 - График изменения температур в рекуперативном теплообменнике периодического действия при обогреве теплоносителем без фазового перехода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Пусть в начальный момент времени </w:t>
      </w:r>
      <w:r w:rsidRPr="00C2010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560" w:dyaOrig="279">
          <v:shape id="_x0000_i1028" type="#_x0000_t75" style="width:27.7pt;height:14.25pt" o:ole="">
            <v:imagedata r:id="rId21" o:title=""/>
          </v:shape>
          <o:OLEObject Type="Embed" ProgID="Equation.3" ShapeID="_x0000_i1028" DrawAspect="Content" ObjectID="_1545668240" r:id="rId22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масса </w:t>
      </w:r>
      <w:r w:rsidRPr="00C2010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80" w:dyaOrig="340">
          <v:shape id="_x0000_i1029" type="#_x0000_t75" style="width:19pt;height:16.6pt" o:ole="">
            <v:imagedata r:id="rId23" o:title=""/>
          </v:shape>
          <o:OLEObject Type="Embed" ProgID="Equation.3" ShapeID="_x0000_i1029" DrawAspect="Content" ObjectID="_1545668241" r:id="rId24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воды, находящейся в аккумуляторе, имеет температуру </w:t>
      </w:r>
      <w:r w:rsidRPr="00C2010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360">
          <v:shape id="_x0000_i1030" type="#_x0000_t75" style="width:11.1pt;height:18.2pt" o:ole="">
            <v:imagedata r:id="rId25" o:title=""/>
          </v:shape>
          <o:OLEObject Type="Embed" ProgID="Equation.3" ShapeID="_x0000_i1030" DrawAspect="Content" ObjectID="_1545668242" r:id="rId26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в конце периода нагревания </w:t>
      </w:r>
      <w:r w:rsidRPr="00C2010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60">
          <v:shape id="_x0000_i1031" type="#_x0000_t75" style="width:12.65pt;height:18.2pt" o:ole="">
            <v:imagedata r:id="rId27" o:title=""/>
          </v:shape>
          <o:OLEObject Type="Embed" ProgID="Equation.3" ShapeID="_x0000_i1031" DrawAspect="Content" ObjectID="_1545668243" r:id="rId28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Нагревание осуществляется горячим теплоносителем с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постоянной температурой на входе </w:t>
      </w:r>
      <w:r w:rsidRPr="00C2010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360">
          <v:shape id="_x0000_i1032" type="#_x0000_t75" style="width:11.1pt;height:18.2pt" o:ole="">
            <v:imagedata r:id="rId29" o:title=""/>
          </v:shape>
          <o:OLEObject Type="Embed" ProgID="Equation.3" ShapeID="_x0000_i1032" DrawAspect="Content" ObjectID="_1545668244" r:id="rId30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расходом </w:t>
      </w:r>
      <w:r w:rsidRPr="00C2010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33" type="#_x0000_t75" style="width:15.05pt;height:16.6pt" o:ole="">
            <v:imagedata r:id="rId31" o:title=""/>
          </v:shape>
          <o:OLEObject Type="Embed" ProgID="Equation.3" ShapeID="_x0000_i1033" DrawAspect="Content" ObjectID="_1545668245" r:id="rId32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Особенность такого нестационарного теплообмена является то, что с течением времени температура греющего теплоносителя на выходе увеличивается. Изменение температуры греющего теплоносителя и нагреваемой воды во времени изображено на рис.6.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Уравнение теплопередачи и теплового баланса для всей поверхности теплообмена </w:t>
      </w:r>
      <w:r w:rsidRPr="00C20105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60" w:dyaOrig="260">
          <v:shape id="_x0000_i1034" type="#_x0000_t75" style="width:12.65pt;height:12.65pt" o:ole="">
            <v:imagedata r:id="rId33" o:title=""/>
          </v:shape>
          <o:OLEObject Type="Embed" ProgID="Equation.3" ShapeID="_x0000_i1034" DrawAspect="Content" ObjectID="_1545668246" r:id="rId34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интервал времени </w:t>
      </w:r>
      <w:r w:rsidRPr="00C2010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40" w:dyaOrig="279">
          <v:shape id="_x0000_i1035" type="#_x0000_t75" style="width:16.6pt;height:14.25pt" o:ole="">
            <v:imagedata r:id="rId35" o:title=""/>
          </v:shape>
          <o:OLEObject Type="Embed" ProgID="Equation.3" ShapeID="_x0000_i1035" DrawAspect="Content" ObjectID="_1545668247" r:id="rId36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вид: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tabs>
          <w:tab w:val="left" w:pos="2010"/>
        </w:tabs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27" type="#_x0000_t75" style="position:absolute;left:0;text-align:left;margin-left:166.95pt;margin-top:.3pt;width:204.15pt;height:18.2pt;z-index:251660288">
            <v:imagedata r:id="rId37" o:title=""/>
            <w10:wrap type="square" side="right"/>
          </v:shape>
          <o:OLEObject Type="Embed" ProgID="Equation.3" ShapeID="_x0000_s1027" DrawAspect="Content" ObjectID="_1545668257" r:id="rId38"/>
        </w:pi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(5.2)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2010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79">
          <v:shape id="_x0000_i1036" type="#_x0000_t75" style="width:15.05pt;height:14.25pt" o:ole="">
            <v:imagedata r:id="rId39" o:title=""/>
          </v:shape>
          <o:OLEObject Type="Embed" ProgID="Equation.3" ShapeID="_x0000_i1036" DrawAspect="Content" ObjectID="_1545668248" r:id="rId40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средняя разность температур между теплоносителями в момент времени </w:t>
      </w:r>
      <w:r w:rsidRPr="00C2010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37" type="#_x0000_t75" style="width:10.3pt;height:11.1pt" o:ole="">
            <v:imagedata r:id="rId17" o:title=""/>
          </v:shape>
          <o:OLEObject Type="Embed" ProgID="Equation.3" ShapeID="_x0000_i1037" DrawAspect="Content" ObjectID="_1545668249" r:id="rId41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C2010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00" w:dyaOrig="340">
          <v:shape id="_x0000_i1038" type="#_x0000_t75" style="width:10.3pt;height:16.6pt" o:ole="">
            <v:imagedata r:id="rId42" o:title=""/>
          </v:shape>
          <o:OLEObject Type="Embed" ProgID="Equation.3" ShapeID="_x0000_i1038" DrawAspect="Content" ObjectID="_1545668250" r:id="rId43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текущее значение температуры греющего теплоносителя;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C2010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39" type="#_x0000_t75" style="width:18.2pt;height:16.6pt" o:ole="">
            <v:imagedata r:id="rId44" o:title=""/>
          </v:shape>
          <o:OLEObject Type="Embed" ProgID="Equation.3" ShapeID="_x0000_i1039" DrawAspect="Content" ObjectID="_1545668251" r:id="rId45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изменение температуры нагреваемой воды за время </w:t>
      </w:r>
      <w:r w:rsidRPr="00C2010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40" w:dyaOrig="279">
          <v:shape id="_x0000_i1040" type="#_x0000_t75" style="width:16.6pt;height:14.25pt" o:ole="">
            <v:imagedata r:id="rId46" o:title=""/>
          </v:shape>
          <o:OLEObject Type="Embed" ProgID="Equation.3" ShapeID="_x0000_i1040" DrawAspect="Content" ObjectID="_1545668252" r:id="rId47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нагревании холодной воды паром, расчетные соотношения существенно упрощаются, так как температура конденсирующего пара во времени не меняется. Масса нагреваемой воды </w:t>
      </w:r>
      <w:r w:rsidRPr="00C2010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80" w:dyaOrig="340">
          <v:shape id="_x0000_i1041" type="#_x0000_t75" style="width:19pt;height:16.6pt" o:ole="">
            <v:imagedata r:id="rId23" o:title=""/>
          </v:shape>
          <o:OLEObject Type="Embed" ProgID="Equation.3" ShapeID="_x0000_i1041" DrawAspect="Content" ObjectID="_1545668253" r:id="rId48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постоянна, а расход пара со временем уменьшается. 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Уравнение теплопередачи и теплового баланса имеют вид: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tabs>
          <w:tab w:val="left" w:pos="2025"/>
        </w:tabs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28" type="#_x0000_t75" style="position:absolute;left:0;text-align:left;margin-left:141.65pt;margin-top:-.2pt;width:224.7pt;height:18.2pt;z-index:251661312">
            <v:imagedata r:id="rId49" o:title=""/>
            <w10:wrap type="square" side="right"/>
          </v:shape>
          <o:OLEObject Type="Embed" ProgID="Equation.3" ShapeID="_x0000_s1028" DrawAspect="Content" ObjectID="_1545668258" r:id="rId50"/>
        </w:pi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(5.3)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C20105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60" w:dyaOrig="260">
          <v:shape id="_x0000_i1042" type="#_x0000_t75" style="width:12.65pt;height:12.65pt" o:ole="">
            <v:imagedata r:id="rId51" o:title=""/>
          </v:shape>
          <o:OLEObject Type="Embed" ProgID="Equation.3" ShapeID="_x0000_i1042" DrawAspect="Content" ObjectID="_1545668254" r:id="rId52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расход пара;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C2010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80" w:dyaOrig="360">
          <v:shape id="_x0000_i1043" type="#_x0000_t75" style="width:29.25pt;height:18.2pt" o:ole="">
            <v:imagedata r:id="rId53" o:title=""/>
          </v:shape>
          <o:OLEObject Type="Embed" ProgID="Equation.3" ShapeID="_x0000_i1043" DrawAspect="Content" ObjectID="_1545668255" r:id="rId54"/>
        </w:objec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энтальпия пара и энтальпия конденсата;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5.7 Некоторые методы интенсификации теплообмена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интенсификации конвективного теплообмена в ламинарной и переходной областях в трубах большой протяженности применяют шнековые и другие завихрители, обеспечивающие тангенциальную закрутку потока.  В переходной области перед входом в каналы протяженностью около длины начального гидродинамического участка и менее устанавливают решетки, шайбы и другие устройства, повы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шающие турбулентность потока. Искусственно прерывают разви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вающийся ламинарный или турбулентный пограничный слой во вход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участках каналов или ламинарный подслой в переходной и турбу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лентной областях, применяя короткие трубы и каналы, плоское пре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рывистое и жалюзийное, проволочное или стерженьковое,</w:t>
      </w:r>
      <w:r w:rsidRPr="00C2010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оребрение, диффузорно-конфузорные трубы и каналы, трубы с шайбовым и поперечно-спиральным внутренним оребрением и другие поверхности с искусственной дискрет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шероховатостью</w:t>
      </w:r>
      <w:r w:rsidRPr="00C2010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ламинарной и турбулентной областях уменьшают поперечные размеры каналов, в том числе с помощью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продольного внутеннего оребрения.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Теплообмен интенсифицируют, повышая скорость теплоносителей, увеличивая радиационную составляющую, запыляя потоки прозрачных для инфракрасного излучения воздуха и других двухатомных газов твердыми частицами и подмешивая в них трехатомные и многоатомные газы. 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before="374"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19625" cy="253619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before="48" w:after="0" w:line="240" w:lineRule="auto"/>
        <w:ind w:firstLine="1134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before="48"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</w:t>
      </w:r>
      <w:r w:rsidRPr="00C2010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-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прерывистым плоским (Плр) я жалюзийным (Жр1 — Жр5) оребрением; б - диффузорно-конфузорная труба; в - волнистый канал, образованный гофрированными пластинами; </w:t>
      </w:r>
      <w:r w:rsidRPr="00C2010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г -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труба </w:t>
      </w:r>
      <w:r w:rsidRPr="00C2010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  внутренним   поперечным  шайбовым  оребрением;   д - </w:t>
      </w:r>
      <w:r w:rsidRPr="00C20105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eastAsia="ru-RU"/>
        </w:rPr>
        <w:t xml:space="preserve"> </w:t>
      </w:r>
      <w:r w:rsidRPr="00C2010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профильно-витая  труба   с  накатными  попе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речно-спиральными  элементами шероховатости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7 - Эффективные поверхности нагрева</w:t>
      </w: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5.8 </w:t>
      </w:r>
      <w:r w:rsidRPr="00C201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Тепловые трубы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 настоящее время ТТ находят широкое применение в энергетике, ме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таллургии, химической промышленности и других отраслях. Примене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ние ТТ, например, позволяет утилизировать низкопотенциальную теп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лоту на температурном уровне 100 °С и ниже. Тепловая тру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ба представляет собой герметичную полость различной геометрии.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Преимущества ТТ: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простота конструкции;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отсутствие нагнетателей;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отсутствие затрат энергии на перемещение теплоносителя;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герметичность, позволяющая использовать в  качестве теплоносителя агрессивные жидкости;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легкость регулирования;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маневренность в работе;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lastRenderedPageBreak/>
        <w:t>- возможность передачи тепловых потоков на большие расстояния при малых температурных напорах;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высокая теплопроводность, которая превосходит в сотни раз самые теплопроводные металлы.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     </w:t>
      </w: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i/>
          <w:spacing w:val="10"/>
          <w:sz w:val="24"/>
          <w:szCs w:val="24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                                  </w:t>
      </w:r>
      <w:r w:rsidRPr="00C20105">
        <w:rPr>
          <w:rFonts w:ascii="Times New Roman" w:eastAsia="Times New Roman" w:hAnsi="Times New Roman" w:cs="Times New Roman"/>
          <w:i/>
          <w:spacing w:val="10"/>
          <w:sz w:val="24"/>
          <w:szCs w:val="24"/>
          <w:lang w:eastAsia="ru-RU"/>
        </w:rPr>
        <w:t xml:space="preserve"> фитиль</w:t>
      </w:r>
      <w:r>
        <w:rPr>
          <w:rFonts w:ascii="Times New Roman" w:eastAsia="Times New Roman" w:hAnsi="Times New Roman" w:cs="Times New Roman"/>
          <w:i/>
          <w:noProof/>
          <w:spacing w:val="10"/>
          <w:sz w:val="24"/>
          <w:szCs w:val="24"/>
          <w:lang w:eastAsia="ru-RU"/>
        </w:rPr>
        <mc:AlternateContent>
          <mc:Choice Requires="wpg">
            <w:drawing>
              <wp:anchor distT="0" distB="0" distL="6400800" distR="6400800" simplePos="0" relativeHeight="251662336" behindDoc="0" locked="0" layoutInCell="1" allowOverlap="1">
                <wp:simplePos x="0" y="0"/>
                <wp:positionH relativeFrom="page">
                  <wp:posOffset>1600835</wp:posOffset>
                </wp:positionH>
                <wp:positionV relativeFrom="page">
                  <wp:posOffset>969645</wp:posOffset>
                </wp:positionV>
                <wp:extent cx="4413885" cy="2459355"/>
                <wp:effectExtent l="635" t="0" r="0" b="9525"/>
                <wp:wrapTopAndBottom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13885" cy="2459355"/>
                          <a:chOff x="2347" y="6677"/>
                          <a:chExt cx="6951" cy="3873"/>
                        </a:xfrm>
                      </wpg:grpSpPr>
                      <pic:pic xmlns:pic="http://schemas.openxmlformats.org/drawingml/2006/picture">
                        <pic:nvPicPr>
                          <pic:cNvPr id="1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lum bright="20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7" y="6677"/>
                            <a:ext cx="6951" cy="37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721" y="10363"/>
                            <a:ext cx="4156" cy="187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20105" w:rsidRPr="00F338F0" w:rsidRDefault="00C20105" w:rsidP="00C20105">
                              <w:pPr>
                                <w:rPr>
                                  <w:rStyle w:val="FontStyle38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026" style="position:absolute;left:0;text-align:left;margin-left:126.05pt;margin-top:76.35pt;width:347.55pt;height:193.65pt;z-index:251662336;mso-wrap-distance-left:7in;mso-wrap-distance-right:7in;mso-position-horizontal-relative:page;mso-position-vertical-relative:page" coordorigin="2347,6677" coordsize="6951,38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">
                <v:shape id="Picture 6" o:spid="_x0000_s1027" type="#_x0000_t75" style="position:absolute;left:2347;top:6677;width:6951;height:37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oi/q+AAAA2wAAAA8AAABkcnMvZG93bnJldi54bWxET0uLwjAQvi/4H8IIe1tTlRWpRpGi0KMv&#10;PA/N2BSbSW1i2/33ZmFhb/PxPWe9HWwtOmp95VjBdJKAIC6crrhUcL0cvpYgfEDWWDsmBT/kYbsZ&#10;fawx1a7nE3XnUIoYwj5FBSaEJpXSF4Ys+olriCN3d63FEGFbSt1iH8NtLWdJspAWK44NBhvKDBWP&#10;88sqoE7ep7x7nm75PMv25ugfeb9U6nM87FYgAg3hX/znznWc/w2/v8QD5OYN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Iloi/q+AAAA2wAAAA8AAAAAAAAAAAAAAAAAnwIAAGRy&#10;cy9kb3ducmV2LnhtbFBLBQYAAAAABAAEAPcAAACKAwAAAAA=&#10;">
                  <v:imagedata r:id="rId57" o:title="" blacklevel="6554f" grayscale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2721;top:10363;width:4156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dejMMA&#10;AADbAAAADwAAAGRycy9kb3ducmV2LnhtbERPTWvCQBC9C/0PyxR6kbqpB9HoKqUgeCgUE6XXITtm&#10;E7OzMbvV1F/vCoK3ebzPWax624gzdb5yrOBjlIAgLpyuuFSwy9fvUxA+IGtsHJOCf/KwWr4MFphq&#10;d+EtnbNQihjCPkUFJoQ2ldIXhiz6kWuJI3dwncUQYVdK3eElhttGjpNkIi1WHBsMtvRlqDhmf1bB&#10;z2Ffb9rxdxZ+T8O8npn6aoa5Um+v/eccRKA+PMUP90bH+RO4/xIP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dejMMAAADbAAAADwAAAAAAAAAAAAAAAACYAgAAZHJzL2Rv&#10;d25yZXYueG1sUEsFBgAAAAAEAAQA9QAAAIgDAAAAAA==&#10;" filled="f" strokecolor="white" strokeweight="0">
                  <v:textbox inset="0,0,0,0">
                    <w:txbxContent>
                      <w:p w:rsidR="00C20105" w:rsidRPr="00F338F0" w:rsidRDefault="00C20105" w:rsidP="00C20105">
                        <w:pPr>
                          <w:rPr>
                            <w:rStyle w:val="FontStyle38"/>
                            <w:sz w:val="24"/>
                          </w:rPr>
                        </w:pPr>
                      </w:p>
                    </w:txbxContent>
                  </v:textbox>
                </v:shape>
                <w10:wrap type="topAndBottom" anchorx="page" anchory="page"/>
              </v:group>
            </w:pict>
          </mc:Fallback>
        </mc:AlternateConten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а – фитильные или капиллярные тепловые трубы; б – гравитационные трубы (термосифоны); в – центробежные тепловые трубы. 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8 - Принципиальные схемы тепловых труб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 тепловой трубе теплота от охлаждаемой среды отбирается в зоне испарения испаряющейся здесь жидкостью и с потоком образующегося пара переносится на значительное расстояние в зону охлаждения, где передается стенке трубы при конденсации. Образовавшийся конден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сат возвращается снова в зону испарения.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43" w:right="38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зависимости от способа транспорта жидкости из зоны конденса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ции в зону нагрева можно выделить три типа тепловых труб (рис. 8).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43" w:right="38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5.8.1 Фитильные или капиллярные тепловые трубы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34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 фитильных или капиллярных тепловых трубах (рис. 8,а) по их внутренней поверхности уложен капиллярно-пористый материал -  фитиль, пропитанный жидким теплоносителем. При внешнем подводе теплоты в зоне испарения (испарителя) жидкость из фитиля испаряет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 xml:space="preserve">ся по всей длине зоны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и</m:t>
            </m:r>
          </m:sub>
        </m:sSub>
      </m:oMath>
      <w:r w:rsidRPr="00C20105">
        <w:rPr>
          <w:rFonts w:ascii="Times New Roman" w:eastAsia="Times New Roman" w:hAnsi="Times New Roman" w:cs="Times New Roman"/>
          <w:iCs/>
          <w:spacing w:val="20"/>
          <w:sz w:val="28"/>
          <w:szCs w:val="28"/>
          <w:lang w:eastAsia="ru-RU"/>
        </w:rPr>
        <w:t xml:space="preserve">. При этом возникает разность давлении, пробуждающая пар двигаться от испарителя к конденсатору, где он конденсируется отдавая скрытую теплоту парообразования. 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Капиллярная структура фитиля освобожда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ется от жидкости, что создает в этой зоне капиллярное разрежение.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10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lastRenderedPageBreak/>
        <w:t xml:space="preserve">За счет этого разрежения жидкость подсасывается                          из охлаждаемой зоны ТТ - конденсатора (длина которой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к</m:t>
            </m:r>
          </m:sub>
        </m:sSub>
      </m:oMath>
      <w:r w:rsidRPr="00C20105">
        <w:rPr>
          <w:rFonts w:ascii="Times New Roman" w:eastAsia="Times New Roman" w:hAnsi="Times New Roman" w:cs="Times New Roman"/>
          <w:i/>
          <w:iCs/>
          <w:spacing w:val="20"/>
          <w:sz w:val="28"/>
          <w:szCs w:val="28"/>
          <w:lang w:eastAsia="ru-RU"/>
        </w:rPr>
        <w:t xml:space="preserve">) 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в испаритель для повторного испарения. Таким образом, в ТТ имеет место процесс непрерывного переноса теплоты парообразования от испарителя к конденсатору. Между зонами испарения и конденсации                    располагается транспортная зона (длина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т</m:t>
            </m:r>
          </m:sub>
        </m:sSub>
      </m:oMath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). Процесс будет продолжатся бесконечно, если не произойдет запирание каналов для прохода рабочей жидкости и будет поддерживаться достаточное капиллярное давление.                         Свойства фитилей существенно влияют на теплопередающую способность ТТ. Фитили должны иметь высокую проницаемость, малый радиус пор, достаточную теплопроводность скелета и должны смачиваться жидким теплоносителем. Перед заправкой трубы теплоносителем материал ТТ и сам теплоноситель должны быть дегазованы.  Дегазация важна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высокотемпературных ТТ (более 400°С), так как при увеличении температуры интенсивность выделения газов увеличивается. Поэтому для длительной работы ТТ особо жесткое                                   требование предъявляется к пред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варительному вакуумированию и               качеству сварных соединений.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34" w:firstLine="1110"/>
        <w:jc w:val="both"/>
        <w:rPr>
          <w:rFonts w:ascii="Times New Roman" w:eastAsia="Times New Roman" w:hAnsi="Times New Roman" w:cs="Times New Roman"/>
          <w:iCs/>
          <w:spacing w:val="3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5.8.2 </w:t>
      </w:r>
      <w:r w:rsidRPr="00C20105">
        <w:rPr>
          <w:rFonts w:ascii="Times New Roman" w:eastAsia="Times New Roman" w:hAnsi="Times New Roman" w:cs="Times New Roman"/>
          <w:iCs/>
          <w:spacing w:val="30"/>
          <w:sz w:val="28"/>
          <w:szCs w:val="28"/>
          <w:lang w:eastAsia="ru-RU"/>
        </w:rPr>
        <w:t>Гравитационные трубы (термосифоны)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34" w:firstLine="111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iCs/>
          <w:spacing w:val="30"/>
          <w:sz w:val="28"/>
          <w:szCs w:val="28"/>
          <w:lang w:eastAsia="ru-RU"/>
        </w:rPr>
        <w:t xml:space="preserve">В 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гравитационных тепловых трубах (термосифонах) (рис. 8,б) возврат конденсата из конденсатора в зону испарения происходит за счет сил тяжести, т. е. для нормальной работы термосифонов обязательно расположе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ние конденсатора выше зоны испарения.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19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Термосифоны часто называют в технике </w:t>
      </w:r>
      <w:r w:rsidRPr="00C20105">
        <w:rPr>
          <w:rFonts w:ascii="Times New Roman" w:eastAsia="Times New Roman" w:hAnsi="Times New Roman" w:cs="Times New Roman"/>
          <w:i/>
          <w:iCs/>
          <w:spacing w:val="10"/>
          <w:sz w:val="28"/>
          <w:szCs w:val="28"/>
          <w:lang w:eastAsia="ru-RU"/>
        </w:rPr>
        <w:t>тру</w:t>
      </w:r>
      <w:r w:rsidRPr="00C20105">
        <w:rPr>
          <w:rFonts w:ascii="Times New Roman" w:eastAsia="Times New Roman" w:hAnsi="Times New Roman" w:cs="Times New Roman"/>
          <w:i/>
          <w:iCs/>
          <w:spacing w:val="10"/>
          <w:sz w:val="28"/>
          <w:szCs w:val="28"/>
          <w:lang w:eastAsia="ru-RU"/>
        </w:rPr>
        <w:softHyphen/>
        <w:t xml:space="preserve">бами Перкинса.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Термосифоны представляют собой герметически замкнутый объем, часть которого заполнена жидким теплоносителем. Тепловой поток подводится к нижней части термосифона, а отводится от верх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ней. При подводе теплоты к жидкому теплоносителю в зоне нагревания происходит процесс испарения или кипения жидкости; образующиеся пары поднимаются вверх и конденсируются на внутренней стенке тепловода. Образовавшийся конденсат стекает в зону нагревания за счет сил гравитации.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17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Достоинства: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17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простота конструкции;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17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возможности охлаждать тепловыделяющие по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верхности сложной конфигурации, когда установка пористой структуры ТТ на тепловыделяющей поверхности затруднена. 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геометрии термосифонной трубы различают: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термо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сифоны цилиндрические;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плоские.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места подвода теплоты к испарителю: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термосифоны с торцевым (рис. 9,а);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- бо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ковым (рис. 9,б) подводом.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6400800" distR="6400800" simplePos="0" relativeHeight="251663360" behindDoc="0" locked="0" layoutInCell="1" allowOverlap="1">
                <wp:simplePos x="0" y="0"/>
                <wp:positionH relativeFrom="page">
                  <wp:posOffset>1983740</wp:posOffset>
                </wp:positionH>
                <wp:positionV relativeFrom="page">
                  <wp:posOffset>758825</wp:posOffset>
                </wp:positionV>
                <wp:extent cx="3371850" cy="2034540"/>
                <wp:effectExtent l="12065" t="0" r="0" b="6985"/>
                <wp:wrapTopAndBottom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71850" cy="2034540"/>
                          <a:chOff x="2198" y="3710"/>
                          <a:chExt cx="4988" cy="3068"/>
                        </a:xfrm>
                      </wpg:grpSpPr>
                      <pic:pic xmlns:pic="http://schemas.openxmlformats.org/drawingml/2006/picture">
                        <pic:nvPicPr>
                          <pic:cNvPr id="12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lum bright="20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2" y="3710"/>
                            <a:ext cx="4834" cy="26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198" y="6590"/>
                            <a:ext cx="3221" cy="188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20105" w:rsidRPr="00FC256F" w:rsidRDefault="00C20105" w:rsidP="00C20105">
                              <w:pPr>
                                <w:rPr>
                                  <w:rStyle w:val="FontStyle19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029" style="position:absolute;left:0;text-align:left;margin-left:156.2pt;margin-top:59.75pt;width:265.5pt;height:160.2pt;z-index:251663360;mso-wrap-distance-left:7in;mso-wrap-distance-right:7in;mso-position-horizontal-relative:page;mso-position-vertical-relative:page" coordorigin="2198,3710" coordsize="4988,30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">
                <v:shape id="Picture 9" o:spid="_x0000_s1030" type="#_x0000_t75" style="position:absolute;left:2352;top:3710;width:4834;height:26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FQevDAAAA2wAAAA8AAABkcnMvZG93bnJldi54bWxET01rwkAQvQv+h2WEXkqzqajYNKu0BcFe&#10;1KjQ6zQ7zYZmZ0N21fTfu0LB2zze5+TL3jbiTJ2vHSt4TlIQxKXTNVcKjofV0xyED8gaG8ek4I88&#10;LBfDQY6Zdhcu6LwPlYgh7DNUYEJoMyl9aciiT1xLHLkf11kMEXaV1B1eYrht5DhNZ9JizbHBYEsf&#10;hsrf/ckqKCePXwcfpjt82c6/G/NZuM3xXamHUf/2CiJQH+7if/dax/ljuP0SD5CLK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QVB68MAAADbAAAADwAAAAAAAAAAAAAAAACf&#10;AgAAZHJzL2Rvd25yZXYueG1sUEsFBgAAAAAEAAQA9wAAAI8DAAAAAA==&#10;">
                  <v:imagedata r:id="rId59" o:title="" blacklevel="6554f" grayscale="t"/>
                </v:shape>
                <v:shape id="Text Box 10" o:spid="_x0000_s1031" type="#_x0000_t202" style="position:absolute;left:2198;top:6590;width:3221;height:1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D9FMMA&#10;AADbAAAADwAAAGRycy9kb3ducmV2LnhtbERPTWvCQBC9C/0PyxR6Ed2oIJq6ShEED4ViYul1yI7Z&#10;pNnZNLtq6q93CwVv83ifs9r0thEX6nzlWMFknIAgLpyuuFRwzHejBQgfkDU2jknBL3nYrJ8GK0y1&#10;u/KBLlkoRQxhn6ICE0KbSukLQxb92LXEkTu5zmKIsCul7vAaw20jp0kylxYrjg0GW9oaKr6zs1Xw&#10;cfqs9+30PQtfP8O8Xpr6Zoa5Ui/P/dsriEB9eIj/3Xsd58/g75d4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D9FMMAAADbAAAADwAAAAAAAAAAAAAAAACYAgAAZHJzL2Rv&#10;d25yZXYueG1sUEsFBgAAAAAEAAQA9QAAAIgDAAAAAA==&#10;" filled="f" strokecolor="white" strokeweight="0">
                  <v:textbox inset="0,0,0,0">
                    <w:txbxContent>
                      <w:p w:rsidR="00C20105" w:rsidRPr="00FC256F" w:rsidRDefault="00C20105" w:rsidP="00C20105">
                        <w:pPr>
                          <w:rPr>
                            <w:rStyle w:val="FontStyle19"/>
                            <w:sz w:val="24"/>
                          </w:rPr>
                        </w:pPr>
                      </w:p>
                    </w:txbxContent>
                  </v:textbox>
                </v:shape>
                <w10:wrap type="topAndBottom" anchorx="page" anchory="page"/>
              </v:group>
            </w:pict>
          </mc:Fallback>
        </mc:AlternateConten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9 - Схемы работы термосифонов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теплопередающую способность термосифона большое влияние оказывает присутствие нейтраль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газов. Термосифоны чаще работают в режиме двухфазной сре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ды. Присутствие нейтрального газа снижает интенсивность конденсации. Наиболее распространенные термосифоны с боковым подводом тепла. </w:t>
      </w:r>
    </w:p>
    <w:p w:rsidR="00C20105" w:rsidRPr="00C20105" w:rsidRDefault="00C20105" w:rsidP="00C2010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right="29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висимости от количества залитого теплоносителя в зоне подвода тепло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ты, теплового потока на стенке и диаметра термосифона могут осуще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ствляться два режима работы, каче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ственно отличающиеся друг от друга:</w:t>
      </w:r>
    </w:p>
    <w:p w:rsidR="00C20105" w:rsidRPr="00C20105" w:rsidRDefault="00C20105" w:rsidP="00C20105">
      <w:pPr>
        <w:widowControl w:val="0"/>
        <w:numPr>
          <w:ilvl w:val="0"/>
          <w:numId w:val="2"/>
        </w:numPr>
        <w:tabs>
          <w:tab w:val="left" w:pos="590"/>
          <w:tab w:val="left" w:pos="1134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стекающей пленки. Количество залитого теплоносителя находится в полном соответствии с передаваемым тепловым потоком, т. е. пленка жидкости покрывает 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при 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работе только внутреннюю по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верхность термосифона. Избыток жидкости в нижней части теплово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да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отсутствует;</w:t>
      </w:r>
    </w:p>
    <w:p w:rsidR="00C20105" w:rsidRPr="00C20105" w:rsidRDefault="00C20105" w:rsidP="00C20105">
      <w:pPr>
        <w:widowControl w:val="0"/>
        <w:numPr>
          <w:ilvl w:val="0"/>
          <w:numId w:val="2"/>
        </w:numPr>
        <w:tabs>
          <w:tab w:val="left" w:pos="590"/>
          <w:tab w:val="left" w:pos="1134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двухфазной среды:</w:t>
      </w:r>
    </w:p>
    <w:p w:rsidR="00C20105" w:rsidRPr="00C20105" w:rsidRDefault="00C20105" w:rsidP="00C20105">
      <w:pPr>
        <w:tabs>
          <w:tab w:val="left" w:pos="590"/>
          <w:tab w:val="left" w:pos="1134"/>
        </w:tabs>
        <w:autoSpaceDE w:val="0"/>
        <w:autoSpaceDN w:val="0"/>
        <w:adjustRightInd w:val="0"/>
        <w:spacing w:after="0" w:line="240" w:lineRule="auto"/>
        <w:ind w:right="-1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В термосифонах относительно малого диаметра пе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ремещение паровой фазы из зоны нагревания в зону конденсации осуществляется в виде пробок, «сна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рядов» (рис. 9,в).</w:t>
      </w:r>
    </w:p>
    <w:p w:rsidR="00C20105" w:rsidRPr="00C20105" w:rsidRDefault="00C20105" w:rsidP="00C20105">
      <w:pPr>
        <w:tabs>
          <w:tab w:val="left" w:pos="590"/>
          <w:tab w:val="left" w:pos="1134"/>
        </w:tabs>
        <w:autoSpaceDE w:val="0"/>
        <w:autoSpaceDN w:val="0"/>
        <w:adjustRightInd w:val="0"/>
        <w:spacing w:after="0" w:line="240" w:lineRule="auto"/>
        <w:ind w:right="-1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В термосифонах с большим диаметром про</w:t>
      </w: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исходит всплывание отдельных пузырьков пара без объединения их в паровые пробки. Поэтому такой режим работы термосифона часто называют барботажным. 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right="-1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z w:val="28"/>
          <w:szCs w:val="28"/>
          <w:lang w:eastAsia="ru-RU"/>
        </w:rPr>
        <w:t>5.8.3 Центробежные тепловые трубы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34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 центробежных тепло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вых трубах (рис.8,б) корпус трубы вращается вокруг своей продольной оси. В таких трубах толщина слоя жидкости внутри ТТ в зоне конденсации больше, чем в зоне испарения, и возврат кон</w:t>
      </w: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 xml:space="preserve">денсата из зоны охлаждения в зону нагрева осуществляется за счет центробежных сил. 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left="24" w:right="34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lastRenderedPageBreak/>
        <w:t>По виду теплоносителя ТТ делят:</w:t>
      </w:r>
    </w:p>
    <w:p w:rsidR="00C20105" w:rsidRPr="00C20105" w:rsidRDefault="00C20105" w:rsidP="00C2010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Криогенные </w:t>
      </w:r>
      <w:r w:rsidRPr="00C20105">
        <w:rPr>
          <w:rFonts w:ascii="Times New Roman" w:eastAsia="Times New Roman" w:hAnsi="Times New Roman" w:cs="Times New Roman"/>
          <w:i/>
          <w:spacing w:val="10"/>
          <w:sz w:val="28"/>
          <w:szCs w:val="28"/>
          <w:lang w:eastAsia="ru-RU"/>
        </w:rPr>
        <w:t>(122К);</w:t>
      </w:r>
    </w:p>
    <w:p w:rsidR="00C20105" w:rsidRPr="00C20105" w:rsidRDefault="00C20105" w:rsidP="00C2010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Трубы для умеренных температур </w:t>
      </w:r>
      <w:r w:rsidRPr="00C20105">
        <w:rPr>
          <w:rFonts w:ascii="Times New Roman" w:eastAsia="Times New Roman" w:hAnsi="Times New Roman" w:cs="Times New Roman"/>
          <w:i/>
          <w:spacing w:val="10"/>
          <w:sz w:val="28"/>
          <w:szCs w:val="28"/>
          <w:lang w:eastAsia="ru-RU"/>
        </w:rPr>
        <w:t>(628 К);</w:t>
      </w:r>
    </w:p>
    <w:p w:rsidR="00C20105" w:rsidRPr="00C20105" w:rsidRDefault="00C20105" w:rsidP="00C2010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Жидкометаллические.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right="34"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ТТ с жидким металлом применяются в энергетике для охлаждения ядерных и изотопных реакторов, для сооружения термоионных и термоэлектрических генераторов, для утилизации теплоты в установках газификации. 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right="34"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Среднетемпературные в электронике для охлаждения генераторных ламп, охлаждение приборных блоков.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right="34"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2010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Криогенные ТТ применяются для охлажнеия инфрокрасных датчиков, лазерных систем и т.д.</w:t>
      </w:r>
    </w:p>
    <w:p w:rsidR="00C20105" w:rsidRPr="00C20105" w:rsidRDefault="00C20105" w:rsidP="00C20105">
      <w:pPr>
        <w:autoSpaceDE w:val="0"/>
        <w:autoSpaceDN w:val="0"/>
        <w:adjustRightInd w:val="0"/>
        <w:spacing w:after="0" w:line="240" w:lineRule="auto"/>
        <w:ind w:right="14"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0105" w:rsidRPr="00C20105" w:rsidRDefault="00C20105" w:rsidP="00C201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742EB"/>
    <w:multiLevelType w:val="hybridMultilevel"/>
    <w:tmpl w:val="A796B9FA"/>
    <w:lvl w:ilvl="0" w:tplc="036C9E8A">
      <w:start w:val="1"/>
      <w:numFmt w:val="decimal"/>
      <w:lvlText w:val="%1."/>
      <w:lvlJc w:val="left"/>
      <w:pPr>
        <w:ind w:left="1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95" w:hanging="360"/>
      </w:pPr>
    </w:lvl>
    <w:lvl w:ilvl="2" w:tplc="0419001B" w:tentative="1">
      <w:start w:val="1"/>
      <w:numFmt w:val="lowerRoman"/>
      <w:lvlText w:val="%3."/>
      <w:lvlJc w:val="right"/>
      <w:pPr>
        <w:ind w:left="2915" w:hanging="180"/>
      </w:pPr>
    </w:lvl>
    <w:lvl w:ilvl="3" w:tplc="0419000F" w:tentative="1">
      <w:start w:val="1"/>
      <w:numFmt w:val="decimal"/>
      <w:lvlText w:val="%4."/>
      <w:lvlJc w:val="left"/>
      <w:pPr>
        <w:ind w:left="3635" w:hanging="360"/>
      </w:pPr>
    </w:lvl>
    <w:lvl w:ilvl="4" w:tplc="04190019" w:tentative="1">
      <w:start w:val="1"/>
      <w:numFmt w:val="lowerLetter"/>
      <w:lvlText w:val="%5."/>
      <w:lvlJc w:val="left"/>
      <w:pPr>
        <w:ind w:left="4355" w:hanging="360"/>
      </w:pPr>
    </w:lvl>
    <w:lvl w:ilvl="5" w:tplc="0419001B" w:tentative="1">
      <w:start w:val="1"/>
      <w:numFmt w:val="lowerRoman"/>
      <w:lvlText w:val="%6."/>
      <w:lvlJc w:val="right"/>
      <w:pPr>
        <w:ind w:left="5075" w:hanging="180"/>
      </w:pPr>
    </w:lvl>
    <w:lvl w:ilvl="6" w:tplc="0419000F" w:tentative="1">
      <w:start w:val="1"/>
      <w:numFmt w:val="decimal"/>
      <w:lvlText w:val="%7."/>
      <w:lvlJc w:val="left"/>
      <w:pPr>
        <w:ind w:left="5795" w:hanging="360"/>
      </w:pPr>
    </w:lvl>
    <w:lvl w:ilvl="7" w:tplc="04190019" w:tentative="1">
      <w:start w:val="1"/>
      <w:numFmt w:val="lowerLetter"/>
      <w:lvlText w:val="%8."/>
      <w:lvlJc w:val="left"/>
      <w:pPr>
        <w:ind w:left="6515" w:hanging="360"/>
      </w:pPr>
    </w:lvl>
    <w:lvl w:ilvl="8" w:tplc="0419001B" w:tentative="1">
      <w:start w:val="1"/>
      <w:numFmt w:val="lowerRoman"/>
      <w:lvlText w:val="%9."/>
      <w:lvlJc w:val="right"/>
      <w:pPr>
        <w:ind w:left="7235" w:hanging="180"/>
      </w:pPr>
    </w:lvl>
  </w:abstractNum>
  <w:abstractNum w:abstractNumId="1">
    <w:nsid w:val="08B83132"/>
    <w:multiLevelType w:val="hybridMultilevel"/>
    <w:tmpl w:val="460CAE34"/>
    <w:lvl w:ilvl="0" w:tplc="7AA0E7B2">
      <w:start w:val="1"/>
      <w:numFmt w:val="decimal"/>
      <w:lvlText w:val="%1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>
    <w:nsid w:val="59AD7947"/>
    <w:multiLevelType w:val="singleLevel"/>
    <w:tmpl w:val="0AE42398"/>
    <w:lvl w:ilvl="0">
      <w:start w:val="1"/>
      <w:numFmt w:val="decimal"/>
      <w:lvlText w:val="%1)"/>
      <w:legacy w:legacy="1" w:legacySpace="0" w:legacyIndent="297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105"/>
    <w:rsid w:val="002F5F56"/>
    <w:rsid w:val="00C20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8">
    <w:name w:val="Font Style38"/>
    <w:basedOn w:val="a0"/>
    <w:uiPriority w:val="99"/>
    <w:rsid w:val="00C20105"/>
    <w:rPr>
      <w:rFonts w:ascii="Times New Roman" w:hAnsi="Times New Roman" w:cs="Times New Roman"/>
      <w:sz w:val="16"/>
      <w:szCs w:val="16"/>
    </w:rPr>
  </w:style>
  <w:style w:type="character" w:customStyle="1" w:styleId="FontStyle19">
    <w:name w:val="Font Style19"/>
    <w:basedOn w:val="a0"/>
    <w:uiPriority w:val="99"/>
    <w:rsid w:val="00C20105"/>
    <w:rPr>
      <w:rFonts w:ascii="Times New Roman" w:hAnsi="Times New Roman" w:cs="Times New Roman"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C20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1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8">
    <w:name w:val="Font Style38"/>
    <w:basedOn w:val="a0"/>
    <w:uiPriority w:val="99"/>
    <w:rsid w:val="00C20105"/>
    <w:rPr>
      <w:rFonts w:ascii="Times New Roman" w:hAnsi="Times New Roman" w:cs="Times New Roman"/>
      <w:sz w:val="16"/>
      <w:szCs w:val="16"/>
    </w:rPr>
  </w:style>
  <w:style w:type="character" w:customStyle="1" w:styleId="FontStyle19">
    <w:name w:val="Font Style19"/>
    <w:basedOn w:val="a0"/>
    <w:uiPriority w:val="99"/>
    <w:rsid w:val="00C20105"/>
    <w:rPr>
      <w:rFonts w:ascii="Times New Roman" w:hAnsi="Times New Roman" w:cs="Times New Roman"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C20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1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7.bin"/><Relationship Id="rId39" Type="http://schemas.openxmlformats.org/officeDocument/2006/relationships/image" Target="media/image21.wmf"/><Relationship Id="rId21" Type="http://schemas.openxmlformats.org/officeDocument/2006/relationships/image" Target="media/image12.wmf"/><Relationship Id="rId34" Type="http://schemas.openxmlformats.org/officeDocument/2006/relationships/oleObject" Target="embeddings/oleObject11.bin"/><Relationship Id="rId42" Type="http://schemas.openxmlformats.org/officeDocument/2006/relationships/image" Target="media/image22.wmf"/><Relationship Id="rId47" Type="http://schemas.openxmlformats.org/officeDocument/2006/relationships/oleObject" Target="embeddings/oleObject18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8.jpeg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image" Target="media/image11.jpeg"/><Relationship Id="rId29" Type="http://schemas.openxmlformats.org/officeDocument/2006/relationships/image" Target="media/image16.wmf"/><Relationship Id="rId41" Type="http://schemas.openxmlformats.org/officeDocument/2006/relationships/oleObject" Target="embeddings/oleObject15.bin"/><Relationship Id="rId54" Type="http://schemas.openxmlformats.org/officeDocument/2006/relationships/oleObject" Target="embeddings/oleObject22.bin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wmf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image" Target="media/image20.wmf"/><Relationship Id="rId40" Type="http://schemas.openxmlformats.org/officeDocument/2006/relationships/oleObject" Target="embeddings/oleObject14.bin"/><Relationship Id="rId45" Type="http://schemas.openxmlformats.org/officeDocument/2006/relationships/oleObject" Target="embeddings/oleObject17.bin"/><Relationship Id="rId53" Type="http://schemas.openxmlformats.org/officeDocument/2006/relationships/image" Target="media/image27.wmf"/><Relationship Id="rId58" Type="http://schemas.openxmlformats.org/officeDocument/2006/relationships/image" Target="media/image31.jpeg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image" Target="media/image13.w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5.wmf"/><Relationship Id="rId57" Type="http://schemas.openxmlformats.org/officeDocument/2006/relationships/image" Target="media/image30.jpeg"/><Relationship Id="rId61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0.jpeg"/><Relationship Id="rId31" Type="http://schemas.openxmlformats.org/officeDocument/2006/relationships/image" Target="media/image17.wmf"/><Relationship Id="rId44" Type="http://schemas.openxmlformats.org/officeDocument/2006/relationships/image" Target="media/image23.wmf"/><Relationship Id="rId52" Type="http://schemas.openxmlformats.org/officeDocument/2006/relationships/oleObject" Target="embeddings/oleObject21.bin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5.bin"/><Relationship Id="rId27" Type="http://schemas.openxmlformats.org/officeDocument/2006/relationships/image" Target="media/image15.wmf"/><Relationship Id="rId30" Type="http://schemas.openxmlformats.org/officeDocument/2006/relationships/oleObject" Target="embeddings/oleObject9.bin"/><Relationship Id="rId35" Type="http://schemas.openxmlformats.org/officeDocument/2006/relationships/image" Target="media/image19.wmf"/><Relationship Id="rId43" Type="http://schemas.openxmlformats.org/officeDocument/2006/relationships/oleObject" Target="embeddings/oleObject16.bin"/><Relationship Id="rId48" Type="http://schemas.openxmlformats.org/officeDocument/2006/relationships/oleObject" Target="embeddings/oleObject19.bin"/><Relationship Id="rId56" Type="http://schemas.openxmlformats.org/officeDocument/2006/relationships/image" Target="media/image29.jpeg"/><Relationship Id="rId8" Type="http://schemas.openxmlformats.org/officeDocument/2006/relationships/image" Target="media/image3.jpeg"/><Relationship Id="rId51" Type="http://schemas.openxmlformats.org/officeDocument/2006/relationships/image" Target="media/image26.wmf"/><Relationship Id="rId3" Type="http://schemas.microsoft.com/office/2007/relationships/stylesWithEffects" Target="stylesWithEffects.xml"/><Relationship Id="rId12" Type="http://schemas.openxmlformats.org/officeDocument/2006/relationships/oleObject" Target="embeddings/oleObject1.bin"/><Relationship Id="rId17" Type="http://schemas.openxmlformats.org/officeDocument/2006/relationships/image" Target="media/image9.wmf"/><Relationship Id="rId25" Type="http://schemas.openxmlformats.org/officeDocument/2006/relationships/image" Target="media/image14.wmf"/><Relationship Id="rId33" Type="http://schemas.openxmlformats.org/officeDocument/2006/relationships/image" Target="media/image18.wmf"/><Relationship Id="rId38" Type="http://schemas.openxmlformats.org/officeDocument/2006/relationships/oleObject" Target="embeddings/oleObject13.bin"/><Relationship Id="rId46" Type="http://schemas.openxmlformats.org/officeDocument/2006/relationships/image" Target="media/image24.wmf"/><Relationship Id="rId59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2500</Words>
  <Characters>14250</Characters>
  <Application>Microsoft Office Word</Application>
  <DocSecurity>0</DocSecurity>
  <Lines>118</Lines>
  <Paragraphs>33</Paragraphs>
  <ScaleCrop>false</ScaleCrop>
  <Company/>
  <LinksUpToDate>false</LinksUpToDate>
  <CharactersWithSpaces>16717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2017-01-11T16:30:00Z</dcterms:created>
  <dcterms:modified xsi:type="dcterms:W3CDTF">2017-01-11T16:30:00Z</dcterms:modified>
</cp:coreProperties>
</file>