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2A8" w:rsidRPr="00A3204B" w:rsidRDefault="009012A8" w:rsidP="009012A8">
      <w:pPr>
        <w:pStyle w:val="1"/>
      </w:pPr>
      <w:bookmarkStart w:id="0" w:name="_Toc286225101"/>
      <w:r w:rsidRPr="00A3204B">
        <w:t>3 СЛОЖНЫЕ  ОПЕРАТОРЫ  ЯЗЫКА C#</w:t>
      </w:r>
      <w:bookmarkEnd w:id="0"/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</w:p>
    <w:p w:rsidR="009012A8" w:rsidRPr="00A3204B" w:rsidRDefault="009012A8" w:rsidP="009012A8">
      <w:pPr>
        <w:pStyle w:val="2"/>
      </w:pPr>
      <w:bookmarkStart w:id="1" w:name="_Toc286225102"/>
      <w:r w:rsidRPr="00A3204B">
        <w:t xml:space="preserve">3.1 Оператор условного перехода </w:t>
      </w:r>
      <w:r w:rsidRPr="00A3204B">
        <w:rPr>
          <w:lang w:val="en-US"/>
        </w:rPr>
        <w:t>if</w:t>
      </w:r>
      <w:bookmarkEnd w:id="1"/>
    </w:p>
    <w:p w:rsidR="009012A8" w:rsidRPr="00A3204B" w:rsidRDefault="009012A8" w:rsidP="009012A8">
      <w:pPr>
        <w:pStyle w:val="a3"/>
        <w:spacing w:after="0"/>
        <w:ind w:left="0" w:firstLine="709"/>
        <w:jc w:val="center"/>
        <w:rPr>
          <w:b/>
          <w:szCs w:val="28"/>
        </w:rPr>
      </w:pP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В языках программирования все операторы условно подразделяются на простые операторы и сложные. При этом под сложными операторами языка подразумевают такие операторы, область действия которых включает другие операторы языка программирования.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 область действия сложного оператора, если в ней более одного оператора языка, выделяется фигурными скобками.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Наиболее распространенными сложными операторами являются операторы условного перехода и операторы цикла. Естественно,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 существуют и другие сложные операторы, </w:t>
      </w:r>
      <w:r w:rsidRPr="00636D36">
        <w:rPr>
          <w:szCs w:val="28"/>
        </w:rPr>
        <w:t>но в этом разделе учебника</w:t>
      </w:r>
      <w:r w:rsidRPr="00A3204B">
        <w:rPr>
          <w:szCs w:val="28"/>
        </w:rPr>
        <w:t xml:space="preserve"> мы рассмотрим работу только этих сложных операторов.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Оператор условного перехода </w:t>
      </w: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szCs w:val="28"/>
        </w:rPr>
        <w:t>(если) используется в программах, когда в алгоритме решения задачи необходимо выполнить проверку некоторого логического условия, и, в зависимости от результатов проверки, продолжать работу программы по одному из двух возможных направлений. Существует даже термин «разветвляющие» участки программ, переход на которые реализуется с помощью оператора условного перехода.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Формат записи оператора </w:t>
      </w: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rFonts w:ascii="Courier New" w:hAnsi="Courier New" w:cs="Courier New"/>
          <w:szCs w:val="28"/>
        </w:rPr>
        <w:t>: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rFonts w:ascii="Courier New" w:hAnsi="Courier New" w:cs="Courier New"/>
          <w:b/>
          <w:szCs w:val="28"/>
        </w:rPr>
        <w:t xml:space="preserve"> </w:t>
      </w:r>
      <w:r w:rsidRPr="00A3204B">
        <w:rPr>
          <w:rFonts w:ascii="Courier New" w:hAnsi="Courier New" w:cs="Courier New"/>
          <w:szCs w:val="28"/>
        </w:rPr>
        <w:t xml:space="preserve">( условие) { операторы; } </w:t>
      </w:r>
      <w:r w:rsidRPr="00A3204B">
        <w:rPr>
          <w:rFonts w:ascii="Courier New" w:hAnsi="Courier New" w:cs="Courier New"/>
          <w:szCs w:val="28"/>
          <w:lang w:val="en-US"/>
        </w:rPr>
        <w:t>else</w:t>
      </w:r>
      <w:r w:rsidRPr="00A3204B">
        <w:rPr>
          <w:rFonts w:ascii="Courier New" w:hAnsi="Courier New" w:cs="Courier New"/>
          <w:szCs w:val="28"/>
        </w:rPr>
        <w:t xml:space="preserve"> { операторы;}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  <w:lang w:val="en-US"/>
        </w:rPr>
      </w:pPr>
      <w:r w:rsidRPr="00A3204B">
        <w:rPr>
          <w:szCs w:val="28"/>
        </w:rPr>
        <w:t xml:space="preserve">Если условие «истинно», то выполняются операторы, стоящие в фигурных скобках за условием, иначе выполняются операторы, стоящие в фигурных скобках за словом </w:t>
      </w:r>
      <w:r w:rsidRPr="00A3204B">
        <w:rPr>
          <w:rFonts w:ascii="Courier New" w:hAnsi="Courier New" w:cs="Courier New"/>
          <w:szCs w:val="28"/>
          <w:lang w:val="en-US"/>
        </w:rPr>
        <w:t>else</w:t>
      </w:r>
      <w:r w:rsidRPr="00A3204B">
        <w:rPr>
          <w:szCs w:val="28"/>
        </w:rPr>
        <w:t>. Например</w:t>
      </w:r>
      <w:r w:rsidRPr="00A3204B">
        <w:rPr>
          <w:szCs w:val="28"/>
          <w:lang w:val="en-US"/>
        </w:rPr>
        <w:t>,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>if (a &gt; b) { x = a;  y = b;} else { x = b; y = a;}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В приведенном фрагменте рассмотрен алгоритм упорядочения значений двух переменных в порядке убывания. Сравниваются значения двух переменных </w:t>
      </w: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szCs w:val="28"/>
        </w:rPr>
        <w:t xml:space="preserve"> и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, и переменная с наибольшим значением присваивается переменной </w:t>
      </w:r>
      <w:r w:rsidRPr="00A3204B">
        <w:rPr>
          <w:rFonts w:ascii="Courier New" w:hAnsi="Courier New" w:cs="Courier New"/>
          <w:szCs w:val="28"/>
          <w:lang w:val="en-US"/>
        </w:rPr>
        <w:t>x</w:t>
      </w:r>
      <w:r w:rsidRPr="00A3204B">
        <w:rPr>
          <w:szCs w:val="28"/>
        </w:rPr>
        <w:t xml:space="preserve">, а с наименьшим значением присваивается переменной </w:t>
      </w:r>
      <w:r w:rsidRPr="00A3204B">
        <w:rPr>
          <w:rFonts w:ascii="Courier New" w:hAnsi="Courier New" w:cs="Courier New"/>
          <w:szCs w:val="28"/>
          <w:lang w:val="en-US"/>
        </w:rPr>
        <w:t>y</w:t>
      </w:r>
      <w:r w:rsidRPr="00A3204B">
        <w:rPr>
          <w:szCs w:val="28"/>
        </w:rPr>
        <w:t>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Если по условию задачи необходимо найти только наибольшее значение двух переменных и присвоить его переменной </w:t>
      </w:r>
      <w:r w:rsidRPr="00A3204B">
        <w:rPr>
          <w:rFonts w:ascii="Courier New" w:hAnsi="Courier New" w:cs="Courier New"/>
          <w:szCs w:val="28"/>
          <w:lang w:val="en-US"/>
        </w:rPr>
        <w:t>x</w:t>
      </w:r>
      <w:r w:rsidRPr="00A3204B">
        <w:rPr>
          <w:szCs w:val="28"/>
        </w:rPr>
        <w:t>, то алгоритм решения этой задачи можно записать с помощью оператора условного перехода следующим образом: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>if (a &gt; b) x = a; else x = b;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>В этой записи не использовались фигурные скобки для выделения областей действия оператора, так как области действия оператора, как при истинном, так и ложном значениях условия содержат только по одному оператору присваивания.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Служебное слово </w:t>
      </w:r>
      <w:r w:rsidRPr="00A3204B">
        <w:rPr>
          <w:rFonts w:ascii="Courier New" w:hAnsi="Courier New" w:cs="Courier New"/>
          <w:szCs w:val="28"/>
          <w:lang w:val="en-US"/>
        </w:rPr>
        <w:t>else</w:t>
      </w:r>
      <w:r w:rsidRPr="00A3204B">
        <w:rPr>
          <w:szCs w:val="28"/>
        </w:rPr>
        <w:t xml:space="preserve"> может отсутствовать в записи оператора </w:t>
      </w: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szCs w:val="28"/>
        </w:rPr>
        <w:t xml:space="preserve">. Тогда, в случае не выполнения условия, программа переходит к выполнению оператора, стоящего за оператором </w:t>
      </w: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szCs w:val="28"/>
        </w:rPr>
        <w:t>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lastRenderedPageBreak/>
        <w:t xml:space="preserve">Если в области действия оператора </w:t>
      </w: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szCs w:val="28"/>
        </w:rPr>
        <w:t xml:space="preserve"> находится другой или другие операторы условного перехода, то для исключения путаницы при определении соответствия областей действия, стоящих за словом </w:t>
      </w:r>
      <w:r w:rsidRPr="00A3204B">
        <w:rPr>
          <w:rFonts w:ascii="Courier New" w:hAnsi="Courier New" w:cs="Courier New"/>
          <w:szCs w:val="28"/>
          <w:lang w:val="en-US"/>
        </w:rPr>
        <w:t>else</w:t>
      </w:r>
      <w:r>
        <w:rPr>
          <w:rFonts w:ascii="Courier New" w:hAnsi="Courier New" w:cs="Courier New"/>
          <w:szCs w:val="28"/>
        </w:rPr>
        <w:t xml:space="preserve"> </w:t>
      </w:r>
      <w:r w:rsidRPr="003E3DF0">
        <w:rPr>
          <w:szCs w:val="28"/>
        </w:rPr>
        <w:t>операторов</w:t>
      </w:r>
      <w:r w:rsidRPr="00A3204B">
        <w:rPr>
          <w:rFonts w:ascii="Courier New" w:hAnsi="Courier New" w:cs="Courier New"/>
          <w:szCs w:val="28"/>
        </w:rPr>
        <w:t>,</w:t>
      </w:r>
      <w:r w:rsidRPr="00A3204B">
        <w:rPr>
          <w:szCs w:val="28"/>
        </w:rPr>
        <w:t xml:space="preserve"> принято считать, что они относятся к ближайшему по ходу описания оператору </w:t>
      </w: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rFonts w:ascii="Courier New" w:hAnsi="Courier New" w:cs="Courier New"/>
          <w:szCs w:val="28"/>
        </w:rPr>
        <w:t>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>
        <w:rPr>
          <w:szCs w:val="28"/>
        </w:rPr>
        <w:t>При разработке</w:t>
      </w:r>
      <w:r w:rsidRPr="00A3204B">
        <w:rPr>
          <w:szCs w:val="28"/>
        </w:rPr>
        <w:t xml:space="preserve"> структурных схем алгоритмов решения задач условие представляется в виде ромба с двумя возможными вариантами продолжения алгоритма.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>Графическое представление условия имеет следующий вид: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szCs w:val="28"/>
        </w:rPr>
      </w:pPr>
      <w:r w:rsidRPr="00A3204B">
        <w:rPr>
          <w:szCs w:val="28"/>
        </w:rPr>
        <w:t xml:space="preserve">        </w:t>
      </w:r>
      <w:r w:rsidRPr="00A3204B">
        <w:rPr>
          <w:noProof/>
          <w:szCs w:val="28"/>
        </w:rPr>
      </w:r>
      <w:r w:rsidRPr="00A3204B">
        <w:rPr>
          <w:szCs w:val="28"/>
        </w:rPr>
        <w:pict>
          <v:group id="_x0000_s1026" editas="canvas" style="width:342pt;height:99pt;mso-position-horizontal-relative:char;mso-position-vertical-relative:line" coordorigin="2970,5447" coordsize="6840,198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970;top:5447;width:6840;height:1980" o:preferrelative="f">
              <v:fill o:detectmouseclick="t"/>
              <v:path o:extrusionok="t" o:connecttype="none"/>
              <o:lock v:ext="edit" text="t"/>
            </v:shape>
            <v:group id="_x0000_s1028" style="position:absolute;left:3330;top:5447;width:5761;height:1673" coordorigin="3330,5447" coordsize="5761,1673"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_x0000_s1029" type="#_x0000_t110" style="position:absolute;left:4590;top:5808;width:3240;height:1312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5490;top:6167;width:1440;height:540" strokecolor="white">
                <v:textbox style="mso-next-textbox:#_x0000_s1030">
                  <w:txbxContent>
                    <w:p w:rsidR="009012A8" w:rsidRPr="00303C6D" w:rsidRDefault="009012A8" w:rsidP="009012A8">
                      <w:pPr>
                        <w:rPr>
                          <w:szCs w:val="28"/>
                        </w:rPr>
                      </w:pPr>
                      <w:r w:rsidRPr="00303C6D">
                        <w:rPr>
                          <w:szCs w:val="28"/>
                        </w:rPr>
                        <w:t>условие</w:t>
                      </w:r>
                    </w:p>
                  </w:txbxContent>
                </v:textbox>
              </v:shape>
              <v:line id="_x0000_s1031" style="position:absolute" from="6211,5447" to="6211,5808" strokeweight="1pt"/>
              <v:line id="_x0000_s1032" style="position:absolute;flip:x" from="3330,6461" to="4590,6462" strokeweight="1pt">
                <v:stroke endarrow="block"/>
              </v:line>
              <v:line id="_x0000_s1033" style="position:absolute" from="7830,6462" to="8730,6463" strokeweight="1pt"/>
              <v:shape id="_x0000_s1034" type="#_x0000_t202" style="position:absolute;left:3691;top:5808;width:899;height:539" strokecolor="white">
                <v:textbox style="mso-next-textbox:#_x0000_s1034">
                  <w:txbxContent>
                    <w:p w:rsidR="009012A8" w:rsidRPr="00303C6D" w:rsidRDefault="009012A8" w:rsidP="009012A8">
                      <w:pPr>
                        <w:rPr>
                          <w:szCs w:val="28"/>
                        </w:rPr>
                      </w:pPr>
                      <w:r w:rsidRPr="00303C6D">
                        <w:rPr>
                          <w:szCs w:val="28"/>
                        </w:rPr>
                        <w:t>нет</w:t>
                      </w:r>
                    </w:p>
                  </w:txbxContent>
                </v:textbox>
              </v:shape>
              <v:shape id="_x0000_s1035" type="#_x0000_t202" style="position:absolute;left:7830;top:5808;width:1261;height:539" strokecolor="white">
                <v:textbox style="mso-next-textbox:#_x0000_s1035">
                  <w:txbxContent>
                    <w:p w:rsidR="009012A8" w:rsidRPr="00303C6D" w:rsidRDefault="009012A8" w:rsidP="009012A8">
                      <w:pPr>
                        <w:rPr>
                          <w:szCs w:val="28"/>
                        </w:rPr>
                      </w:pPr>
                      <w:r w:rsidRPr="00303C6D">
                        <w:rPr>
                          <w:szCs w:val="28"/>
                        </w:rPr>
                        <w:t>да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9012A8" w:rsidRPr="000E16AF" w:rsidRDefault="009012A8" w:rsidP="009012A8">
      <w:pPr>
        <w:tabs>
          <w:tab w:val="num" w:pos="-567"/>
        </w:tabs>
        <w:ind w:firstLine="709"/>
        <w:jc w:val="center"/>
        <w:rPr>
          <w:szCs w:val="28"/>
        </w:rPr>
      </w:pPr>
      <w:r w:rsidRPr="00A3204B">
        <w:rPr>
          <w:szCs w:val="28"/>
        </w:rPr>
        <w:t>Рисунок 3.1 – Графическое представление условия в структурных схемах алгоритмов решения задач</w:t>
      </w:r>
      <w:r w:rsidRPr="000E16AF">
        <w:rPr>
          <w:szCs w:val="28"/>
        </w:rPr>
        <w:t xml:space="preserve"> 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Условие оператора </w:t>
      </w: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szCs w:val="28"/>
        </w:rPr>
        <w:t xml:space="preserve"> может включать алгебраические выражения, операции сравнения,  логические операции или их комбинацию. 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В языке программирования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 используются следующие операции сравнения: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rFonts w:ascii="Courier New" w:hAnsi="Courier New" w:cs="Courier New"/>
          <w:szCs w:val="28"/>
        </w:rPr>
        <w:t xml:space="preserve"> ==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 – результат </w:t>
      </w:r>
      <w:r w:rsidRPr="00A3204B">
        <w:rPr>
          <w:szCs w:val="28"/>
          <w:lang w:val="en-US"/>
        </w:rPr>
        <w:t>true</w:t>
      </w:r>
      <w:r w:rsidRPr="00A3204B">
        <w:rPr>
          <w:szCs w:val="28"/>
        </w:rPr>
        <w:t xml:space="preserve"> если </w:t>
      </w:r>
      <w:r w:rsidRPr="00A3204B">
        <w:rPr>
          <w:szCs w:val="28"/>
          <w:lang w:val="en-US"/>
        </w:rPr>
        <w:t>A</w:t>
      </w:r>
      <w:r w:rsidRPr="00A3204B">
        <w:rPr>
          <w:szCs w:val="28"/>
        </w:rPr>
        <w:t xml:space="preserve"> равно </w:t>
      </w:r>
      <w:r w:rsidRPr="00A3204B">
        <w:rPr>
          <w:szCs w:val="28"/>
          <w:lang w:val="en-US"/>
        </w:rPr>
        <w:t>B</w:t>
      </w:r>
      <w:r w:rsidRPr="00A3204B">
        <w:rPr>
          <w:szCs w:val="28"/>
        </w:rPr>
        <w:t xml:space="preserve">, иначе результат равен </w:t>
      </w:r>
      <w:r w:rsidRPr="00A3204B">
        <w:rPr>
          <w:szCs w:val="28"/>
          <w:lang w:val="en-US"/>
        </w:rPr>
        <w:t>false</w:t>
      </w:r>
      <w:r w:rsidRPr="00A3204B">
        <w:rPr>
          <w:szCs w:val="28"/>
        </w:rPr>
        <w:t>;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rFonts w:ascii="Courier New" w:hAnsi="Courier New" w:cs="Courier New"/>
          <w:szCs w:val="28"/>
        </w:rPr>
        <w:t xml:space="preserve"> !=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 – результат </w:t>
      </w:r>
      <w:r w:rsidRPr="00A3204B">
        <w:rPr>
          <w:szCs w:val="28"/>
          <w:lang w:val="en-US"/>
        </w:rPr>
        <w:t>true</w:t>
      </w:r>
      <w:r w:rsidRPr="00A3204B">
        <w:rPr>
          <w:szCs w:val="28"/>
        </w:rPr>
        <w:t xml:space="preserve"> если </w:t>
      </w:r>
      <w:r w:rsidRPr="00A3204B">
        <w:rPr>
          <w:szCs w:val="28"/>
          <w:lang w:val="en-US"/>
        </w:rPr>
        <w:t>A</w:t>
      </w:r>
      <w:r w:rsidRPr="00A3204B">
        <w:rPr>
          <w:szCs w:val="28"/>
        </w:rPr>
        <w:t xml:space="preserve"> не равно </w:t>
      </w:r>
      <w:r w:rsidRPr="00A3204B">
        <w:rPr>
          <w:szCs w:val="28"/>
          <w:lang w:val="en-US"/>
        </w:rPr>
        <w:t>B</w:t>
      </w:r>
      <w:r w:rsidRPr="00A3204B">
        <w:rPr>
          <w:szCs w:val="28"/>
        </w:rPr>
        <w:t xml:space="preserve">, иначе результат равен </w:t>
      </w:r>
      <w:r w:rsidRPr="00A3204B">
        <w:rPr>
          <w:szCs w:val="28"/>
          <w:lang w:val="en-US"/>
        </w:rPr>
        <w:t>false</w:t>
      </w:r>
      <w:r w:rsidRPr="00A3204B">
        <w:rPr>
          <w:szCs w:val="28"/>
        </w:rPr>
        <w:t xml:space="preserve">; 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rFonts w:ascii="Courier New" w:hAnsi="Courier New" w:cs="Courier New"/>
          <w:szCs w:val="28"/>
        </w:rPr>
        <w:t xml:space="preserve"> &lt;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 – результат </w:t>
      </w:r>
      <w:r w:rsidRPr="00A3204B">
        <w:rPr>
          <w:szCs w:val="28"/>
          <w:lang w:val="en-US"/>
        </w:rPr>
        <w:t>true</w:t>
      </w:r>
      <w:r w:rsidRPr="00A3204B">
        <w:rPr>
          <w:szCs w:val="28"/>
        </w:rPr>
        <w:t xml:space="preserve"> если </w:t>
      </w:r>
      <w:r w:rsidRPr="00A3204B">
        <w:rPr>
          <w:szCs w:val="28"/>
          <w:lang w:val="en-US"/>
        </w:rPr>
        <w:t>A</w:t>
      </w:r>
      <w:r w:rsidRPr="00A3204B">
        <w:rPr>
          <w:szCs w:val="28"/>
        </w:rPr>
        <w:t xml:space="preserve"> меньше </w:t>
      </w:r>
      <w:r w:rsidRPr="00A3204B">
        <w:rPr>
          <w:szCs w:val="28"/>
          <w:lang w:val="en-US"/>
        </w:rPr>
        <w:t>B</w:t>
      </w:r>
      <w:r w:rsidRPr="00A3204B">
        <w:rPr>
          <w:szCs w:val="28"/>
        </w:rPr>
        <w:t xml:space="preserve">, иначе результат равен </w:t>
      </w:r>
      <w:r w:rsidRPr="00A3204B">
        <w:rPr>
          <w:szCs w:val="28"/>
          <w:lang w:val="en-US"/>
        </w:rPr>
        <w:t>false</w:t>
      </w:r>
      <w:r w:rsidRPr="00A3204B">
        <w:rPr>
          <w:szCs w:val="28"/>
        </w:rPr>
        <w:t xml:space="preserve">; 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rFonts w:ascii="Courier New" w:hAnsi="Courier New" w:cs="Courier New"/>
          <w:szCs w:val="28"/>
        </w:rPr>
        <w:t xml:space="preserve"> &gt;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 – результат </w:t>
      </w:r>
      <w:r w:rsidRPr="00A3204B">
        <w:rPr>
          <w:szCs w:val="28"/>
          <w:lang w:val="en-US"/>
        </w:rPr>
        <w:t>true</w:t>
      </w:r>
      <w:r w:rsidRPr="00A3204B">
        <w:rPr>
          <w:szCs w:val="28"/>
        </w:rPr>
        <w:t xml:space="preserve"> если </w:t>
      </w:r>
      <w:r w:rsidRPr="00A3204B">
        <w:rPr>
          <w:szCs w:val="28"/>
          <w:lang w:val="en-US"/>
        </w:rPr>
        <w:t>A</w:t>
      </w:r>
      <w:r w:rsidRPr="00A3204B">
        <w:rPr>
          <w:szCs w:val="28"/>
        </w:rPr>
        <w:t xml:space="preserve"> больше </w:t>
      </w:r>
      <w:r w:rsidRPr="00A3204B">
        <w:rPr>
          <w:szCs w:val="28"/>
          <w:lang w:val="en-US"/>
        </w:rPr>
        <w:t>B</w:t>
      </w:r>
      <w:r w:rsidRPr="00A3204B">
        <w:rPr>
          <w:szCs w:val="28"/>
        </w:rPr>
        <w:t xml:space="preserve">, иначе результат равен </w:t>
      </w:r>
      <w:r w:rsidRPr="00A3204B">
        <w:rPr>
          <w:szCs w:val="28"/>
          <w:lang w:val="en-US"/>
        </w:rPr>
        <w:t>false</w:t>
      </w:r>
      <w:r w:rsidRPr="00A3204B">
        <w:rPr>
          <w:szCs w:val="28"/>
        </w:rPr>
        <w:t>;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rFonts w:ascii="Courier New" w:hAnsi="Courier New" w:cs="Courier New"/>
          <w:szCs w:val="28"/>
        </w:rPr>
        <w:t xml:space="preserve"> &lt;=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 – результат </w:t>
      </w:r>
      <w:r w:rsidRPr="00A3204B">
        <w:rPr>
          <w:szCs w:val="28"/>
          <w:lang w:val="en-US"/>
        </w:rPr>
        <w:t>true</w:t>
      </w:r>
      <w:r w:rsidRPr="00A3204B">
        <w:rPr>
          <w:szCs w:val="28"/>
        </w:rPr>
        <w:t xml:space="preserve"> если </w:t>
      </w:r>
      <w:r w:rsidRPr="00A3204B">
        <w:rPr>
          <w:szCs w:val="28"/>
          <w:lang w:val="en-US"/>
        </w:rPr>
        <w:t>A</w:t>
      </w:r>
      <w:r w:rsidRPr="00A3204B">
        <w:rPr>
          <w:szCs w:val="28"/>
        </w:rPr>
        <w:t xml:space="preserve"> меньше или равно </w:t>
      </w:r>
      <w:r w:rsidRPr="00A3204B">
        <w:rPr>
          <w:szCs w:val="28"/>
          <w:lang w:val="en-US"/>
        </w:rPr>
        <w:t>B</w:t>
      </w:r>
      <w:r w:rsidRPr="00A3204B">
        <w:rPr>
          <w:szCs w:val="28"/>
        </w:rPr>
        <w:t xml:space="preserve">, иначе результат равен </w:t>
      </w:r>
      <w:r w:rsidRPr="00A3204B">
        <w:rPr>
          <w:szCs w:val="28"/>
          <w:lang w:val="en-US"/>
        </w:rPr>
        <w:t>false</w:t>
      </w:r>
      <w:r w:rsidRPr="00A3204B">
        <w:rPr>
          <w:szCs w:val="28"/>
        </w:rPr>
        <w:t xml:space="preserve">; 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rFonts w:ascii="Courier New" w:hAnsi="Courier New" w:cs="Courier New"/>
          <w:szCs w:val="28"/>
        </w:rPr>
        <w:t xml:space="preserve"> &gt;=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 – результат </w:t>
      </w:r>
      <w:r w:rsidRPr="00A3204B">
        <w:rPr>
          <w:szCs w:val="28"/>
          <w:lang w:val="en-US"/>
        </w:rPr>
        <w:t>true</w:t>
      </w:r>
      <w:r w:rsidRPr="00A3204B">
        <w:rPr>
          <w:szCs w:val="28"/>
        </w:rPr>
        <w:t xml:space="preserve"> если </w:t>
      </w:r>
      <w:r w:rsidRPr="00A3204B">
        <w:rPr>
          <w:szCs w:val="28"/>
          <w:lang w:val="en-US"/>
        </w:rPr>
        <w:t>A</w:t>
      </w:r>
      <w:r w:rsidRPr="00A3204B">
        <w:rPr>
          <w:szCs w:val="28"/>
        </w:rPr>
        <w:t xml:space="preserve"> больше или равно </w:t>
      </w:r>
      <w:r w:rsidRPr="00A3204B">
        <w:rPr>
          <w:szCs w:val="28"/>
          <w:lang w:val="en-US"/>
        </w:rPr>
        <w:t>B</w:t>
      </w:r>
      <w:r w:rsidRPr="00A3204B">
        <w:rPr>
          <w:szCs w:val="28"/>
        </w:rPr>
        <w:t xml:space="preserve">, иначе результат равен </w:t>
      </w:r>
      <w:r w:rsidRPr="00A3204B">
        <w:rPr>
          <w:szCs w:val="28"/>
          <w:lang w:val="en-US"/>
        </w:rPr>
        <w:t>false</w:t>
      </w:r>
      <w:r w:rsidRPr="00A3204B">
        <w:rPr>
          <w:szCs w:val="28"/>
        </w:rPr>
        <w:t xml:space="preserve">. 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 различают два типа логических операций – поразрядные логические операции и условные логические операции. Поразрядные  логические операции применяются к целочисленным типам, представленным в двоичном виде. При использовании этих логических операций результатом является двоичное значение «0» или «1».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Условные логические операции применяются в «условиях» различных операторов и результатом их работы является значение </w:t>
      </w:r>
      <w:r w:rsidRPr="00A3204B">
        <w:rPr>
          <w:szCs w:val="28"/>
          <w:lang w:val="en-US"/>
        </w:rPr>
        <w:t>true</w:t>
      </w:r>
      <w:r w:rsidRPr="00A3204B">
        <w:rPr>
          <w:szCs w:val="28"/>
          <w:lang w:val="kk-KZ"/>
        </w:rPr>
        <w:t xml:space="preserve"> </w:t>
      </w:r>
      <w:r w:rsidRPr="00A3204B">
        <w:rPr>
          <w:szCs w:val="28"/>
        </w:rPr>
        <w:t xml:space="preserve">или </w:t>
      </w:r>
      <w:r w:rsidRPr="00A3204B">
        <w:rPr>
          <w:szCs w:val="28"/>
          <w:lang w:val="en-US"/>
        </w:rPr>
        <w:t>false</w:t>
      </w:r>
      <w:r w:rsidRPr="00A3204B">
        <w:rPr>
          <w:szCs w:val="28"/>
        </w:rPr>
        <w:t>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>Поразрядные логические операции: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</w:rPr>
        <w:t>&amp;</w:t>
      </w:r>
      <w:r w:rsidRPr="00A3204B">
        <w:rPr>
          <w:szCs w:val="28"/>
        </w:rPr>
        <w:t xml:space="preserve"> – операция поразрядного логического умножения «И»;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</w:rPr>
        <w:t>|</w:t>
      </w:r>
      <w:r w:rsidRPr="00A3204B">
        <w:rPr>
          <w:szCs w:val="28"/>
        </w:rPr>
        <w:t xml:space="preserve">   – операция поразрядного логического сложения «ИЛИ»;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</w:rPr>
        <w:t>^</w:t>
      </w:r>
      <w:r w:rsidRPr="00A3204B">
        <w:rPr>
          <w:szCs w:val="28"/>
          <w:lang w:val="kk-KZ"/>
        </w:rPr>
        <w:t xml:space="preserve">  </w:t>
      </w:r>
      <w:r w:rsidRPr="00A3204B">
        <w:rPr>
          <w:szCs w:val="28"/>
        </w:rPr>
        <w:t>–</w:t>
      </w:r>
      <w:r w:rsidRPr="00A3204B">
        <w:rPr>
          <w:szCs w:val="28"/>
          <w:lang w:val="kk-KZ"/>
        </w:rPr>
        <w:t xml:space="preserve"> </w:t>
      </w:r>
      <w:r w:rsidRPr="00A3204B">
        <w:rPr>
          <w:szCs w:val="28"/>
        </w:rPr>
        <w:t>операция поразрядного логического исключающего «ИЛИ».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>Условные логические операции: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</w:rPr>
        <w:lastRenderedPageBreak/>
        <w:t>&amp;&amp;</w:t>
      </w:r>
      <w:r w:rsidRPr="00A3204B">
        <w:rPr>
          <w:szCs w:val="28"/>
        </w:rPr>
        <w:t xml:space="preserve"> – операция логического умножения «И»;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</w:rPr>
        <w:t>||</w:t>
      </w:r>
      <w:r w:rsidRPr="00A3204B">
        <w:rPr>
          <w:szCs w:val="28"/>
        </w:rPr>
        <w:t xml:space="preserve">     – операция логического сложения «ИЛИ»;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rFonts w:ascii="Courier New" w:hAnsi="Courier New" w:cs="Courier New"/>
          <w:szCs w:val="28"/>
        </w:rPr>
        <w:t>!</w:t>
      </w:r>
      <w:r w:rsidRPr="00A3204B">
        <w:rPr>
          <w:szCs w:val="28"/>
        </w:rPr>
        <w:t xml:space="preserve">     – операция логического отрицания «НЕ».</w:t>
      </w:r>
    </w:p>
    <w:p w:rsidR="009012A8" w:rsidRPr="00A3204B" w:rsidRDefault="009012A8" w:rsidP="009012A8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Операция логического умножения  «И» принимает значение </w:t>
      </w:r>
      <w:r w:rsidRPr="00A3204B">
        <w:rPr>
          <w:szCs w:val="28"/>
          <w:lang w:val="en-US"/>
        </w:rPr>
        <w:t>true</w:t>
      </w:r>
      <w:r w:rsidRPr="00A3204B">
        <w:rPr>
          <w:szCs w:val="28"/>
        </w:rPr>
        <w:t xml:space="preserve"> (истинно), если все сомножители этой операции равны </w:t>
      </w:r>
      <w:r w:rsidRPr="00A3204B">
        <w:rPr>
          <w:szCs w:val="28"/>
          <w:lang w:val="en-US"/>
        </w:rPr>
        <w:t>true</w:t>
      </w:r>
      <w:r w:rsidRPr="00A3204B">
        <w:rPr>
          <w:szCs w:val="28"/>
        </w:rPr>
        <w:t>.</w:t>
      </w:r>
    </w:p>
    <w:p w:rsidR="009012A8" w:rsidRPr="00A3204B" w:rsidRDefault="009012A8" w:rsidP="009012A8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Операция логического сложения «ИЛИ» принимает значение </w:t>
      </w:r>
      <w:r w:rsidRPr="00A3204B">
        <w:rPr>
          <w:szCs w:val="28"/>
          <w:lang w:val="en-US"/>
        </w:rPr>
        <w:t>true</w:t>
      </w:r>
      <w:r w:rsidRPr="00A3204B">
        <w:rPr>
          <w:szCs w:val="28"/>
        </w:rPr>
        <w:t xml:space="preserve">, если хотя бы одно из слагаемых этой операции равно </w:t>
      </w:r>
      <w:r w:rsidRPr="00A3204B">
        <w:rPr>
          <w:szCs w:val="28"/>
          <w:lang w:val="en-US"/>
        </w:rPr>
        <w:t>true</w:t>
      </w:r>
      <w:r w:rsidRPr="00A3204B">
        <w:rPr>
          <w:szCs w:val="28"/>
        </w:rPr>
        <w:t>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Значение операции логического отрицания выражения равно </w:t>
      </w:r>
      <w:r w:rsidRPr="00A3204B">
        <w:rPr>
          <w:szCs w:val="28"/>
          <w:lang w:val="en-US"/>
        </w:rPr>
        <w:t>true</w:t>
      </w:r>
      <w:r w:rsidRPr="00A3204B">
        <w:rPr>
          <w:szCs w:val="28"/>
        </w:rPr>
        <w:t xml:space="preserve">,  если выражение равно </w:t>
      </w:r>
      <w:r w:rsidRPr="00A3204B">
        <w:rPr>
          <w:szCs w:val="28"/>
          <w:lang w:val="en-US"/>
        </w:rPr>
        <w:t>false</w:t>
      </w:r>
      <w:r w:rsidRPr="00A3204B">
        <w:rPr>
          <w:szCs w:val="28"/>
        </w:rPr>
        <w:t xml:space="preserve">, и значение операции логического отрицания выражения равно </w:t>
      </w:r>
      <w:r w:rsidRPr="00A3204B">
        <w:rPr>
          <w:szCs w:val="28"/>
          <w:lang w:val="en-US"/>
        </w:rPr>
        <w:t>false</w:t>
      </w:r>
      <w:r w:rsidRPr="00A3204B">
        <w:rPr>
          <w:szCs w:val="28"/>
        </w:rPr>
        <w:t xml:space="preserve">, если выражение имеет значение </w:t>
      </w:r>
      <w:r w:rsidRPr="00A3204B">
        <w:rPr>
          <w:szCs w:val="28"/>
          <w:lang w:val="en-US"/>
        </w:rPr>
        <w:t>true</w:t>
      </w:r>
      <w:r w:rsidRPr="00A3204B">
        <w:rPr>
          <w:szCs w:val="28"/>
        </w:rPr>
        <w:t>.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szCs w:val="28"/>
        </w:rPr>
      </w:pPr>
      <w:r w:rsidRPr="00A3204B">
        <w:rPr>
          <w:szCs w:val="28"/>
        </w:rPr>
        <w:t xml:space="preserve">Следует отметить, что логические операции имеют более низкий приоритет, чем операции сравнения. Это необходимо учитывать при записи некоторых логических выражений. Например, если необходимо записать оператор условного перехода, в котором выражение «истинно», если некоторая переменная </w:t>
      </w:r>
      <w:r w:rsidRPr="00A3204B">
        <w:rPr>
          <w:rFonts w:ascii="Courier New" w:hAnsi="Courier New" w:cs="Courier New"/>
          <w:szCs w:val="28"/>
          <w:lang w:val="en-US"/>
        </w:rPr>
        <w:t>x</w:t>
      </w:r>
      <w:r w:rsidRPr="00A3204B">
        <w:rPr>
          <w:szCs w:val="28"/>
        </w:rPr>
        <w:t xml:space="preserve"> больше 0, но меньше 10, то это выражение будет иметь следующий вид: </w:t>
      </w:r>
    </w:p>
    <w:p w:rsidR="009012A8" w:rsidRPr="00A3204B" w:rsidRDefault="009012A8" w:rsidP="009012A8">
      <w:pPr>
        <w:pStyle w:val="a3"/>
        <w:tabs>
          <w:tab w:val="num" w:pos="-567"/>
        </w:tabs>
        <w:spacing w:after="0"/>
        <w:ind w:left="0" w:firstLine="709"/>
        <w:jc w:val="both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rFonts w:ascii="Courier New" w:hAnsi="Courier New" w:cs="Courier New"/>
          <w:szCs w:val="28"/>
        </w:rPr>
        <w:t xml:space="preserve"> ( </w:t>
      </w:r>
      <w:r w:rsidRPr="00A3204B">
        <w:rPr>
          <w:rFonts w:ascii="Courier New" w:hAnsi="Courier New" w:cs="Courier New"/>
          <w:szCs w:val="28"/>
          <w:lang w:val="en-US"/>
        </w:rPr>
        <w:t>x</w:t>
      </w:r>
      <w:r w:rsidRPr="00A3204B">
        <w:rPr>
          <w:rFonts w:ascii="Courier New" w:hAnsi="Courier New" w:cs="Courier New"/>
          <w:szCs w:val="28"/>
        </w:rPr>
        <w:t xml:space="preserve"> &gt; 0 &amp;&amp; </w:t>
      </w:r>
      <w:r w:rsidRPr="00A3204B">
        <w:rPr>
          <w:rFonts w:ascii="Courier New" w:hAnsi="Courier New" w:cs="Courier New"/>
          <w:szCs w:val="28"/>
          <w:lang w:val="en-US"/>
        </w:rPr>
        <w:t>x</w:t>
      </w:r>
      <w:r w:rsidRPr="00A3204B">
        <w:rPr>
          <w:rFonts w:ascii="Courier New" w:hAnsi="Courier New" w:cs="Courier New"/>
          <w:szCs w:val="28"/>
        </w:rPr>
        <w:t xml:space="preserve"> &lt; 10 ).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szCs w:val="28"/>
        </w:rPr>
      </w:pPr>
      <w:r w:rsidRPr="00A3204B">
        <w:rPr>
          <w:szCs w:val="28"/>
        </w:rPr>
        <w:t>Рассмотрим пример учебной задачи с использованием условия.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szCs w:val="28"/>
        </w:rPr>
      </w:pPr>
      <w:r w:rsidRPr="00A3204B">
        <w:rPr>
          <w:szCs w:val="28"/>
        </w:rPr>
        <w:t>Задача 3.1 В режиме диалога необходимо задать стороны треугольника и вычислить его периметр. После ввода значений сторон треугольника выполнять следующие проверки: все стороны треугольника должны быть больше нуля и сумма любых двух сторон больше третьей. Работу программы сопровождать необходимыми комментариями.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rPr>
          <w:szCs w:val="28"/>
        </w:rPr>
        <w:t xml:space="preserve">Разработаем структурную схему алгоритма решения задачи. Сначала необходимо организовать ввод сторон треугольника в режиме диалога. Далее проверить условия, что введенные значения позволяют построить треугольник, и если «Да», вычислить и напечатать периметр треугольника, иначе напечатать соответствующие комментарии. </w:t>
      </w:r>
      <w:r w:rsidRPr="00A3204B">
        <w:t>Структурная схема алгоритма решения задачи 3.1 изображена на рисунке 3.2.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szCs w:val="28"/>
        </w:rPr>
      </w:pPr>
      <w:r w:rsidRPr="00A3204B">
        <w:rPr>
          <w:szCs w:val="28"/>
        </w:rPr>
        <w:t xml:space="preserve">При изображении структурных схем линии «вниз» и «вправо» не имеют стрелок. Но если есть участки линии «влево» или «вверх», то общая линия должна заканчиваться стрелкой.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szCs w:val="28"/>
        </w:rPr>
      </w:pP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rPr>
          <w:noProof/>
        </w:rPr>
      </w:r>
      <w:r w:rsidRPr="00A3204B">
        <w:rPr>
          <w:lang w:val="en-US"/>
        </w:rPr>
        <w:pict>
          <v:group id="_x0000_s1036" editas="canvas" style="width:404pt;height:275.55pt;mso-position-horizontal-relative:char;mso-position-vertical-relative:line" coordorigin="2724,806" coordsize="12436,8614">
            <o:lock v:ext="edit" aspectratio="t"/>
            <v:shape id="_x0000_s1037" type="#_x0000_t75" style="position:absolute;left:2724;top:806;width:12436;height:8614" o:preferrelative="f">
              <v:fill o:detectmouseclick="t"/>
              <v:path o:extrusionok="t" o:connecttype="none"/>
              <o:lock v:ext="edit" text="t"/>
            </v:shape>
            <v:rect id="_x0000_s1038" style="position:absolute;left:2724;top:806;width:12436;height:1;flip:y;v-text-anchor:middle" filled="f" fillcolor="#0c9" stroked="f">
              <v:textbox style="mso-next-textbox:#_x0000_s1038" inset="1.49861mm,.74931mm,1.49861mm,.74931mm">
                <w:txbxContent>
                  <w:p w:rsidR="009012A8" w:rsidRPr="00EB0EE2" w:rsidRDefault="009012A8" w:rsidP="009012A8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8"/>
                        <w:szCs w:val="64"/>
                      </w:rPr>
                    </w:pPr>
                    <w:r w:rsidRPr="00EB0EE2">
                      <w:rPr>
                        <w:color w:val="000000"/>
                        <w:sz w:val="38"/>
                        <w:szCs w:val="64"/>
                        <w:lang w:val="en-US"/>
                      </w:rPr>
                      <w:tab/>
                    </w:r>
                  </w:p>
                </w:txbxContent>
              </v:textbox>
            </v:rect>
            <v:line id="_x0000_s1039" style="position:absolute" from="6603,6151" to="6604,7277" strokeweight="1pt"/>
            <v:line id="_x0000_s1040" style="position:absolute" from="9650,5307" to="11866,5308" strokeweight="1pt"/>
            <v:group id="_x0000_s1041" style="position:absolute;left:3555;top:1087;width:11239;height:8200" coordorigin="3555,1087" coordsize="11239,8200">
              <v:shapetype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_x0000_s1042" type="#_x0000_t116" style="position:absolute;left:5497;top:1087;width:1684;height:885;mso-wrap-style:none;v-text-anchor:middle" strokeweight="1pt">
                <v:textbox style="mso-next-textbox:#_x0000_s1042" inset="1.49861mm,.74931mm,1.49861mm,.74931mm">
                  <w:txbxContent>
                    <w:p w:rsidR="009012A8" w:rsidRPr="00EB0EE2" w:rsidRDefault="009012A8" w:rsidP="009012A8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Cs w:val="48"/>
                        </w:rPr>
                      </w:pPr>
                      <w:r w:rsidRPr="00EB0EE2">
                        <w:rPr>
                          <w:color w:val="000000"/>
                          <w:szCs w:val="48"/>
                        </w:rPr>
                        <w:t>начало</w:t>
                      </w:r>
                    </w:p>
                  </w:txbxContent>
                </v:textbox>
              </v:shape>
              <v:line id="_x0000_s1043" style="position:absolute" from="6326,1931" to="6327,2485" strokeweight="1pt"/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_x0000_s1044" type="#_x0000_t109" style="position:absolute;left:11866;top:4745;width:2915;height:888;mso-wrap-style:none;v-text-anchor:middle" strokeweight="1pt">
                <v:textbox style="mso-next-textbox:#_x0000_s1044" inset="1.49861mm,.74931mm,1.49861mm,.74931mm">
                  <w:txbxContent>
                    <w:p w:rsidR="009012A8" w:rsidRPr="00EB0EE2" w:rsidRDefault="009012A8" w:rsidP="009012A8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Cs w:val="48"/>
                        </w:rPr>
                      </w:pPr>
                      <w:r w:rsidRPr="00EB0EE2">
                        <w:rPr>
                          <w:color w:val="000000"/>
                          <w:szCs w:val="48"/>
                        </w:rPr>
                        <w:t xml:space="preserve">Вычисление </w:t>
                      </w:r>
                      <w:r w:rsidRPr="00EB0EE2">
                        <w:rPr>
                          <w:color w:val="000000"/>
                          <w:szCs w:val="48"/>
                          <w:lang w:val="en-US"/>
                        </w:rPr>
                        <w:t>P</w:t>
                      </w:r>
                    </w:p>
                  </w:txbxContent>
                </v:textbox>
              </v:shape>
              <v:shapetype id="_x0000_t134" coordsize="21600,21600" o:spt="134" path="m17955,v862,282,1877,1410,2477,3045c21035,5357,21372,7895,21597,10827v-225,2763,-562,5300,-1165,7613c19832,20132,18817,21260,17955,21597r-14388,l,10827,3567,xe">
                <v:stroke joinstyle="miter"/>
                <v:path o:connecttype="rect" textboxrect="3567,0,17955,21600"/>
              </v:shapetype>
              <v:shape id="_x0000_s1045" type="#_x0000_t134" style="position:absolute;left:12154;top:6714;width:2640;height:888;mso-wrap-style:none;v-text-anchor:middle" strokeweight="1pt">
                <v:textbox style="mso-next-textbox:#_x0000_s1045" inset="1.49861mm,.74931mm,1.49861mm,.74931mm">
                  <w:txbxContent>
                    <w:p w:rsidR="009012A8" w:rsidRPr="00EB0EE2" w:rsidRDefault="009012A8" w:rsidP="009012A8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Cs w:val="48"/>
                        </w:rPr>
                      </w:pPr>
                      <w:r w:rsidRPr="00EB0EE2">
                        <w:rPr>
                          <w:color w:val="000000"/>
                          <w:szCs w:val="48"/>
                        </w:rPr>
                        <w:t xml:space="preserve">Вывод </w:t>
                      </w:r>
                      <w:r w:rsidRPr="00EB0EE2">
                        <w:rPr>
                          <w:color w:val="000000"/>
                          <w:szCs w:val="48"/>
                          <w:lang w:val="en-US"/>
                        </w:rPr>
                        <w:t>P</w:t>
                      </w:r>
                    </w:p>
                  </w:txbxContent>
                </v:textbox>
              </v:shape>
              <v:line id="_x0000_s1046" style="position:absolute" from="6603,3619" to="6604,4395" strokeweight="1pt"/>
              <v:shape id="_x0000_s1047" type="#_x0000_t116" style="position:absolute;left:12701;top:8402;width:1483;height:885;mso-wrap-style:none;v-text-anchor:middle" strokeweight="1pt">
                <v:textbox style="mso-next-textbox:#_x0000_s1047" inset="1.49861mm,.74931mm,1.49861mm,.74931mm">
                  <w:txbxContent>
                    <w:p w:rsidR="009012A8" w:rsidRPr="00EB0EE2" w:rsidRDefault="009012A8" w:rsidP="009012A8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Cs w:val="48"/>
                        </w:rPr>
                      </w:pPr>
                      <w:r w:rsidRPr="00EB0EE2">
                        <w:rPr>
                          <w:color w:val="000000"/>
                          <w:szCs w:val="48"/>
                        </w:rPr>
                        <w:t>конец</w:t>
                      </w:r>
                    </w:p>
                  </w:txbxContent>
                </v:textbox>
              </v:shape>
              <v:shapetype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_x0000_s1048" type="#_x0000_t118" style="position:absolute;left:5217;top:2213;width:2429;height:1328;mso-wrap-style:none;v-text-anchor:middle" strokeweight="1pt">
                <v:textbox style="mso-next-textbox:#_x0000_s1048" inset="1.49861mm,.74931mm,1.49861mm,.74931mm">
                  <w:txbxContent>
                    <w:p w:rsidR="009012A8" w:rsidRPr="00EB0EE2" w:rsidRDefault="009012A8" w:rsidP="009012A8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Cs w:val="48"/>
                        </w:rPr>
                      </w:pPr>
                      <w:r w:rsidRPr="00EB0EE2">
                        <w:rPr>
                          <w:color w:val="000000"/>
                          <w:szCs w:val="48"/>
                        </w:rPr>
                        <w:t xml:space="preserve">Ввод </w:t>
                      </w:r>
                      <w:r w:rsidRPr="00EB0EE2">
                        <w:rPr>
                          <w:color w:val="000000"/>
                          <w:szCs w:val="48"/>
                          <w:lang w:val="en-US"/>
                        </w:rPr>
                        <w:t>A,B,C</w:t>
                      </w:r>
                    </w:p>
                  </w:txbxContent>
                </v:textbox>
              </v:shape>
              <v:shape id="_x0000_s1049" type="#_x0000_t110" style="position:absolute;left:3555;top:4463;width:6095;height:1688;v-text-anchor:middle" strokeweight="1pt">
                <v:textbox style="mso-next-textbox:#_x0000_s1049" inset="1.49861mm,.74931mm,1.49861mm,.74931mm">
                  <w:txbxContent>
                    <w:p w:rsidR="009012A8" w:rsidRPr="00EB0EE2" w:rsidRDefault="009012A8" w:rsidP="009012A8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Cs w:val="48"/>
                        </w:rPr>
                      </w:pPr>
                      <w:proofErr w:type="spellStart"/>
                      <w:r w:rsidRPr="00EB0EE2">
                        <w:rPr>
                          <w:color w:val="000000"/>
                          <w:szCs w:val="48"/>
                        </w:rPr>
                        <w:t>Треуг</w:t>
                      </w:r>
                      <w:proofErr w:type="spellEnd"/>
                      <w:r>
                        <w:rPr>
                          <w:color w:val="000000"/>
                          <w:szCs w:val="48"/>
                        </w:rPr>
                        <w:t>.</w:t>
                      </w:r>
                      <w:r w:rsidRPr="00EB0EE2">
                        <w:rPr>
                          <w:color w:val="000000"/>
                          <w:szCs w:val="48"/>
                        </w:rPr>
                        <w:t>(да</w:t>
                      </w:r>
                      <w:r w:rsidRPr="00EB0EE2">
                        <w:rPr>
                          <w:color w:val="000000"/>
                          <w:szCs w:val="48"/>
                          <w:lang w:val="en-US"/>
                        </w:rPr>
                        <w:t>/</w:t>
                      </w:r>
                      <w:r w:rsidRPr="00EB0EE2">
                        <w:rPr>
                          <w:color w:val="000000"/>
                          <w:szCs w:val="48"/>
                        </w:rPr>
                        <w:t>нет)?</w:t>
                      </w:r>
                    </w:p>
                  </w:txbxContent>
                </v:textbox>
              </v:shape>
              <v:line id="_x0000_s1050" style="position:absolute" from="13529,7558" to="13530,8324" strokeweight="1pt"/>
              <v:shape id="_x0000_s1051" type="#_x0000_t134" style="position:absolute;left:3832;top:7277;width:5264;height:1661;v-text-anchor:middle" strokeweight="1pt">
                <v:textbox style="mso-next-textbox:#_x0000_s1051" inset="1.49861mm,.74931mm,1.49861mm,.74931mm">
                  <w:txbxContent>
                    <w:p w:rsidR="009012A8" w:rsidRPr="00EB0EE2" w:rsidRDefault="009012A8" w:rsidP="009012A8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Cs w:val="48"/>
                        </w:rPr>
                      </w:pPr>
                      <w:r w:rsidRPr="00EB0EE2">
                        <w:rPr>
                          <w:color w:val="000000"/>
                          <w:szCs w:val="48"/>
                        </w:rPr>
                        <w:t xml:space="preserve"> Комментарии, </w:t>
                      </w:r>
                    </w:p>
                    <w:p w:rsidR="009012A8" w:rsidRPr="00EB0EE2" w:rsidRDefault="009012A8" w:rsidP="009012A8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Cs w:val="48"/>
                        </w:rPr>
                      </w:pPr>
                      <w:r w:rsidRPr="00EB0EE2">
                        <w:rPr>
                          <w:color w:val="000000"/>
                          <w:szCs w:val="48"/>
                        </w:rPr>
                        <w:t xml:space="preserve">   что это не </w:t>
                      </w:r>
                      <w:proofErr w:type="spellStart"/>
                      <w:r w:rsidRPr="00EB0EE2">
                        <w:rPr>
                          <w:color w:val="000000"/>
                          <w:szCs w:val="48"/>
                        </w:rPr>
                        <w:t>треу</w:t>
                      </w:r>
                      <w:r>
                        <w:rPr>
                          <w:color w:val="000000"/>
                          <w:szCs w:val="48"/>
                        </w:rPr>
                        <w:t>г</w:t>
                      </w:r>
                      <w:proofErr w:type="spellEnd"/>
                      <w:r w:rsidRPr="00EB0EE2">
                        <w:rPr>
                          <w:color w:val="000000"/>
                          <w:szCs w:val="48"/>
                        </w:rPr>
                        <w:t>.</w:t>
                      </w:r>
                    </w:p>
                  </w:txbxContent>
                </v:textbox>
              </v:shape>
              <v:line id="_x0000_s1052" style="position:absolute" from="9096,8121" to="13459,8122" strokeweight="1pt"/>
              <v:line id="_x0000_s1053" style="position:absolute;flip:y" from="13529,5589" to="13529,6714" strokeweight="1pt"/>
              <v:shape id="_x0000_s1054" type="#_x0000_t202" style="position:absolute;left:9650;top:4182;width:1662;height:844" strokecolor="white">
                <v:textbox style="mso-next-textbox:#_x0000_s1054">
                  <w:txbxContent>
                    <w:p w:rsidR="009012A8" w:rsidRPr="00D23046" w:rsidRDefault="009012A8" w:rsidP="009012A8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д</w:t>
                      </w:r>
                      <w:r w:rsidRPr="00D23046">
                        <w:rPr>
                          <w:szCs w:val="28"/>
                        </w:rPr>
                        <w:t>а</w:t>
                      </w:r>
                    </w:p>
                  </w:txbxContent>
                </v:textbox>
              </v:shape>
              <v:shape id="_x0000_s1055" type="#_x0000_t202" style="position:absolute;left:6880;top:6152;width:1662;height:844" strokecolor="white">
                <v:textbox style="mso-next-textbox:#_x0000_s1055">
                  <w:txbxContent>
                    <w:p w:rsidR="009012A8" w:rsidRPr="00D23046" w:rsidRDefault="009012A8" w:rsidP="009012A8">
                      <w:pPr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н</w:t>
                      </w:r>
                      <w:r w:rsidRPr="00D23046">
                        <w:rPr>
                          <w:szCs w:val="28"/>
                        </w:rPr>
                        <w:t>ет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</w:p>
    <w:p w:rsidR="009012A8" w:rsidRPr="000E16AF" w:rsidRDefault="009012A8" w:rsidP="009012A8">
      <w:pPr>
        <w:tabs>
          <w:tab w:val="num" w:pos="-567"/>
        </w:tabs>
        <w:ind w:firstLine="709"/>
        <w:jc w:val="center"/>
      </w:pPr>
      <w:r w:rsidRPr="00A3204B">
        <w:t>Рисунок 3.2 – Структурная схема алгоритма решения задачи</w:t>
      </w:r>
      <w:r w:rsidRPr="000E16AF">
        <w:t xml:space="preserve">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</w:p>
    <w:p w:rsidR="009012A8" w:rsidRPr="00A3204B" w:rsidRDefault="009012A8" w:rsidP="009012A8">
      <w:pPr>
        <w:tabs>
          <w:tab w:val="num" w:pos="-567"/>
        </w:tabs>
        <w:spacing w:after="160"/>
        <w:ind w:firstLine="709"/>
        <w:jc w:val="both"/>
      </w:pPr>
      <w:r w:rsidRPr="00A3204B">
        <w:t>В соответствии со структурной схемой алгоритма решения задачи мы разрабатываем исходный код программы.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class Program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{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int a, b, c;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string buf;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vvod: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Console.Write("</w:t>
      </w:r>
      <w:r w:rsidRPr="00A3204B">
        <w:rPr>
          <w:rFonts w:ascii="Courier New" w:hAnsi="Courier New" w:cs="Courier New"/>
          <w:noProof/>
          <w:sz w:val="24"/>
          <w:szCs w:val="24"/>
        </w:rPr>
        <w:t>Введите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целое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значение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a ");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buf = Console.ReadLine();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a = Convert.ToInt32(buf);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Console.Write("Введите целое значение b ");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b = Convert.ToInt32(buf);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Console.Write("Введите целое значение c ");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c = Convert.ToInt32(buf);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ab/>
        <w:t xml:space="preserve"> if (a &gt; 0 &amp;&amp; b &gt; 0 &amp;&amp; c &gt; 0)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if (a + b &gt; c &amp;&amp; a + c &gt; b &amp;&amp; b + c &gt; a)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Console.WriteLine("PERIMETR = {0}",a+b+c);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</w:rPr>
        <w:t>else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{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Console.WriteLine("Одна из сторон треугольника больше</w:t>
      </w:r>
      <w:r>
        <w:rPr>
          <w:rFonts w:ascii="Courier New" w:hAnsi="Courier New" w:cs="Courier New"/>
          <w:noProof/>
          <w:sz w:val="24"/>
          <w:szCs w:val="24"/>
        </w:rPr>
        <w:t xml:space="preserve"> или равна </w:t>
      </w:r>
      <w:r w:rsidRPr="00A3204B">
        <w:rPr>
          <w:rFonts w:ascii="Courier New" w:hAnsi="Courier New" w:cs="Courier New"/>
          <w:noProof/>
          <w:sz w:val="24"/>
          <w:szCs w:val="24"/>
        </w:rPr>
        <w:t>суммы двух других"); goto vvod;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lastRenderedPageBreak/>
        <w:t xml:space="preserve">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else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{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Одна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сторона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&lt;</w:t>
      </w:r>
      <w:r w:rsidRPr="009012A8">
        <w:rPr>
          <w:rFonts w:ascii="Courier New" w:hAnsi="Courier New" w:cs="Courier New"/>
          <w:noProof/>
          <w:sz w:val="24"/>
          <w:szCs w:val="24"/>
          <w:lang w:val="en-US"/>
        </w:rPr>
        <w:t>=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0 !");</w:t>
      </w:r>
    </w:p>
    <w:p w:rsidR="009012A8" w:rsidRPr="00A3204B" w:rsidRDefault="009012A8" w:rsidP="009012A8">
      <w:pPr>
        <w:autoSpaceDE w:val="0"/>
        <w:autoSpaceDN w:val="0"/>
        <w:adjustRightInd w:val="0"/>
        <w:ind w:left="1416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goto vvod;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}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Для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продолжения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нажмите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клавишу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Enter");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Console.ReadLine();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9012A8" w:rsidRPr="00A3204B" w:rsidRDefault="009012A8" w:rsidP="009012A8">
      <w:pPr>
        <w:tabs>
          <w:tab w:val="num" w:pos="-567"/>
        </w:tabs>
        <w:spacing w:after="160"/>
        <w:jc w:val="both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}        </w:t>
      </w:r>
    </w:p>
    <w:p w:rsidR="009012A8" w:rsidRPr="00A3204B" w:rsidRDefault="009012A8" w:rsidP="009012A8">
      <w:pPr>
        <w:tabs>
          <w:tab w:val="num" w:pos="-567"/>
        </w:tabs>
        <w:spacing w:after="160"/>
        <w:jc w:val="both"/>
        <w:rPr>
          <w:szCs w:val="28"/>
        </w:rPr>
      </w:pPr>
      <w:r w:rsidRPr="00A3204B">
        <w:rPr>
          <w:szCs w:val="28"/>
        </w:rPr>
        <w:tab/>
        <w:t>Работа программы: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1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2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c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3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Одна из сторон треугольника больше</w:t>
      </w:r>
      <w:r>
        <w:rPr>
          <w:rFonts w:ascii="Courier New" w:hAnsi="Courier New" w:cs="Courier New"/>
          <w:sz w:val="24"/>
          <w:szCs w:val="24"/>
        </w:rPr>
        <w:t xml:space="preserve"> или равна </w:t>
      </w:r>
      <w:r w:rsidRPr="00A3204B">
        <w:rPr>
          <w:rFonts w:ascii="Courier New" w:hAnsi="Courier New" w:cs="Courier New"/>
          <w:sz w:val="24"/>
          <w:szCs w:val="24"/>
        </w:rPr>
        <w:t>суммы двух других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-4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5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c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6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Одна сторона  &lt;</w:t>
      </w:r>
      <w:r>
        <w:rPr>
          <w:rFonts w:ascii="Courier New" w:hAnsi="Courier New" w:cs="Courier New"/>
          <w:sz w:val="24"/>
          <w:szCs w:val="24"/>
        </w:rPr>
        <w:t>=</w:t>
      </w:r>
      <w:r w:rsidRPr="00A3204B">
        <w:rPr>
          <w:rFonts w:ascii="Courier New" w:hAnsi="Courier New" w:cs="Courier New"/>
          <w:sz w:val="24"/>
          <w:szCs w:val="24"/>
        </w:rPr>
        <w:t xml:space="preserve"> 0 !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7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b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8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Введите целое значение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c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9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PERIMETR = 24</w:t>
      </w:r>
    </w:p>
    <w:p w:rsidR="009012A8" w:rsidRPr="00A3204B" w:rsidRDefault="009012A8" w:rsidP="009012A8">
      <w:pPr>
        <w:tabs>
          <w:tab w:val="num" w:pos="-567"/>
        </w:tabs>
        <w:spacing w:after="160"/>
        <w:jc w:val="both"/>
        <w:rPr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>«Условие» алгоритма решения задачи включает несколько проверок, которые можно реализовать либо одним оператором условного перехода, либо несколькими операторами, например, двумя.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В нашей программе использовано два оператора </w:t>
      </w:r>
      <w:r w:rsidRPr="00A3204B">
        <w:rPr>
          <w:rFonts w:ascii="Courier New" w:hAnsi="Courier New" w:cs="Courier New"/>
          <w:lang w:val="en-US"/>
        </w:rPr>
        <w:t>if</w:t>
      </w:r>
      <w:r w:rsidRPr="00A3204B">
        <w:t xml:space="preserve">.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Первый оператор </w:t>
      </w:r>
      <w:r w:rsidRPr="00A3204B">
        <w:rPr>
          <w:rFonts w:ascii="Courier New" w:hAnsi="Courier New" w:cs="Courier New"/>
          <w:lang w:val="en-US"/>
        </w:rPr>
        <w:t>if</w:t>
      </w:r>
      <w:r w:rsidRPr="00A3204B">
        <w:t xml:space="preserve"> проверяет условие, что бы все стороны треугольника были больше 0. Если условие выполняется, то осуществляется переход ко второму оператору </w:t>
      </w:r>
      <w:r w:rsidRPr="00A3204B">
        <w:rPr>
          <w:rFonts w:ascii="Courier New" w:hAnsi="Courier New" w:cs="Courier New"/>
          <w:lang w:val="en-US"/>
        </w:rPr>
        <w:t>if</w:t>
      </w:r>
      <w:r w:rsidRPr="00A3204B">
        <w:rPr>
          <w:rFonts w:ascii="Courier New" w:hAnsi="Courier New" w:cs="Courier New"/>
        </w:rPr>
        <w:t>,</w:t>
      </w:r>
      <w:r w:rsidRPr="00A3204B">
        <w:t xml:space="preserve"> иначе на экран монитора выдается сообщение “Одна сторона  &lt;</w:t>
      </w:r>
      <w:r>
        <w:t xml:space="preserve">= </w:t>
      </w:r>
      <w:r w:rsidRPr="00A3204B">
        <w:t xml:space="preserve">0 !” и программа с помощью оператора </w:t>
      </w:r>
      <w:proofErr w:type="spellStart"/>
      <w:r w:rsidRPr="00A3204B">
        <w:rPr>
          <w:rFonts w:ascii="Courier New" w:hAnsi="Courier New" w:cs="Courier New"/>
          <w:lang w:val="en-US"/>
        </w:rPr>
        <w:t>goto</w:t>
      </w:r>
      <w:proofErr w:type="spellEnd"/>
      <w:r w:rsidRPr="00A3204B">
        <w:t xml:space="preserve"> переходит на метку </w:t>
      </w:r>
      <w:proofErr w:type="spellStart"/>
      <w:r w:rsidRPr="00A3204B">
        <w:rPr>
          <w:rFonts w:ascii="Courier New" w:hAnsi="Courier New" w:cs="Courier New"/>
          <w:lang w:val="en-US"/>
        </w:rPr>
        <w:t>vvod</w:t>
      </w:r>
      <w:proofErr w:type="spellEnd"/>
      <w:r w:rsidRPr="00A3204B">
        <w:t xml:space="preserve"> для повторного ввода значений сторон треугольника.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Второй оператор </w:t>
      </w:r>
      <w:r w:rsidRPr="00A3204B">
        <w:rPr>
          <w:rFonts w:ascii="Courier New" w:hAnsi="Courier New" w:cs="Courier New"/>
          <w:lang w:val="en-US"/>
        </w:rPr>
        <w:t>if</w:t>
      </w:r>
      <w:r w:rsidRPr="00A3204B">
        <w:t xml:space="preserve"> проверяет условие по соотношению сторон треугольника. Если условие выполняется (это эквивалентно, что выполняются условия обоих операторов </w:t>
      </w:r>
      <w:r w:rsidRPr="00A3204B">
        <w:rPr>
          <w:rFonts w:ascii="Courier New" w:hAnsi="Courier New" w:cs="Courier New"/>
          <w:lang w:val="en-US"/>
        </w:rPr>
        <w:t>if</w:t>
      </w:r>
      <w:r w:rsidRPr="00A3204B">
        <w:rPr>
          <w:rFonts w:ascii="Courier New" w:hAnsi="Courier New" w:cs="Courier New"/>
        </w:rPr>
        <w:t>)</w:t>
      </w:r>
      <w:r w:rsidRPr="00A3204B">
        <w:t>, то на экран монитора выводится значение периметра треугольника и программа заканчивается. Иначе, на экран монитора выдается сообщение «Одна из сторон треугольника больше</w:t>
      </w:r>
      <w:r>
        <w:t xml:space="preserve"> или равна</w:t>
      </w:r>
      <w:r w:rsidRPr="00A3204B">
        <w:t xml:space="preserve"> суммы двух других</w:t>
      </w:r>
      <w:r>
        <w:t>»</w:t>
      </w:r>
      <w:r w:rsidRPr="00A3204B">
        <w:t xml:space="preserve">, и с помощью оператора </w:t>
      </w:r>
      <w:proofErr w:type="spellStart"/>
      <w:r w:rsidRPr="00A3204B">
        <w:rPr>
          <w:rFonts w:ascii="Courier New" w:hAnsi="Courier New" w:cs="Courier New"/>
          <w:lang w:val="en-US"/>
        </w:rPr>
        <w:t>goto</w:t>
      </w:r>
      <w:proofErr w:type="spellEnd"/>
      <w:r w:rsidRPr="00A3204B">
        <w:t xml:space="preserve"> осуществляется повторный ввод значений сторон треугольника.</w:t>
      </w:r>
    </w:p>
    <w:p w:rsidR="009012A8" w:rsidRPr="00A3204B" w:rsidRDefault="009012A8" w:rsidP="009012A8">
      <w:pPr>
        <w:tabs>
          <w:tab w:val="num" w:pos="-567"/>
          <w:tab w:val="num" w:pos="0"/>
        </w:tabs>
        <w:ind w:firstLine="709"/>
        <w:jc w:val="both"/>
      </w:pPr>
      <w:r w:rsidRPr="00A3204B">
        <w:t xml:space="preserve">Оператор </w:t>
      </w:r>
      <w:proofErr w:type="spellStart"/>
      <w:r w:rsidRPr="00A3204B">
        <w:rPr>
          <w:rFonts w:ascii="Courier New" w:hAnsi="Courier New" w:cs="Courier New"/>
          <w:lang w:val="en-US"/>
        </w:rPr>
        <w:t>goto</w:t>
      </w:r>
      <w:proofErr w:type="spellEnd"/>
      <w:r w:rsidRPr="00A3204B">
        <w:t xml:space="preserve"> не является сложным оператором языка </w:t>
      </w:r>
      <w:r w:rsidRPr="00A3204B">
        <w:rPr>
          <w:lang w:val="en-US"/>
        </w:rPr>
        <w:t>C</w:t>
      </w:r>
      <w:r w:rsidRPr="00A3204B">
        <w:t xml:space="preserve">#, но традиционно этот оператор – оператор безусловного перехода рассматривается при изучении оператора условного перехода </w:t>
      </w:r>
      <w:r w:rsidRPr="00A3204B">
        <w:rPr>
          <w:rFonts w:ascii="Courier New" w:hAnsi="Courier New" w:cs="Courier New"/>
          <w:lang w:val="en-US"/>
        </w:rPr>
        <w:t>if</w:t>
      </w:r>
      <w:r w:rsidRPr="00A3204B">
        <w:rPr>
          <w:rFonts w:ascii="Courier New" w:hAnsi="Courier New" w:cs="Courier New"/>
        </w:rPr>
        <w:t>.</w:t>
      </w:r>
    </w:p>
    <w:p w:rsidR="009012A8" w:rsidRPr="00A3204B" w:rsidRDefault="009012A8" w:rsidP="009012A8">
      <w:pPr>
        <w:tabs>
          <w:tab w:val="num" w:pos="-567"/>
          <w:tab w:val="num" w:pos="0"/>
        </w:tabs>
        <w:ind w:firstLine="709"/>
        <w:jc w:val="both"/>
      </w:pPr>
      <w:r w:rsidRPr="00A3204B">
        <w:lastRenderedPageBreak/>
        <w:t xml:space="preserve">Формат записи оператора безусловного перехода:   </w:t>
      </w:r>
      <w:proofErr w:type="spellStart"/>
      <w:r w:rsidRPr="00A3204B">
        <w:rPr>
          <w:rFonts w:ascii="Courier New" w:hAnsi="Courier New" w:cs="Courier New"/>
          <w:lang w:val="en-US"/>
        </w:rPr>
        <w:t>goto</w:t>
      </w:r>
      <w:proofErr w:type="spellEnd"/>
      <w:r w:rsidRPr="00A3204B">
        <w:t xml:space="preserve"> метка; 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Перед применением оператора безусловного перехода необходимо установить метку (в нашем примере это идентификатор </w:t>
      </w:r>
      <w:proofErr w:type="spellStart"/>
      <w:r w:rsidRPr="00A3204B">
        <w:rPr>
          <w:rFonts w:ascii="Courier New" w:hAnsi="Courier New" w:cs="Courier New"/>
          <w:lang w:val="en-US"/>
        </w:rPr>
        <w:t>vvod</w:t>
      </w:r>
      <w:proofErr w:type="spellEnd"/>
      <w:r w:rsidRPr="00A3204B">
        <w:rPr>
          <w:rFonts w:ascii="Courier New" w:hAnsi="Courier New" w:cs="Courier New"/>
        </w:rPr>
        <w:t>:</w:t>
      </w:r>
      <w:r w:rsidRPr="00A3204B">
        <w:t xml:space="preserve">), на которую мы будем направлять нашу программу. После имени метки необходимо установить символ двоеточие. Если в программе встречается оператор безусловного перехода, то программа переходит на выполнение операторов, стоящих за соответствующей меткой.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>Одной метке должен соответствовать хотя бы один оператор безусловного перехода.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В нашей программе с помощью операторов безусловного перехода организован повторный ввод значений сторон треугольника (пока не будут заданы «правильные» значения) в случае не выполнения условий задачи.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Этого нет в алгоритме решения задачи (и в условии задачи), но при написании кода программы всегда можно дополнить решение задачи некоторыми фрагментами, улучшающими общее решение задачи. </w:t>
      </w:r>
    </w:p>
    <w:p w:rsidR="009012A8" w:rsidRPr="00A3204B" w:rsidRDefault="009012A8" w:rsidP="009012A8">
      <w:pPr>
        <w:tabs>
          <w:tab w:val="num" w:pos="-567"/>
          <w:tab w:val="num" w:pos="0"/>
        </w:tabs>
        <w:ind w:firstLine="709"/>
        <w:jc w:val="both"/>
      </w:pPr>
      <w:r w:rsidRPr="00A3204B">
        <w:t>По условию задачи выполнение программы необходимо сопровождать комментариями. В примере использованы комментарии при не выполнении условий построения треугольника.</w:t>
      </w:r>
    </w:p>
    <w:p w:rsidR="009012A8" w:rsidRPr="00A3204B" w:rsidRDefault="009012A8" w:rsidP="009012A8">
      <w:pPr>
        <w:tabs>
          <w:tab w:val="num" w:pos="-567"/>
          <w:tab w:val="num" w:pos="0"/>
        </w:tabs>
        <w:ind w:firstLine="709"/>
        <w:jc w:val="both"/>
      </w:pPr>
      <w:r w:rsidRPr="00A3204B">
        <w:t xml:space="preserve">В языке программирования </w:t>
      </w:r>
      <w:r w:rsidRPr="00A3204B">
        <w:rPr>
          <w:lang w:val="en-US"/>
        </w:rPr>
        <w:t>C</w:t>
      </w:r>
      <w:r w:rsidRPr="00A3204B">
        <w:t># имеется оператор условия, выполняющий роль функции – результат его работы необходимо присваивать некоторой переменной или использовать в некотором выражении или другом операторе. Сокращенно его обозначают – ?:. Формат этого оператора имеет следующий вид:</w:t>
      </w:r>
    </w:p>
    <w:p w:rsidR="009012A8" w:rsidRPr="00A3204B" w:rsidRDefault="009012A8" w:rsidP="009012A8">
      <w:pPr>
        <w:tabs>
          <w:tab w:val="num" w:pos="-567"/>
          <w:tab w:val="num" w:pos="0"/>
        </w:tabs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</w:rPr>
        <w:t>выражение1 ? выражение2 : выражение3;</w:t>
      </w:r>
    </w:p>
    <w:p w:rsidR="009012A8" w:rsidRPr="00A3204B" w:rsidRDefault="009012A8" w:rsidP="009012A8">
      <w:pPr>
        <w:tabs>
          <w:tab w:val="num" w:pos="-567"/>
          <w:tab w:val="num" w:pos="0"/>
        </w:tabs>
        <w:jc w:val="both"/>
      </w:pPr>
      <w:r w:rsidRPr="00A3204B">
        <w:t xml:space="preserve">где </w:t>
      </w:r>
      <w:r w:rsidRPr="00A3204B">
        <w:rPr>
          <w:rFonts w:ascii="Courier New" w:hAnsi="Courier New" w:cs="Courier New"/>
        </w:rPr>
        <w:t>выражение1</w:t>
      </w:r>
      <w:r w:rsidRPr="00A3204B">
        <w:t xml:space="preserve"> является условием. Если условие истинно, то значение оператора </w:t>
      </w:r>
      <w:r w:rsidRPr="00A3204B">
        <w:rPr>
          <w:rFonts w:ascii="Courier New" w:hAnsi="Courier New" w:cs="Courier New"/>
        </w:rPr>
        <w:t>?:</w:t>
      </w:r>
      <w:r w:rsidRPr="00A3204B">
        <w:t xml:space="preserve"> соответствует </w:t>
      </w:r>
      <w:r w:rsidRPr="00A3204B">
        <w:rPr>
          <w:rFonts w:ascii="Courier New" w:hAnsi="Courier New" w:cs="Courier New"/>
        </w:rPr>
        <w:t>выражению2</w:t>
      </w:r>
      <w:r w:rsidRPr="00A3204B">
        <w:t xml:space="preserve">, иначе </w:t>
      </w:r>
      <w:r w:rsidRPr="00A3204B">
        <w:rPr>
          <w:rFonts w:ascii="Courier New" w:hAnsi="Courier New" w:cs="Courier New"/>
        </w:rPr>
        <w:t>выражению3</w:t>
      </w:r>
      <w:r w:rsidRPr="00A3204B">
        <w:t xml:space="preserve">. Например, в следующем фрагменте программы с помощью этого оператора определяется максимальное значение, которое содержит одна из трех переменных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 xml:space="preserve">, </w:t>
      </w:r>
      <w:r w:rsidRPr="00A3204B">
        <w:rPr>
          <w:rFonts w:ascii="Courier New" w:hAnsi="Courier New" w:cs="Courier New"/>
          <w:lang w:val="en-US"/>
        </w:rPr>
        <w:t>b</w:t>
      </w:r>
      <w:r w:rsidRPr="00A3204B">
        <w:rPr>
          <w:rFonts w:ascii="Courier New" w:hAnsi="Courier New" w:cs="Courier New"/>
        </w:rPr>
        <w:t xml:space="preserve"> </w:t>
      </w:r>
      <w:r w:rsidRPr="00A3204B">
        <w:t xml:space="preserve">и </w:t>
      </w:r>
      <w:r w:rsidRPr="00A3204B">
        <w:rPr>
          <w:rFonts w:ascii="Courier New" w:hAnsi="Courier New" w:cs="Courier New"/>
          <w:lang w:val="en-US"/>
        </w:rPr>
        <w:t>c</w:t>
      </w:r>
      <w:r w:rsidRPr="00A3204B">
        <w:t>:</w:t>
      </w:r>
    </w:p>
    <w:p w:rsidR="009012A8" w:rsidRPr="00A3204B" w:rsidRDefault="009012A8" w:rsidP="009012A8">
      <w:pPr>
        <w:tabs>
          <w:tab w:val="num" w:pos="-567"/>
          <w:tab w:val="num" w:pos="0"/>
        </w:tabs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x= a&gt;b ? a : b;</w:t>
      </w:r>
    </w:p>
    <w:p w:rsidR="009012A8" w:rsidRPr="00A3204B" w:rsidRDefault="009012A8" w:rsidP="009012A8">
      <w:pPr>
        <w:tabs>
          <w:tab w:val="num" w:pos="-567"/>
          <w:tab w:val="num" w:pos="0"/>
        </w:tabs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x= x&gt;c ? x : c;</w:t>
      </w:r>
    </w:p>
    <w:p w:rsidR="009012A8" w:rsidRPr="00A3204B" w:rsidRDefault="009012A8" w:rsidP="009012A8">
      <w:pPr>
        <w:tabs>
          <w:tab w:val="num" w:pos="-567"/>
          <w:tab w:val="num" w:pos="0"/>
        </w:tabs>
        <w:ind w:firstLine="709"/>
        <w:jc w:val="both"/>
      </w:pPr>
      <w:r w:rsidRPr="00A3204B">
        <w:t xml:space="preserve">Часто оператор </w:t>
      </w:r>
      <w:r w:rsidRPr="00A3204B">
        <w:rPr>
          <w:rFonts w:ascii="Courier New" w:hAnsi="Courier New" w:cs="Courier New"/>
        </w:rPr>
        <w:t>?:</w:t>
      </w:r>
      <w:r w:rsidRPr="00A3204B">
        <w:t xml:space="preserve"> называют сокращенным оператором </w:t>
      </w:r>
      <w:r w:rsidRPr="00A3204B">
        <w:rPr>
          <w:rFonts w:ascii="Courier New" w:hAnsi="Courier New" w:cs="Courier New"/>
          <w:lang w:val="en-US"/>
        </w:rPr>
        <w:t>if</w:t>
      </w:r>
      <w:r w:rsidRPr="00A3204B">
        <w:rPr>
          <w:rFonts w:ascii="Courier New" w:hAnsi="Courier New" w:cs="Courier New"/>
        </w:rPr>
        <w:t>,</w:t>
      </w:r>
      <w:r w:rsidRPr="00A3204B">
        <w:t xml:space="preserve"> потому что в некоторых задачах его можно использовать вместо оператора условного перехода. Однако оператор </w:t>
      </w:r>
      <w:r w:rsidRPr="00A3204B">
        <w:rPr>
          <w:rFonts w:ascii="Courier New" w:hAnsi="Courier New" w:cs="Courier New"/>
          <w:lang w:val="en-US"/>
        </w:rPr>
        <w:t>if</w:t>
      </w:r>
      <w:r w:rsidRPr="00A3204B">
        <w:rPr>
          <w:rFonts w:ascii="Courier New" w:hAnsi="Courier New" w:cs="Courier New"/>
        </w:rPr>
        <w:t xml:space="preserve"> </w:t>
      </w:r>
      <w:r w:rsidRPr="00A3204B">
        <w:t xml:space="preserve">может включать другие операторы языка </w:t>
      </w:r>
      <w:r w:rsidRPr="00A3204B">
        <w:rPr>
          <w:lang w:val="en-US"/>
        </w:rPr>
        <w:t>C</w:t>
      </w:r>
      <w:r w:rsidRPr="00A3204B">
        <w:t xml:space="preserve">#, а оператор </w:t>
      </w:r>
      <w:r w:rsidRPr="00A3204B">
        <w:rPr>
          <w:rFonts w:ascii="Courier New" w:hAnsi="Courier New" w:cs="Courier New"/>
        </w:rPr>
        <w:t>?:</w:t>
      </w:r>
      <w:r w:rsidRPr="00A3204B">
        <w:t xml:space="preserve"> нет.</w:t>
      </w:r>
    </w:p>
    <w:p w:rsidR="009012A8" w:rsidRPr="00A3204B" w:rsidRDefault="009012A8" w:rsidP="009012A8">
      <w:pPr>
        <w:tabs>
          <w:tab w:val="num" w:pos="-567"/>
          <w:tab w:val="num" w:pos="0"/>
        </w:tabs>
        <w:ind w:firstLine="709"/>
        <w:jc w:val="both"/>
      </w:pPr>
      <w:r w:rsidRPr="00A3204B">
        <w:t xml:space="preserve">В языке </w:t>
      </w:r>
      <w:r w:rsidRPr="00A3204B">
        <w:rPr>
          <w:lang w:val="en-US"/>
        </w:rPr>
        <w:t>C</w:t>
      </w:r>
      <w:r w:rsidRPr="00A3204B">
        <w:t xml:space="preserve"># имеется еще один оператор условия </w:t>
      </w:r>
      <w:r w:rsidRPr="00A3204B">
        <w:rPr>
          <w:rFonts w:ascii="Courier New" w:hAnsi="Courier New" w:cs="Courier New"/>
          <w:lang w:val="en-US"/>
        </w:rPr>
        <w:t>switch</w:t>
      </w:r>
      <w:r w:rsidRPr="00A3204B">
        <w:t xml:space="preserve"> (переключатель), который предназначен для выбора одного из нескольких вариантов продолжения программы. Формат записи и работу оператора </w:t>
      </w:r>
      <w:r w:rsidRPr="00A3204B">
        <w:rPr>
          <w:rFonts w:ascii="Courier New" w:hAnsi="Courier New" w:cs="Courier New"/>
          <w:lang w:val="en-US"/>
        </w:rPr>
        <w:t>switch</w:t>
      </w:r>
      <w:r w:rsidRPr="00A3204B">
        <w:t xml:space="preserve">  мы рассмотрим в теме массивы при реализации меню программы.</w:t>
      </w:r>
    </w:p>
    <w:p w:rsidR="009012A8" w:rsidRPr="00A3204B" w:rsidRDefault="009012A8" w:rsidP="009012A8">
      <w:pPr>
        <w:tabs>
          <w:tab w:val="num" w:pos="-567"/>
          <w:tab w:val="num" w:pos="0"/>
        </w:tabs>
        <w:ind w:firstLine="709"/>
        <w:jc w:val="both"/>
      </w:pPr>
    </w:p>
    <w:p w:rsidR="009012A8" w:rsidRPr="00A3204B" w:rsidRDefault="009012A8" w:rsidP="009012A8">
      <w:pPr>
        <w:tabs>
          <w:tab w:val="num" w:pos="-567"/>
          <w:tab w:val="num" w:pos="0"/>
        </w:tabs>
        <w:ind w:firstLine="709"/>
        <w:jc w:val="both"/>
      </w:pPr>
    </w:p>
    <w:p w:rsidR="009012A8" w:rsidRPr="00A3204B" w:rsidRDefault="009012A8" w:rsidP="009012A8">
      <w:pPr>
        <w:tabs>
          <w:tab w:val="num" w:pos="-567"/>
          <w:tab w:val="num" w:pos="0"/>
        </w:tabs>
        <w:ind w:firstLine="709"/>
        <w:jc w:val="both"/>
      </w:pPr>
    </w:p>
    <w:p w:rsidR="009012A8" w:rsidRPr="00A3204B" w:rsidRDefault="009012A8" w:rsidP="009012A8">
      <w:pPr>
        <w:pStyle w:val="2"/>
      </w:pPr>
      <w:bookmarkStart w:id="2" w:name="_Toc286225103"/>
      <w:r w:rsidRPr="00A3204B">
        <w:lastRenderedPageBreak/>
        <w:t xml:space="preserve">3.2 Оператор цикла </w:t>
      </w:r>
      <w:r w:rsidRPr="00A3204B">
        <w:rPr>
          <w:lang w:val="en-US"/>
        </w:rPr>
        <w:t>for</w:t>
      </w:r>
      <w:bookmarkEnd w:id="2"/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Оператор цикла </w:t>
      </w:r>
      <w:r w:rsidRPr="00A3204B">
        <w:rPr>
          <w:lang w:val="en-US"/>
        </w:rPr>
        <w:t>for</w:t>
      </w:r>
      <w:r w:rsidRPr="00A3204B">
        <w:t xml:space="preserve"> применяется в программах, когда заранее известно количество циклических операций.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Формат записи оператора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>: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  <w:lang w:val="en-US"/>
        </w:rPr>
        <w:t>for</w:t>
      </w:r>
      <w:r w:rsidRPr="00A3204B">
        <w:rPr>
          <w:rFonts w:ascii="Courier New" w:hAnsi="Courier New" w:cs="Courier New"/>
        </w:rPr>
        <w:t>(выражение1;выражение2;выражение3)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</w:rPr>
        <w:tab/>
        <w:t xml:space="preserve">{ операторы;}, </w:t>
      </w:r>
    </w:p>
    <w:p w:rsidR="009012A8" w:rsidRPr="00A3204B" w:rsidRDefault="009012A8" w:rsidP="009012A8">
      <w:pPr>
        <w:tabs>
          <w:tab w:val="num" w:pos="-567"/>
        </w:tabs>
        <w:jc w:val="both"/>
      </w:pPr>
      <w:r w:rsidRPr="00A3204B">
        <w:t xml:space="preserve">где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rPr>
          <w:rFonts w:ascii="Courier New" w:hAnsi="Courier New" w:cs="Courier New"/>
        </w:rPr>
        <w:t>выражение1</w:t>
      </w:r>
      <w:r w:rsidRPr="00A3204B">
        <w:t xml:space="preserve"> – задает начальное значение управляющей переменной цикла;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rPr>
          <w:rFonts w:ascii="Courier New" w:hAnsi="Courier New" w:cs="Courier New"/>
        </w:rPr>
        <w:t>выражение2</w:t>
      </w:r>
      <w:r w:rsidRPr="00A3204B">
        <w:t xml:space="preserve"> – определяет конечное значение управляющей переменной цикла;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rPr>
          <w:rFonts w:ascii="Courier New" w:hAnsi="Courier New" w:cs="Courier New"/>
        </w:rPr>
        <w:t>выражение3</w:t>
      </w:r>
      <w:r w:rsidRPr="00A3204B">
        <w:t xml:space="preserve"> – задает шаг изменения управляющей переменной цикла.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Например: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rPr>
          <w:rFonts w:ascii="Courier New" w:hAnsi="Courier New" w:cs="Courier New"/>
        </w:rPr>
        <w:t xml:space="preserve"> (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 xml:space="preserve"> = 0;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 xml:space="preserve"> &lt;= 10;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>++) {операторы цикла}</w:t>
      </w:r>
    </w:p>
    <w:p w:rsidR="009012A8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Графическое представление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 xml:space="preserve"> изображено на рисунке 3.3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>
        <w:rPr>
          <w:noProof/>
          <w:color w:val="FFFFFF"/>
        </w:rPr>
        <w:pict>
          <v:group id="_x0000_s1056" style="position:absolute;left:0;text-align:left;margin-left:39.5pt;margin-top:1.75pt;width:362.65pt;height:219.75pt;z-index:251660288" coordorigin="2491,6889" coordsize="7253,4395">
            <v:shape id="_x0000_s1057" type="#_x0000_t109" style="position:absolute;left:8116;top:8443;width:875;height:463" filled="f" strokecolor="white">
              <v:textbox style="mso-next-textbox:#_x0000_s1057">
                <w:txbxContent>
                  <w:p w:rsidR="009012A8" w:rsidRDefault="009012A8" w:rsidP="009012A8">
                    <w:r>
                      <w:t>нет</w:t>
                    </w:r>
                  </w:p>
                </w:txbxContent>
              </v:textbox>
            </v:shape>
            <v:shape id="_x0000_s1058" type="#_x0000_t109" style="position:absolute;left:6443;top:9485;width:657;height:463" filled="f" strokecolor="white">
              <v:textbox style="mso-next-textbox:#_x0000_s1058">
                <w:txbxContent>
                  <w:p w:rsidR="009012A8" w:rsidRDefault="009012A8" w:rsidP="009012A8">
                    <w:r>
                      <w:t>да</w:t>
                    </w:r>
                  </w:p>
                </w:txbxContent>
              </v:textbox>
            </v:shape>
            <v:line id="_x0000_s1059" style="position:absolute" from="7267,9485" to="7267,10025" strokeweight="1pt"/>
            <v:shape id="_x0000_s1060" type="#_x0000_t109" style="position:absolute;left:6799;top:7249;width:1109;height:576" strokeweight="1pt">
              <v:textbox style="mso-next-textbox:#_x0000_s1060">
                <w:txbxContent>
                  <w:p w:rsidR="009012A8" w:rsidRPr="000F6C40" w:rsidRDefault="009012A8" w:rsidP="009012A8">
                    <w:r>
                      <w:rPr>
                        <w:lang w:val="en-US"/>
                      </w:rPr>
                      <w:t xml:space="preserve">   </w:t>
                    </w:r>
                    <w:proofErr w:type="spellStart"/>
                    <w:r>
                      <w:rPr>
                        <w:lang w:val="en-US"/>
                      </w:rPr>
                      <w:t>i</w:t>
                    </w:r>
                    <w:proofErr w:type="spellEnd"/>
                    <w:r>
                      <w:rPr>
                        <w:lang w:val="en-US"/>
                      </w:rPr>
                      <w:t>=</w:t>
                    </w:r>
                    <w:r>
                      <w:t>0</w:t>
                    </w:r>
                  </w:p>
                </w:txbxContent>
              </v:textbox>
            </v:shape>
            <v:shape id="_x0000_s1061" type="#_x0000_t110" style="position:absolute;left:6453;top:8405;width:1663;height:1080" strokeweight="1pt">
              <v:textbox style="mso-next-textbox:#_x0000_s1061">
                <w:txbxContent>
                  <w:p w:rsidR="009012A8" w:rsidRDefault="009012A8" w:rsidP="009012A8">
                    <w:pPr>
                      <w:rPr>
                        <w:lang w:val="en-US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i</w:t>
                    </w:r>
                    <w:proofErr w:type="spellEnd"/>
                    <w:r>
                      <w:rPr>
                        <w:lang w:val="en-US"/>
                      </w:rPr>
                      <w:t>&lt;=10</w:t>
                    </w:r>
                    <w:r>
                      <w:t>=</w:t>
                    </w:r>
                  </w:p>
                </w:txbxContent>
              </v:textbox>
            </v:shape>
            <v:shape id="_x0000_s1062" type="#_x0000_t202" style="position:absolute;left:6453;top:10024;width:1663;height:926" strokeweight="1pt">
              <v:textbox style="mso-next-textbox:#_x0000_s1062">
                <w:txbxContent>
                  <w:p w:rsidR="009012A8" w:rsidRPr="006E53A4" w:rsidRDefault="009012A8" w:rsidP="009012A8">
                    <w:pPr>
                      <w:pStyle w:val="21"/>
                      <w:jc w:val="center"/>
                      <w:rPr>
                        <w:sz w:val="24"/>
                        <w:szCs w:val="24"/>
                      </w:rPr>
                    </w:pPr>
                    <w:r w:rsidRPr="006E53A4">
                      <w:rPr>
                        <w:sz w:val="24"/>
                        <w:szCs w:val="24"/>
                      </w:rPr>
                      <w:t>Операторы   цикла</w:t>
                    </w:r>
                  </w:p>
                </w:txbxContent>
              </v:textbox>
            </v:shape>
            <v:shape id="_x0000_s1063" type="#_x0000_t109" style="position:absolute;left:5067;top:10204;width:927;height:576" strokeweight="1pt">
              <v:textbox style="mso-next-textbox:#_x0000_s1063">
                <w:txbxContent>
                  <w:p w:rsidR="009012A8" w:rsidRDefault="009012A8" w:rsidP="009012A8">
                    <w:pPr>
                      <w:rPr>
                        <w:lang w:val="en-US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i</w:t>
                    </w:r>
                    <w:proofErr w:type="spellEnd"/>
                    <w:r>
                      <w:rPr>
                        <w:lang w:val="en-US"/>
                      </w:rPr>
                      <w:t>++</w:t>
                    </w:r>
                  </w:p>
                </w:txbxContent>
              </v:textbox>
            </v:shape>
            <v:line id="_x0000_s1064" style="position:absolute;flip:y" from="8185,8944" to="9744,8944" strokeweight="1pt"/>
            <v:line id="_x0000_s1065" style="position:absolute" from="7319,6889" to="7319,7249" strokeweight="1pt"/>
            <v:line id="_x0000_s1066" style="position:absolute" from="7319,7789" to="7319,8443" strokeweight="1pt"/>
            <v:line id="_x0000_s1067" style="position:absolute" from="9744,8944" to="9744,11284" strokeweight="1pt"/>
            <v:line id="_x0000_s1068" style="position:absolute;flip:x" from="5933,10564" to="6453,10564">
              <v:stroke endarrow="block"/>
            </v:line>
            <v:line id="_x0000_s1069" style="position:absolute;flip:y" from="5586,8944" to="5586,10204"/>
            <v:line id="_x0000_s1070" style="position:absolute" from="5586,8906" to="6453,8906">
              <v:stroke endarrow="block"/>
            </v:line>
            <v:shapetype id="_x0000_t48" coordsize="21600,21600" o:spt="48" adj="-10080,24300,-3600,4050,-1800,4050" path="m@0@1l@2@3@4@5nfem,l21600,r,21600l,21600xe">
              <v:stroke joinstyle="miter"/>
              <v:formulas>
                <v:f eqn="val #0"/>
                <v:f eqn="val #1"/>
                <v:f eqn="val #2"/>
                <v:f eqn="val #3"/>
                <v:f eqn="val #4"/>
                <v:f eqn="val #5"/>
              </v:formulas>
              <v:path arrowok="t" o:extrusionok="f" gradientshapeok="t" o:connecttype="custom" o:connectlocs="@0,@1;10800,0;10800,21600;0,10800;21600,10800"/>
              <v:handles>
                <v:h position="#0,#1"/>
                <v:h position="#2,#3"/>
                <v:h position="#4,#5"/>
              </v:handles>
              <o:callout v:ext="edit" on="t"/>
            </v:shapetype>
            <v:shape id="_x0000_s1071" type="#_x0000_t48" style="position:absolute;left:2491;top:7248;width:2772;height:705" adj="33413,5546,27923,5515,22500,5515,-563,-10999" filled="f">
              <v:stroke startarrow="classic"/>
              <v:textbox style="mso-next-textbox:#_x0000_s1071">
                <w:txbxContent>
                  <w:p w:rsidR="009012A8" w:rsidRPr="00E71850" w:rsidRDefault="009012A8" w:rsidP="009012A8">
                    <w:pPr>
                      <w:rPr>
                        <w:sz w:val="24"/>
                        <w:szCs w:val="24"/>
                      </w:rPr>
                    </w:pPr>
                    <w:r w:rsidRPr="00E71850">
                      <w:rPr>
                        <w:sz w:val="24"/>
                        <w:szCs w:val="24"/>
                      </w:rPr>
                      <w:t>Значение управляющей переменной</w:t>
                    </w:r>
                  </w:p>
                </w:txbxContent>
              </v:textbox>
              <o:callout v:ext="edit" minusx="t" minusy="t"/>
            </v:shape>
            <v:shape id="_x0000_s1072" type="#_x0000_t48" style="position:absolute;left:2491;top:8163;width:2772;height:960" adj="34133,10193,28298,,22500,,-1530,-2633" filled="f">
              <v:stroke startarrow="classic"/>
              <v:textbox style="mso-next-textbox:#_x0000_s1072">
                <w:txbxContent>
                  <w:p w:rsidR="009012A8" w:rsidRPr="008664FA" w:rsidRDefault="009012A8" w:rsidP="009012A8">
                    <w:pPr>
                      <w:rPr>
                        <w:sz w:val="24"/>
                        <w:szCs w:val="24"/>
                      </w:rPr>
                    </w:pPr>
                    <w:r w:rsidRPr="008664FA">
                      <w:rPr>
                        <w:sz w:val="24"/>
                        <w:szCs w:val="24"/>
                      </w:rPr>
                      <w:t>Проверка конечного значения управляющей переменной</w:t>
                    </w:r>
                  </w:p>
                </w:txbxContent>
              </v:textbox>
              <o:callout v:ext="edit" minusx="t" minusy="t"/>
            </v:shape>
            <v:shape id="_x0000_s1073" type="#_x0000_t48" style="position:absolute;left:2578;top:9948;width:2093;height:1002" adj="25473,11598,23745,3880,22792,3880,4767,-6834" filled="f">
              <v:stroke startarrow="classic"/>
              <v:textbox style="mso-next-textbox:#_x0000_s1073">
                <w:txbxContent>
                  <w:p w:rsidR="009012A8" w:rsidRPr="008664FA" w:rsidRDefault="009012A8" w:rsidP="009012A8">
                    <w:pPr>
                      <w:rPr>
                        <w:sz w:val="24"/>
                        <w:szCs w:val="24"/>
                      </w:rPr>
                    </w:pPr>
                    <w:r w:rsidRPr="008664FA">
                      <w:rPr>
                        <w:sz w:val="24"/>
                        <w:szCs w:val="24"/>
                      </w:rPr>
                      <w:t>Изменение шага управляющей переменной</w:t>
                    </w:r>
                  </w:p>
                </w:txbxContent>
              </v:textbox>
              <o:callout v:ext="edit" minusx="t" minusy="t"/>
            </v:shape>
          </v:group>
        </w:pict>
      </w:r>
      <w:r w:rsidRPr="00A3204B">
        <w:rPr>
          <w:color w:val="FFFFFF"/>
        </w:rPr>
        <w:t>Начальное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 w:rsidRPr="00A3204B">
        <w:rPr>
          <w:color w:val="FFFFFF"/>
        </w:rPr>
        <w:t>значение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 w:rsidRPr="00A3204B">
        <w:rPr>
          <w:color w:val="FFFFFF"/>
        </w:rPr>
        <w:t>управляющей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 w:rsidRPr="00A3204B">
        <w:rPr>
          <w:color w:val="FFFFFF"/>
        </w:rPr>
        <w:t>переменной.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 w:rsidRPr="00A3204B">
        <w:rPr>
          <w:color w:val="FFFFFF"/>
        </w:rPr>
        <w:t>Проверка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 w:rsidRPr="00A3204B">
        <w:rPr>
          <w:color w:val="FFFFFF"/>
        </w:rPr>
        <w:t>конечного                                                                       нет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 w:rsidRPr="00A3204B">
        <w:rPr>
          <w:color w:val="FFFFFF"/>
        </w:rPr>
        <w:t>значения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 w:rsidRPr="00A3204B">
        <w:rPr>
          <w:color w:val="FFFFFF"/>
        </w:rPr>
        <w:t xml:space="preserve">управляющей                              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 w:rsidRPr="00A3204B">
        <w:rPr>
          <w:color w:val="FFFFFF"/>
        </w:rPr>
        <w:t xml:space="preserve">переменной.                                                        да   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 w:rsidRPr="00A3204B">
        <w:rPr>
          <w:color w:val="FFFFFF"/>
        </w:rPr>
        <w:t>Операторы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 w:rsidRPr="00A3204B">
        <w:rPr>
          <w:color w:val="FFFFFF"/>
        </w:rPr>
        <w:t xml:space="preserve">цикла.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 w:rsidRPr="00A3204B">
        <w:rPr>
          <w:color w:val="FFFFFF"/>
        </w:rPr>
        <w:t>Изменение шага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color w:val="FFFFFF"/>
        </w:rPr>
      </w:pPr>
      <w:r w:rsidRPr="00A3204B">
        <w:rPr>
          <w:color w:val="FFFFFF"/>
        </w:rPr>
        <w:t>управляющей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rPr>
          <w:color w:val="FFFFFF"/>
        </w:rPr>
        <w:t>переменной.</w:t>
      </w:r>
    </w:p>
    <w:p w:rsidR="009012A8" w:rsidRDefault="009012A8" w:rsidP="009012A8">
      <w:pPr>
        <w:tabs>
          <w:tab w:val="num" w:pos="-567"/>
        </w:tabs>
        <w:ind w:firstLine="709"/>
        <w:jc w:val="center"/>
      </w:pPr>
    </w:p>
    <w:p w:rsidR="009012A8" w:rsidRPr="00302FFE" w:rsidRDefault="009012A8" w:rsidP="009012A8">
      <w:pPr>
        <w:tabs>
          <w:tab w:val="num" w:pos="-567"/>
        </w:tabs>
        <w:ind w:firstLine="709"/>
        <w:jc w:val="center"/>
      </w:pPr>
      <w:r w:rsidRPr="00A3204B">
        <w:t xml:space="preserve">Рисунок 3.3 – Графическое представление оператора </w:t>
      </w:r>
      <w:r w:rsidRPr="00A3204B">
        <w:rPr>
          <w:lang w:val="en-US"/>
        </w:rPr>
        <w:t>for</w:t>
      </w:r>
      <w:r w:rsidRPr="00302FFE">
        <w:t xml:space="preserve">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Рассмотрим еще примеры записи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>: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lang w:val="sv-SE"/>
        </w:rPr>
      </w:pPr>
      <w:r w:rsidRPr="00A3204B">
        <w:rPr>
          <w:lang w:val="sv-SE"/>
        </w:rPr>
        <w:t xml:space="preserve">1) </w:t>
      </w:r>
      <w:r w:rsidRPr="00A3204B">
        <w:rPr>
          <w:rFonts w:ascii="Courier New" w:hAnsi="Courier New" w:cs="Courier New"/>
          <w:lang w:val="sv-SE"/>
        </w:rPr>
        <w:t>for (int i = 0; i &lt;= 10; i++) {</w:t>
      </w:r>
      <w:r w:rsidRPr="00A3204B">
        <w:rPr>
          <w:rFonts w:ascii="Courier New" w:hAnsi="Courier New" w:cs="Courier New"/>
        </w:rPr>
        <w:t>операторы</w:t>
      </w:r>
      <w:r w:rsidRPr="00A3204B">
        <w:rPr>
          <w:rFonts w:ascii="Courier New" w:hAnsi="Courier New" w:cs="Courier New"/>
          <w:lang w:val="sv-SE"/>
        </w:rPr>
        <w:t xml:space="preserve"> </w:t>
      </w:r>
      <w:r w:rsidRPr="00A3204B">
        <w:rPr>
          <w:rFonts w:ascii="Courier New" w:hAnsi="Courier New" w:cs="Courier New"/>
        </w:rPr>
        <w:t>цикла</w:t>
      </w:r>
      <w:r w:rsidRPr="00A3204B">
        <w:rPr>
          <w:rFonts w:ascii="Courier New" w:hAnsi="Courier New" w:cs="Courier New"/>
          <w:lang w:val="sv-SE"/>
        </w:rPr>
        <w:t>}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В данном примере записан оператор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>, в котором управляющая переменная целого типа объявляется внутри цикла и изменяется от 0 до 10 (включительно) с шагом 1.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lang w:val="en-US"/>
        </w:rPr>
      </w:pPr>
      <w:r w:rsidRPr="00A3204B">
        <w:rPr>
          <w:lang w:val="en-US"/>
        </w:rPr>
        <w:t xml:space="preserve">2)  </w:t>
      </w:r>
      <w:r w:rsidRPr="00A3204B">
        <w:rPr>
          <w:rFonts w:ascii="Courier New" w:hAnsi="Courier New" w:cs="Courier New"/>
          <w:lang w:val="en-US"/>
        </w:rPr>
        <w:t xml:space="preserve">for (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  <w:lang w:val="en-US"/>
        </w:rPr>
        <w:t xml:space="preserve"> = 10;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  <w:lang w:val="en-US"/>
        </w:rPr>
        <w:t xml:space="preserve"> &gt;= 0;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  <w:lang w:val="en-US"/>
        </w:rPr>
        <w:t>--) {</w:t>
      </w:r>
      <w:r w:rsidRPr="00A3204B">
        <w:rPr>
          <w:rFonts w:ascii="Courier New" w:hAnsi="Courier New" w:cs="Courier New"/>
        </w:rPr>
        <w:t>операторы</w:t>
      </w:r>
      <w:r w:rsidRPr="00A3204B">
        <w:rPr>
          <w:rFonts w:ascii="Courier New" w:hAnsi="Courier New" w:cs="Courier New"/>
          <w:lang w:val="en-US"/>
        </w:rPr>
        <w:t xml:space="preserve"> </w:t>
      </w:r>
      <w:r w:rsidRPr="00A3204B">
        <w:rPr>
          <w:rFonts w:ascii="Courier New" w:hAnsi="Courier New" w:cs="Courier New"/>
        </w:rPr>
        <w:t>цикла</w:t>
      </w:r>
      <w:r w:rsidRPr="00A3204B">
        <w:rPr>
          <w:rFonts w:ascii="Courier New" w:hAnsi="Courier New" w:cs="Courier New"/>
          <w:lang w:val="en-US"/>
        </w:rPr>
        <w:t>}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В этом примере объявленная ранее переменная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t xml:space="preserve"> используется в качестве управляющей переменной, которая изменяется от 10 до 0 (включительно) с шагом минус 1.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3)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rPr>
          <w:rFonts w:ascii="Courier New" w:hAnsi="Courier New" w:cs="Courier New"/>
        </w:rPr>
        <w:t xml:space="preserve"> ( </w:t>
      </w:r>
      <w:r w:rsidRPr="00A3204B">
        <w:rPr>
          <w:rFonts w:ascii="Courier New" w:hAnsi="Courier New" w:cs="Courier New"/>
          <w:lang w:val="en-US"/>
        </w:rPr>
        <w:t>x</w:t>
      </w:r>
      <w:r w:rsidRPr="00A3204B">
        <w:rPr>
          <w:rFonts w:ascii="Courier New" w:hAnsi="Courier New" w:cs="Courier New"/>
        </w:rPr>
        <w:t xml:space="preserve"> = 0; </w:t>
      </w:r>
      <w:r w:rsidRPr="00A3204B">
        <w:rPr>
          <w:rFonts w:ascii="Courier New" w:hAnsi="Courier New" w:cs="Courier New"/>
          <w:lang w:val="en-US"/>
        </w:rPr>
        <w:t>x</w:t>
      </w:r>
      <w:r w:rsidRPr="00A3204B">
        <w:rPr>
          <w:rFonts w:ascii="Courier New" w:hAnsi="Courier New" w:cs="Courier New"/>
        </w:rPr>
        <w:t xml:space="preserve"> &lt;= 1; </w:t>
      </w:r>
      <w:r w:rsidRPr="00A3204B">
        <w:rPr>
          <w:rFonts w:ascii="Courier New" w:hAnsi="Courier New" w:cs="Courier New"/>
          <w:lang w:val="en-US"/>
        </w:rPr>
        <w:t>x</w:t>
      </w:r>
      <w:r w:rsidRPr="00A3204B">
        <w:rPr>
          <w:rFonts w:ascii="Courier New" w:hAnsi="Courier New" w:cs="Courier New"/>
        </w:rPr>
        <w:t xml:space="preserve"> = </w:t>
      </w:r>
      <w:r w:rsidRPr="00A3204B">
        <w:rPr>
          <w:rFonts w:ascii="Courier New" w:hAnsi="Courier New" w:cs="Courier New"/>
          <w:lang w:val="en-US"/>
        </w:rPr>
        <w:t>x</w:t>
      </w:r>
      <w:r w:rsidRPr="00A3204B">
        <w:rPr>
          <w:rFonts w:ascii="Courier New" w:hAnsi="Courier New" w:cs="Courier New"/>
        </w:rPr>
        <w:t xml:space="preserve"> + 0.1) {операторы цикла }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lastRenderedPageBreak/>
        <w:t xml:space="preserve">В данном примере в качестве управляющей переменной используется переменная вещественного типа </w:t>
      </w:r>
      <w:r w:rsidRPr="00A3204B">
        <w:rPr>
          <w:rFonts w:ascii="Courier New" w:hAnsi="Courier New" w:cs="Courier New"/>
          <w:lang w:val="en-US"/>
        </w:rPr>
        <w:t>x</w:t>
      </w:r>
      <w:r w:rsidRPr="00A3204B">
        <w:t>, которая изменяется от 0 до 1 с шагом 0.1.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>Задача 3.2 Напечатать 10 случайных целых чисел в диапазоне от минус 50 до 50. Найти и напечатать наибольшее и наименьшее числа.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>Разработку алгоритма решения задачи не обязательно заканчивать изображением его структурной схемы. Алгоритм может быть представлен и в словесной форме – подробное описание всех шагов решения задачи.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Сначала нам необходимо объявить две переменные </w:t>
      </w:r>
      <w:r w:rsidRPr="00A3204B">
        <w:rPr>
          <w:rFonts w:ascii="Courier New" w:hAnsi="Courier New" w:cs="Courier New"/>
          <w:lang w:val="en-US"/>
        </w:rPr>
        <w:t>max</w:t>
      </w:r>
      <w:r w:rsidRPr="00A3204B">
        <w:t xml:space="preserve"> и </w:t>
      </w:r>
      <w:r w:rsidRPr="00A3204B">
        <w:rPr>
          <w:rFonts w:ascii="Courier New" w:hAnsi="Courier New" w:cs="Courier New"/>
          <w:lang w:val="en-US"/>
        </w:rPr>
        <w:t>min</w:t>
      </w:r>
      <w:r w:rsidRPr="00A3204B">
        <w:t>, в которые мы будем записывать соответственно максимальное и минимальное значения из 10 случайно сформированных чисел.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Поскольку мы знаем диапазон случайных чисел, то переменной </w:t>
      </w:r>
      <w:r w:rsidRPr="00A3204B">
        <w:rPr>
          <w:rFonts w:ascii="Courier New" w:hAnsi="Courier New" w:cs="Courier New"/>
          <w:lang w:val="en-US"/>
        </w:rPr>
        <w:t>ma</w:t>
      </w:r>
      <w:r w:rsidRPr="00A3204B">
        <w:rPr>
          <w:lang w:val="en-US"/>
        </w:rPr>
        <w:t>x</w:t>
      </w:r>
      <w:r w:rsidRPr="00A3204B">
        <w:t xml:space="preserve"> необходимо присвоить число меньше или равное минимальному значению диапазона, например, минус 100, а переменной </w:t>
      </w:r>
      <w:r w:rsidRPr="00A3204B">
        <w:rPr>
          <w:rFonts w:ascii="Courier New" w:hAnsi="Courier New" w:cs="Courier New"/>
          <w:lang w:val="en-US"/>
        </w:rPr>
        <w:t>min</w:t>
      </w:r>
      <w:r w:rsidRPr="00A3204B">
        <w:t xml:space="preserve"> число больше или равное максимальному значению диапазона. Естественно, лучше всего переменным </w:t>
      </w:r>
      <w:r w:rsidRPr="00A3204B">
        <w:rPr>
          <w:rFonts w:ascii="Courier New" w:hAnsi="Courier New" w:cs="Courier New"/>
          <w:lang w:val="en-US"/>
        </w:rPr>
        <w:t>max</w:t>
      </w:r>
      <w:r w:rsidRPr="00A3204B">
        <w:t xml:space="preserve"> и </w:t>
      </w:r>
      <w:r w:rsidRPr="00A3204B">
        <w:rPr>
          <w:rFonts w:ascii="Courier New" w:hAnsi="Courier New" w:cs="Courier New"/>
          <w:lang w:val="en-US"/>
        </w:rPr>
        <w:t>min</w:t>
      </w:r>
      <w:r w:rsidRPr="00A3204B">
        <w:t xml:space="preserve"> присвоить первое сформированное случайное число, но по условию задачи их нужно формировать 10 и, конечно лучше это делать в цикле, а нам необходимо задать некоторые значения до цикла. Если не использовать операции присваивания, то по умолчанию этим переменным будут присвоены нулевые значения, но число 0 является частью заданного диапазона и возможен вариант (все 10 сформированных чисел больше или меньше 0), когда нулевые значения могут исказить результат работы программы.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Итак, необходимо сформировать 10 случайных чисел, поэтому целесообразно использовать цикл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 xml:space="preserve"> с управляющей переменной целого типа, изменяющейся от 1 до 10 и с шагом равным единице.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Тело цикла должно включать формирование случайного числа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t xml:space="preserve"> в заданном диапазоне, его печать и поочередное сравнение этого числа со значениями </w:t>
      </w:r>
      <w:r w:rsidRPr="00A3204B">
        <w:rPr>
          <w:rFonts w:ascii="Courier New" w:hAnsi="Courier New" w:cs="Courier New"/>
          <w:lang w:val="en-US"/>
        </w:rPr>
        <w:t>max</w:t>
      </w:r>
      <w:r w:rsidRPr="00A3204B">
        <w:t xml:space="preserve"> и </w:t>
      </w:r>
      <w:r w:rsidRPr="00A3204B">
        <w:rPr>
          <w:rFonts w:ascii="Courier New" w:hAnsi="Courier New" w:cs="Courier New"/>
          <w:lang w:val="en-US"/>
        </w:rPr>
        <w:t>min</w:t>
      </w:r>
      <w:r w:rsidRPr="00A3204B">
        <w:t xml:space="preserve">. Если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t xml:space="preserve"> больше </w:t>
      </w:r>
      <w:r w:rsidRPr="00A3204B">
        <w:rPr>
          <w:rFonts w:ascii="Courier New" w:hAnsi="Courier New" w:cs="Courier New"/>
          <w:lang w:val="en-US"/>
        </w:rPr>
        <w:t>max</w:t>
      </w:r>
      <w:r w:rsidRPr="00A3204B">
        <w:rPr>
          <w:rFonts w:ascii="Courier New" w:hAnsi="Courier New" w:cs="Courier New"/>
        </w:rPr>
        <w:t>,</w:t>
      </w:r>
      <w:r w:rsidRPr="00A3204B">
        <w:t xml:space="preserve"> то в </w:t>
      </w:r>
      <w:r w:rsidRPr="00A3204B">
        <w:rPr>
          <w:rFonts w:ascii="Courier New" w:hAnsi="Courier New" w:cs="Courier New"/>
          <w:lang w:val="en-US"/>
        </w:rPr>
        <w:t>max</w:t>
      </w:r>
      <w:r w:rsidRPr="00A3204B">
        <w:t xml:space="preserve"> необходимо записать значение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t xml:space="preserve">. Если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t xml:space="preserve"> меньше </w:t>
      </w:r>
      <w:r w:rsidRPr="00A3204B">
        <w:rPr>
          <w:rFonts w:ascii="Courier New" w:hAnsi="Courier New" w:cs="Courier New"/>
          <w:lang w:val="en-US"/>
        </w:rPr>
        <w:t>min</w:t>
      </w:r>
      <w:r w:rsidRPr="00A3204B">
        <w:t xml:space="preserve">, то в </w:t>
      </w:r>
      <w:r w:rsidRPr="00A3204B">
        <w:rPr>
          <w:rFonts w:ascii="Courier New" w:hAnsi="Courier New" w:cs="Courier New"/>
          <w:lang w:val="en-US"/>
        </w:rPr>
        <w:t>min</w:t>
      </w:r>
      <w:r w:rsidRPr="00A3204B">
        <w:t xml:space="preserve"> необходимо записать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t xml:space="preserve"> (первое сформированное случайное число всегда будет больше </w:t>
      </w:r>
      <w:r w:rsidRPr="00A3204B">
        <w:rPr>
          <w:rFonts w:ascii="Courier New" w:hAnsi="Courier New" w:cs="Courier New"/>
          <w:lang w:val="en-US"/>
        </w:rPr>
        <w:t>max</w:t>
      </w:r>
      <w:r w:rsidRPr="00A3204B">
        <w:t xml:space="preserve"> и меньше </w:t>
      </w:r>
      <w:r w:rsidRPr="00A3204B">
        <w:rPr>
          <w:rFonts w:ascii="Courier New" w:hAnsi="Courier New" w:cs="Courier New"/>
          <w:lang w:val="en-US"/>
        </w:rPr>
        <w:t>min</w:t>
      </w:r>
      <w:r w:rsidRPr="00A3204B">
        <w:t>).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По окончании 10 циклических операций, необходимо напечатать значения переменных </w:t>
      </w:r>
      <w:r w:rsidRPr="00A3204B">
        <w:rPr>
          <w:rFonts w:ascii="Courier New" w:hAnsi="Courier New" w:cs="Courier New"/>
          <w:lang w:val="en-US"/>
        </w:rPr>
        <w:t>max</w:t>
      </w:r>
      <w:r w:rsidRPr="00A3204B">
        <w:t xml:space="preserve"> и </w:t>
      </w:r>
      <w:r w:rsidRPr="00A3204B">
        <w:rPr>
          <w:rFonts w:ascii="Courier New" w:hAnsi="Courier New" w:cs="Courier New"/>
          <w:lang w:val="en-US"/>
        </w:rPr>
        <w:t>min</w:t>
      </w:r>
      <w:r w:rsidRPr="00A3204B">
        <w:t>.</w:t>
      </w:r>
    </w:p>
    <w:p w:rsidR="009012A8" w:rsidRPr="00A3204B" w:rsidRDefault="009012A8" w:rsidP="009012A8">
      <w:pPr>
        <w:tabs>
          <w:tab w:val="num" w:pos="-567"/>
        </w:tabs>
        <w:spacing w:after="160"/>
        <w:ind w:firstLine="709"/>
        <w:jc w:val="both"/>
      </w:pPr>
      <w:r w:rsidRPr="00A3204B">
        <w:t>Исходный код программы: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class Program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 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i, j, k, a, max, min;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max = -100; min = 100; j = 0; k = 0;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Random rnd = new Random();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for(i=1;i&lt;=10;i++)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{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            a=rnd.Next() % 101 - 50;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Console.Write("  {0}",a.ToString());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if (a&gt;max) {max = a; j = i;}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if (a&lt;min) {min = a; k = i;}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}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Console.WriteLine("max={0} HOMEP={1}",max,j);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Console.WriteLine("min={0} HOMEP={1}",min,k);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Console.WriteLine("Для продолжения нажмите клавишу Enter");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Console.ReadLine();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9012A8" w:rsidRPr="00A3204B" w:rsidRDefault="009012A8" w:rsidP="009012A8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9012A8" w:rsidRPr="00A3204B" w:rsidRDefault="009012A8" w:rsidP="009012A8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9012A8" w:rsidRPr="00A3204B" w:rsidRDefault="009012A8" w:rsidP="009012A8">
      <w:pPr>
        <w:tabs>
          <w:tab w:val="num" w:pos="-567"/>
        </w:tabs>
        <w:spacing w:after="160"/>
        <w:jc w:val="both"/>
        <w:rPr>
          <w:szCs w:val="28"/>
        </w:rPr>
      </w:pPr>
      <w:r w:rsidRPr="00A3204B">
        <w:rPr>
          <w:szCs w:val="28"/>
        </w:rPr>
        <w:tab/>
        <w:t>Работа программы: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 -33  -26  -10  -16  -44  40  -50  -35  -45  -38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max=40 HOMEP=6</w:t>
      </w:r>
    </w:p>
    <w:p w:rsidR="009012A8" w:rsidRPr="00A3204B" w:rsidRDefault="009012A8" w:rsidP="009012A8">
      <w:pPr>
        <w:tabs>
          <w:tab w:val="num" w:pos="-567"/>
        </w:tabs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min=-50 HOMEP=7</w:t>
      </w:r>
    </w:p>
    <w:p w:rsidR="009012A8" w:rsidRPr="00A3204B" w:rsidRDefault="009012A8" w:rsidP="009012A8">
      <w:pPr>
        <w:tabs>
          <w:tab w:val="num" w:pos="-567"/>
        </w:tabs>
        <w:spacing w:after="160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В дополнение к разработанному алгоритму мы ввели еще две переменные 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t xml:space="preserve"> и 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rPr>
          <w:rFonts w:ascii="Courier New" w:hAnsi="Courier New" w:cs="Courier New"/>
        </w:rPr>
        <w:t>,</w:t>
      </w:r>
      <w:r w:rsidRPr="00A3204B">
        <w:t xml:space="preserve"> в которые запоминали соответственно номера максимального и минимального чисел в последовательности сформированных чисел.</w:t>
      </w:r>
    </w:p>
    <w:p w:rsidR="009012A8" w:rsidRPr="00A3204B" w:rsidRDefault="009012A8" w:rsidP="009012A8">
      <w:pPr>
        <w:tabs>
          <w:tab w:val="num" w:pos="-567"/>
        </w:tabs>
        <w:spacing w:after="160"/>
        <w:ind w:firstLine="709"/>
        <w:jc w:val="both"/>
      </w:pPr>
      <w:r w:rsidRPr="00A3204B">
        <w:t xml:space="preserve">В некоторых языках программирования изменять значение управляющей переменной в теле цикла категорически запрещено. В языке </w:t>
      </w:r>
      <w:r w:rsidRPr="00A3204B">
        <w:rPr>
          <w:lang w:val="en-US"/>
        </w:rPr>
        <w:t>C</w:t>
      </w:r>
      <w:r w:rsidRPr="00A3204B">
        <w:t># это разрешается. Например, фрагмент программы:</w:t>
      </w:r>
    </w:p>
    <w:p w:rsidR="009012A8" w:rsidRPr="00A3204B" w:rsidRDefault="009012A8" w:rsidP="009012A8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for</w:t>
      </w:r>
      <w:r w:rsidRPr="00A3204B">
        <w:rPr>
          <w:rFonts w:ascii="Courier New" w:hAnsi="Courier New" w:cs="Courier New"/>
          <w:noProof/>
          <w:sz w:val="24"/>
          <w:szCs w:val="24"/>
        </w:rPr>
        <w:t>(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</w:t>
      </w:r>
      <w:r w:rsidRPr="00A3204B">
        <w:rPr>
          <w:rFonts w:ascii="Courier New" w:hAnsi="Courier New" w:cs="Courier New"/>
          <w:noProof/>
          <w:sz w:val="24"/>
          <w:szCs w:val="24"/>
        </w:rPr>
        <w:t>=0;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</w:t>
      </w:r>
      <w:r w:rsidRPr="00A3204B">
        <w:rPr>
          <w:rFonts w:ascii="Courier New" w:hAnsi="Courier New" w:cs="Courier New"/>
          <w:noProof/>
          <w:sz w:val="24"/>
          <w:szCs w:val="24"/>
        </w:rPr>
        <w:t>&lt;=10;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</w:t>
      </w:r>
      <w:r w:rsidRPr="00A3204B">
        <w:rPr>
          <w:rFonts w:ascii="Courier New" w:hAnsi="Courier New" w:cs="Courier New"/>
          <w:noProof/>
          <w:sz w:val="24"/>
          <w:szCs w:val="24"/>
        </w:rPr>
        <w:t>++)</w:t>
      </w:r>
    </w:p>
    <w:p w:rsidR="009012A8" w:rsidRPr="00A3204B" w:rsidRDefault="009012A8" w:rsidP="009012A8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9012A8" w:rsidRPr="00A3204B" w:rsidRDefault="009012A8" w:rsidP="009012A8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Console.Write("  {0}",i.ToString());</w:t>
      </w:r>
    </w:p>
    <w:p w:rsidR="009012A8" w:rsidRPr="00A3204B" w:rsidRDefault="009012A8" w:rsidP="009012A8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if (i == 3) i = 6;</w:t>
      </w:r>
    </w:p>
    <w:p w:rsidR="009012A8" w:rsidRPr="00A3204B" w:rsidRDefault="009012A8" w:rsidP="009012A8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</w:t>
      </w: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9012A8" w:rsidRPr="00A3204B" w:rsidRDefault="009012A8" w:rsidP="009012A8">
      <w:pPr>
        <w:tabs>
          <w:tab w:val="num" w:pos="-567"/>
        </w:tabs>
        <w:spacing w:after="160"/>
        <w:ind w:firstLine="709"/>
        <w:jc w:val="both"/>
        <w:rPr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Console.WriteLine();</w:t>
      </w:r>
    </w:p>
    <w:p w:rsidR="009012A8" w:rsidRPr="00A3204B" w:rsidRDefault="009012A8" w:rsidP="009012A8">
      <w:pPr>
        <w:tabs>
          <w:tab w:val="num" w:pos="-567"/>
        </w:tabs>
        <w:jc w:val="both"/>
      </w:pPr>
      <w:r w:rsidRPr="00A3204B">
        <w:t xml:space="preserve">который напечатает </w:t>
      </w:r>
      <w:r w:rsidRPr="00A3204B">
        <w:tab/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0 1 2 3 7 8 9 10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В записи оператора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 xml:space="preserve"> можно объявлять управляющую переменную. Например: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  <w:lang w:val="en-US"/>
        </w:rPr>
        <w:t>for</w:t>
      </w:r>
      <w:r w:rsidRPr="00A3204B">
        <w:rPr>
          <w:rFonts w:ascii="Courier New" w:hAnsi="Courier New" w:cs="Courier New"/>
        </w:rPr>
        <w:t xml:space="preserve"> (</w:t>
      </w:r>
      <w:proofErr w:type="spellStart"/>
      <w:r w:rsidRPr="00A3204B">
        <w:rPr>
          <w:rFonts w:ascii="Courier New" w:hAnsi="Courier New" w:cs="Courier New"/>
          <w:lang w:val="en-US"/>
        </w:rPr>
        <w:t>int</w:t>
      </w:r>
      <w:proofErr w:type="spellEnd"/>
      <w:r w:rsidRPr="00A3204B">
        <w:rPr>
          <w:rFonts w:ascii="Courier New" w:hAnsi="Courier New" w:cs="Courier New"/>
        </w:rPr>
        <w:t xml:space="preserve"> 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>=1;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>&lt;=10;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>++) { операторы; }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Объявив переменную 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t xml:space="preserve"> внутри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 xml:space="preserve">, мы автоматически определяем «время жизни» этой переменной, равное времени работы этого цикла. Т.е. при запуске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 xml:space="preserve"> в памяти компьютера выделяется место под значения управляющей переменной 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t>, а по окончании цикла это место памяти будет освобождаться – помечаться как свободное. Этот способ объявления локальной переменной применяется при создании программ, одним из требований, к которым является минимальный объем занимаемой памяти компьютера.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lastRenderedPageBreak/>
        <w:t xml:space="preserve">Оператор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 xml:space="preserve"> позволяет использовать несколько управляющих переменных, например,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  <w:lang w:val="en-US"/>
        </w:rPr>
        <w:t>for</w:t>
      </w:r>
      <w:r w:rsidRPr="00A3204B">
        <w:rPr>
          <w:rFonts w:ascii="Courier New" w:hAnsi="Courier New" w:cs="Courier New"/>
        </w:rPr>
        <w:t xml:space="preserve"> (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 xml:space="preserve">=1, 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 xml:space="preserve">=10; 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>&lt;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 xml:space="preserve">; 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 xml:space="preserve"> + +, </w:t>
      </w:r>
      <w:r w:rsidRPr="00A3204B">
        <w:rPr>
          <w:rFonts w:ascii="Courier New" w:hAnsi="Courier New" w:cs="Courier New"/>
          <w:lang w:val="en-US"/>
        </w:rPr>
        <w:t>j</w:t>
      </w:r>
      <w:r w:rsidRPr="00A3204B">
        <w:rPr>
          <w:rFonts w:ascii="Courier New" w:hAnsi="Courier New" w:cs="Courier New"/>
        </w:rPr>
        <w:t xml:space="preserve"> - -)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Можно превратить цикл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 xml:space="preserve"> в цикл с условием, например,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  <w:lang w:val="en-US"/>
        </w:rPr>
        <w:t xml:space="preserve">for (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  <w:lang w:val="en-US"/>
        </w:rPr>
        <w:t xml:space="preserve">=0; (char) </w:t>
      </w:r>
      <w:proofErr w:type="spellStart"/>
      <w:r w:rsidRPr="00A3204B">
        <w:rPr>
          <w:rFonts w:ascii="Courier New" w:hAnsi="Courier New" w:cs="Courier New"/>
          <w:lang w:val="en-US"/>
        </w:rPr>
        <w:t>Console.Read</w:t>
      </w:r>
      <w:proofErr w:type="spellEnd"/>
      <w:r w:rsidRPr="00A3204B">
        <w:rPr>
          <w:rFonts w:ascii="Courier New" w:hAnsi="Courier New" w:cs="Courier New"/>
          <w:lang w:val="en-US"/>
        </w:rPr>
        <w:t xml:space="preserve">() != </w:t>
      </w:r>
      <w:r w:rsidRPr="00A3204B">
        <w:rPr>
          <w:rFonts w:ascii="Courier New" w:hAnsi="Courier New" w:cs="Courier New"/>
        </w:rPr>
        <w:t>‘</w:t>
      </w:r>
      <w:r w:rsidRPr="00A3204B">
        <w:rPr>
          <w:rFonts w:ascii="Courier New" w:hAnsi="Courier New" w:cs="Courier New"/>
          <w:lang w:val="en-US"/>
        </w:rPr>
        <w:t>n</w:t>
      </w:r>
      <w:r w:rsidRPr="00A3204B">
        <w:rPr>
          <w:rFonts w:ascii="Courier New" w:hAnsi="Courier New" w:cs="Courier New"/>
        </w:rPr>
        <w:t xml:space="preserve">’;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>++)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Эта запись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 xml:space="preserve"> связывает окончание работы цикла не с управляющей переменной, а с вводом символа </w:t>
      </w:r>
      <w:r w:rsidRPr="00A3204B">
        <w:rPr>
          <w:rFonts w:ascii="Courier New" w:hAnsi="Courier New" w:cs="Courier New"/>
        </w:rPr>
        <w:t>‘</w:t>
      </w:r>
      <w:r w:rsidRPr="00A3204B">
        <w:rPr>
          <w:rFonts w:ascii="Courier New" w:hAnsi="Courier New" w:cs="Courier New"/>
          <w:lang w:val="en-US"/>
        </w:rPr>
        <w:t>n</w:t>
      </w:r>
      <w:r w:rsidRPr="00A3204B">
        <w:rPr>
          <w:rFonts w:ascii="Courier New" w:hAnsi="Courier New" w:cs="Courier New"/>
        </w:rPr>
        <w:t xml:space="preserve">’.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В языке </w:t>
      </w:r>
      <w:r w:rsidRPr="00A3204B">
        <w:rPr>
          <w:lang w:val="en-US"/>
        </w:rPr>
        <w:t>C</w:t>
      </w:r>
      <w:r w:rsidRPr="00A3204B">
        <w:t xml:space="preserve"># возможны некоторые экзотические формы записи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>, например,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rPr>
          <w:rFonts w:ascii="Courier New" w:hAnsi="Courier New" w:cs="Courier New"/>
          <w:lang w:val="en-US"/>
        </w:rPr>
        <w:t>for</w:t>
      </w:r>
      <w:r w:rsidRPr="00A3204B">
        <w:rPr>
          <w:rFonts w:ascii="Courier New" w:hAnsi="Courier New" w:cs="Courier New"/>
        </w:rPr>
        <w:t xml:space="preserve"> (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 xml:space="preserve">=0;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 xml:space="preserve">&lt;=10) { . . . ;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</w:rPr>
        <w:t xml:space="preserve">++} </w:t>
      </w:r>
      <w:r w:rsidRPr="00A3204B">
        <w:t>– шаг изменения управляющей переменной вынесен из описания заголовка цикла в его тело;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rPr>
          <w:rFonts w:ascii="Courier New" w:hAnsi="Courier New" w:cs="Courier New"/>
          <w:lang w:val="en-US"/>
        </w:rPr>
        <w:t>for</w:t>
      </w:r>
      <w:r w:rsidRPr="00A3204B">
        <w:rPr>
          <w:rFonts w:ascii="Courier New" w:hAnsi="Courier New" w:cs="Courier New"/>
        </w:rPr>
        <w:t xml:space="preserve"> (; ;) </w:t>
      </w:r>
      <w:r w:rsidRPr="00A3204B">
        <w:t>– бесконечный цикл и т.д.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В рассматриваемых учебных программах основным требованием является наглядность алгоритма работы программы, что часто противоречит требованию ее минимального объема, поэтому все экзотические формы записи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t xml:space="preserve"> мы не рассматриваем.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Если по некоторому условию необходимо прервать (закончить) выполнение цикла до выполнения его условия в заголовке цикла, то необходимо использовать оператор </w:t>
      </w:r>
      <w:r w:rsidRPr="00A3204B">
        <w:rPr>
          <w:rFonts w:ascii="Courier New" w:hAnsi="Courier New" w:cs="Courier New"/>
          <w:lang w:val="en-US"/>
        </w:rPr>
        <w:t>break</w:t>
      </w:r>
      <w:r w:rsidRPr="00A3204B">
        <w:t xml:space="preserve">. Например, оператор </w:t>
      </w:r>
      <w:r w:rsidRPr="00A3204B">
        <w:rPr>
          <w:rFonts w:ascii="Courier New" w:hAnsi="Courier New" w:cs="Courier New"/>
          <w:lang w:val="en-US"/>
        </w:rPr>
        <w:t>break</w:t>
      </w:r>
      <w:r w:rsidRPr="00A3204B">
        <w:t xml:space="preserve"> может использоваться в теле цикла </w:t>
      </w:r>
      <w:r w:rsidRPr="00A3204B">
        <w:rPr>
          <w:rFonts w:ascii="Courier New" w:hAnsi="Courier New" w:cs="Courier New"/>
          <w:lang w:val="en-US"/>
        </w:rPr>
        <w:t>for</w:t>
      </w:r>
      <w:r w:rsidRPr="00A3204B">
        <w:rPr>
          <w:rFonts w:ascii="Courier New" w:hAnsi="Courier New" w:cs="Courier New"/>
        </w:rPr>
        <w:t>,</w:t>
      </w:r>
      <w:r w:rsidRPr="00A3204B">
        <w:t xml:space="preserve"> когда необходимо контролировать и прерывать «бесконечность» выполнения цикла.    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Помимо оператора </w:t>
      </w:r>
      <w:r w:rsidRPr="00A3204B">
        <w:rPr>
          <w:rFonts w:ascii="Courier New" w:hAnsi="Courier New" w:cs="Courier New"/>
          <w:lang w:val="en-US"/>
        </w:rPr>
        <w:t>break</w:t>
      </w:r>
      <w:r w:rsidRPr="00A3204B">
        <w:t xml:space="preserve"> в языке </w:t>
      </w:r>
      <w:r w:rsidRPr="00A3204B">
        <w:rPr>
          <w:lang w:val="en-US"/>
        </w:rPr>
        <w:t>C</w:t>
      </w:r>
      <w:r w:rsidRPr="00A3204B">
        <w:t xml:space="preserve">#  предусмотрены еще два оператора управления выполнением тела цикла – </w:t>
      </w:r>
      <w:r w:rsidRPr="00A3204B">
        <w:rPr>
          <w:rFonts w:ascii="Courier New" w:hAnsi="Courier New" w:cs="Courier New"/>
          <w:lang w:val="en-US"/>
        </w:rPr>
        <w:t>continue</w:t>
      </w:r>
      <w:r w:rsidRPr="00A3204B">
        <w:t xml:space="preserve"> и </w:t>
      </w:r>
      <w:r w:rsidRPr="00A3204B">
        <w:rPr>
          <w:rFonts w:ascii="Courier New" w:hAnsi="Courier New" w:cs="Courier New"/>
          <w:lang w:val="en-US"/>
        </w:rPr>
        <w:t>return</w:t>
      </w:r>
      <w:r w:rsidRPr="00A3204B">
        <w:rPr>
          <w:rFonts w:ascii="Courier New" w:hAnsi="Courier New" w:cs="Courier New"/>
        </w:rPr>
        <w:t>.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Оператор </w:t>
      </w:r>
      <w:r w:rsidRPr="00A3204B">
        <w:rPr>
          <w:rFonts w:ascii="Courier New" w:hAnsi="Courier New" w:cs="Courier New"/>
          <w:lang w:val="en-US"/>
        </w:rPr>
        <w:t>continue</w:t>
      </w:r>
      <w:r w:rsidRPr="00A3204B">
        <w:t xml:space="preserve"> пропускает все операторы, оставшиеся до конца тела цикла, и запускает следующую итерацию цикла.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</w:pPr>
      <w:r w:rsidRPr="00A3204B">
        <w:t xml:space="preserve">Оператор </w:t>
      </w:r>
      <w:r w:rsidRPr="00A3204B">
        <w:rPr>
          <w:rFonts w:ascii="Courier New" w:hAnsi="Courier New" w:cs="Courier New"/>
          <w:lang w:val="en-US"/>
        </w:rPr>
        <w:t>return</w:t>
      </w:r>
      <w:r w:rsidRPr="00A3204B">
        <w:t xml:space="preserve"> – оператор возврата завершает вып</w:t>
      </w:r>
      <w:r>
        <w:t>олнение</w:t>
      </w:r>
      <w:r w:rsidRPr="00A3204B">
        <w:t xml:space="preserve"> сложного оператора или функции и передает управление программе в точку вызова функции или следующему оператору за сложным оператором, вызвавшим оператор </w:t>
      </w:r>
      <w:r w:rsidRPr="00A3204B">
        <w:rPr>
          <w:rFonts w:ascii="Courier New" w:hAnsi="Courier New" w:cs="Courier New"/>
          <w:lang w:val="en-US"/>
        </w:rPr>
        <w:t>return</w:t>
      </w:r>
      <w:r w:rsidRPr="00A3204B">
        <w:t xml:space="preserve">. Оператор </w:t>
      </w:r>
      <w:r w:rsidRPr="00A3204B">
        <w:rPr>
          <w:rFonts w:ascii="Courier New" w:hAnsi="Courier New" w:cs="Courier New"/>
          <w:lang w:val="en-US"/>
        </w:rPr>
        <w:t>return</w:t>
      </w:r>
      <w:r w:rsidRPr="00A3204B">
        <w:t xml:space="preserve"> имеет следующий формат: </w:t>
      </w:r>
    </w:p>
    <w:p w:rsidR="009012A8" w:rsidRPr="00A3204B" w:rsidRDefault="009012A8" w:rsidP="009012A8">
      <w:pPr>
        <w:tabs>
          <w:tab w:val="num" w:pos="-567"/>
        </w:tabs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  <w:lang w:val="en-US"/>
        </w:rPr>
        <w:t>return</w:t>
      </w:r>
      <w:r w:rsidRPr="00A3204B">
        <w:rPr>
          <w:rFonts w:ascii="Courier New" w:hAnsi="Courier New" w:cs="Courier New"/>
        </w:rPr>
        <w:t xml:space="preserve"> [выражение];,</w:t>
      </w:r>
    </w:p>
    <w:p w:rsidR="009012A8" w:rsidRPr="00A3204B" w:rsidRDefault="009012A8" w:rsidP="009012A8">
      <w:pPr>
        <w:tabs>
          <w:tab w:val="num" w:pos="-567"/>
        </w:tabs>
        <w:jc w:val="both"/>
      </w:pPr>
      <w:r w:rsidRPr="00A3204B">
        <w:t xml:space="preserve">где выражение должно иметь тот же тип, что и вызвавшая оператор </w:t>
      </w:r>
      <w:r w:rsidRPr="00A3204B">
        <w:rPr>
          <w:rFonts w:ascii="Courier New" w:hAnsi="Courier New" w:cs="Courier New"/>
          <w:lang w:val="en-US"/>
        </w:rPr>
        <w:t>return</w:t>
      </w:r>
      <w:r w:rsidRPr="00A3204B">
        <w:rPr>
          <w:rFonts w:ascii="Courier New" w:hAnsi="Courier New" w:cs="Courier New"/>
        </w:rPr>
        <w:t xml:space="preserve"> </w:t>
      </w:r>
      <w:r w:rsidRPr="00A3204B">
        <w:t xml:space="preserve">функция. Если оператор </w:t>
      </w:r>
      <w:r w:rsidRPr="00A3204B">
        <w:rPr>
          <w:rFonts w:ascii="Courier New" w:hAnsi="Courier New" w:cs="Courier New"/>
          <w:lang w:val="en-US"/>
        </w:rPr>
        <w:t>return</w:t>
      </w:r>
      <w:r w:rsidRPr="00A3204B">
        <w:t xml:space="preserve"> вызывает сложный оператор языка </w:t>
      </w:r>
      <w:r w:rsidRPr="00A3204B">
        <w:rPr>
          <w:lang w:val="en-US"/>
        </w:rPr>
        <w:t>C</w:t>
      </w:r>
      <w:r w:rsidRPr="00A3204B">
        <w:t xml:space="preserve"># или функция типа </w:t>
      </w:r>
      <w:r w:rsidRPr="00A3204B">
        <w:rPr>
          <w:rFonts w:ascii="Courier New" w:hAnsi="Courier New" w:cs="Courier New"/>
          <w:lang w:val="en-US"/>
        </w:rPr>
        <w:t>void</w:t>
      </w:r>
      <w:r w:rsidRPr="00A3204B">
        <w:t>, то выражение должно отсутствовать.</w:t>
      </w:r>
    </w:p>
    <w:p w:rsidR="009012A8" w:rsidRPr="00A3204B" w:rsidRDefault="009012A8" w:rsidP="009012A8">
      <w:pPr>
        <w:ind w:firstLine="709"/>
        <w:jc w:val="both"/>
      </w:pPr>
      <w:r w:rsidRPr="00A3204B">
        <w:t xml:space="preserve">В языке </w:t>
      </w:r>
      <w:r w:rsidRPr="00A3204B">
        <w:rPr>
          <w:lang w:val="en-US"/>
        </w:rPr>
        <w:t>C</w:t>
      </w:r>
      <w:r w:rsidRPr="00A3204B">
        <w:t># имеется специальный цикл (</w:t>
      </w:r>
      <w:proofErr w:type="spellStart"/>
      <w:r w:rsidRPr="00A3204B">
        <w:rPr>
          <w:rFonts w:ascii="Courier New" w:hAnsi="Courier New" w:cs="Courier New"/>
          <w:lang w:val="en-US"/>
        </w:rPr>
        <w:t>foreach</w:t>
      </w:r>
      <w:proofErr w:type="spellEnd"/>
      <w:r w:rsidRPr="00A3204B">
        <w:t xml:space="preserve">), предназначенный для работы с данными массивов, коллекций и других форм объединения множества данных. Формат записи и работа этого цикла будет рассмотрена в теме массивы. </w:t>
      </w:r>
    </w:p>
    <w:p w:rsidR="009012A8" w:rsidRPr="00A3204B" w:rsidRDefault="009012A8" w:rsidP="009012A8">
      <w:pPr>
        <w:ind w:firstLine="709"/>
        <w:jc w:val="center"/>
        <w:rPr>
          <w:b/>
        </w:rPr>
      </w:pPr>
    </w:p>
    <w:p w:rsidR="009012A8" w:rsidRPr="00A3204B" w:rsidRDefault="009012A8" w:rsidP="009012A8">
      <w:pPr>
        <w:pStyle w:val="2"/>
      </w:pPr>
      <w:bookmarkStart w:id="3" w:name="_Toc286225104"/>
      <w:r w:rsidRPr="00A3204B">
        <w:t>3.3 Вопросы для самопроверки</w:t>
      </w:r>
      <w:bookmarkEnd w:id="3"/>
    </w:p>
    <w:p w:rsidR="009012A8" w:rsidRPr="00A3204B" w:rsidRDefault="009012A8" w:rsidP="009012A8">
      <w:pPr>
        <w:ind w:firstLine="709"/>
        <w:jc w:val="both"/>
      </w:pPr>
    </w:p>
    <w:p w:rsidR="009012A8" w:rsidRPr="00A3204B" w:rsidRDefault="009012A8" w:rsidP="009012A8">
      <w:pPr>
        <w:ind w:firstLine="709"/>
        <w:jc w:val="both"/>
      </w:pPr>
      <w:r w:rsidRPr="00A3204B">
        <w:t xml:space="preserve">1 Как в операторе </w:t>
      </w:r>
      <w:proofErr w:type="spellStart"/>
      <w:r w:rsidRPr="00A3204B">
        <w:rPr>
          <w:rFonts w:ascii="Courier New" w:hAnsi="Courier New" w:cs="Courier New"/>
        </w:rPr>
        <w:t>if</w:t>
      </w:r>
      <w:proofErr w:type="spellEnd"/>
      <w:r w:rsidRPr="00A3204B">
        <w:t xml:space="preserve"> правильно записать условие </w:t>
      </w:r>
      <w:r w:rsidRPr="00A3204B">
        <w:rPr>
          <w:rFonts w:ascii="Courier New" w:hAnsi="Courier New" w:cs="Courier New"/>
        </w:rPr>
        <w:t>0&lt;A</w:t>
      </w:r>
      <w:r w:rsidRPr="00A3204B">
        <w:t xml:space="preserve"> и </w:t>
      </w:r>
      <w:r w:rsidRPr="00A3204B">
        <w:rPr>
          <w:rFonts w:ascii="Courier New" w:hAnsi="Courier New" w:cs="Courier New"/>
        </w:rPr>
        <w:t>B&gt;0</w:t>
      </w:r>
      <w:r w:rsidRPr="00A3204B">
        <w:t xml:space="preserve">, но </w:t>
      </w:r>
      <w:r w:rsidRPr="00A3204B">
        <w:rPr>
          <w:rFonts w:ascii="Courier New" w:hAnsi="Courier New" w:cs="Courier New"/>
        </w:rPr>
        <w:t>A</w:t>
      </w:r>
      <w:r w:rsidRPr="00A3204B">
        <w:t xml:space="preserve"> не равно </w:t>
      </w:r>
      <w:r w:rsidRPr="00A3204B">
        <w:rPr>
          <w:rFonts w:ascii="Courier New" w:hAnsi="Courier New" w:cs="Courier New"/>
        </w:rPr>
        <w:t>B</w:t>
      </w:r>
      <w:r w:rsidRPr="00A3204B">
        <w:t xml:space="preserve"> ?</w:t>
      </w:r>
    </w:p>
    <w:p w:rsidR="009012A8" w:rsidRPr="00A3204B" w:rsidRDefault="009012A8" w:rsidP="009012A8">
      <w:pPr>
        <w:ind w:firstLine="709"/>
        <w:jc w:val="both"/>
      </w:pPr>
      <w:r w:rsidRPr="00A3204B">
        <w:lastRenderedPageBreak/>
        <w:t xml:space="preserve">2 Чему равно выражение </w:t>
      </w:r>
      <w:r w:rsidRPr="00A3204B">
        <w:rPr>
          <w:rFonts w:ascii="Courier New" w:hAnsi="Courier New" w:cs="Courier New"/>
        </w:rPr>
        <w:t>A &amp;&amp; (! B)</w:t>
      </w:r>
      <w:r w:rsidRPr="00A3204B">
        <w:t>?</w:t>
      </w:r>
    </w:p>
    <w:p w:rsidR="009012A8" w:rsidRPr="00A3204B" w:rsidRDefault="009012A8" w:rsidP="009012A8">
      <w:pPr>
        <w:ind w:firstLine="709"/>
        <w:jc w:val="both"/>
      </w:pPr>
      <w:r w:rsidRPr="00A3204B">
        <w:t xml:space="preserve">3 Что означает запись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>==</w:t>
      </w:r>
      <w:r w:rsidRPr="00A3204B">
        <w:rPr>
          <w:rFonts w:ascii="Courier New" w:hAnsi="Courier New" w:cs="Courier New"/>
          <w:lang w:val="en-US"/>
        </w:rPr>
        <w:t>B</w:t>
      </w:r>
      <w:r w:rsidRPr="00A3204B">
        <w:t>?</w:t>
      </w:r>
    </w:p>
    <w:p w:rsidR="009012A8" w:rsidRPr="00A3204B" w:rsidRDefault="009012A8" w:rsidP="009012A8">
      <w:pPr>
        <w:ind w:firstLine="709"/>
        <w:jc w:val="both"/>
      </w:pPr>
      <w:r w:rsidRPr="00A3204B">
        <w:t>4 Какая запись правильно передает следующие условия:</w:t>
      </w:r>
    </w:p>
    <w:p w:rsidR="009012A8" w:rsidRPr="00A3204B" w:rsidRDefault="009012A8" w:rsidP="009012A8">
      <w:pPr>
        <w:ind w:firstLine="709"/>
        <w:jc w:val="both"/>
      </w:pPr>
      <w:proofErr w:type="spellStart"/>
      <w:r w:rsidRPr="00A3204B">
        <w:rPr>
          <w:rFonts w:ascii="Courier New" w:hAnsi="Courier New" w:cs="Courier New"/>
        </w:rPr>
        <w:t>y</w:t>
      </w:r>
      <w:proofErr w:type="spellEnd"/>
      <w:r w:rsidRPr="00A3204B">
        <w:rPr>
          <w:rFonts w:ascii="Courier New" w:hAnsi="Courier New" w:cs="Courier New"/>
        </w:rPr>
        <w:t xml:space="preserve"> = </w:t>
      </w:r>
      <w:r w:rsidRPr="00A3204B">
        <w:rPr>
          <w:rFonts w:ascii="Courier New" w:hAnsi="Courier New" w:cs="Courier New"/>
          <w:position w:val="-14"/>
        </w:rPr>
        <w:object w:dxaOrig="1040" w:dyaOrig="440">
          <v:shape id="_x0000_i1027" type="#_x0000_t75" style="width:52.2pt;height:22.2pt" o:ole="">
            <v:imagedata r:id="rId4" o:title=""/>
          </v:shape>
          <o:OLEObject Type="Embed" ProgID="Equation.3" ShapeID="_x0000_i1027" DrawAspect="Content" ObjectID="_1599890061" r:id="rId5"/>
        </w:object>
      </w:r>
      <w:r w:rsidRPr="00A3204B">
        <w:t xml:space="preserve"> если </w:t>
      </w:r>
      <w:proofErr w:type="spellStart"/>
      <w:r w:rsidRPr="00A3204B">
        <w:rPr>
          <w:rFonts w:ascii="Courier New" w:hAnsi="Courier New" w:cs="Courier New"/>
        </w:rPr>
        <w:t>z</w:t>
      </w:r>
      <w:proofErr w:type="spellEnd"/>
      <w:r w:rsidRPr="00A3204B">
        <w:rPr>
          <w:rFonts w:ascii="Courier New" w:hAnsi="Courier New" w:cs="Courier New"/>
        </w:rPr>
        <w:t xml:space="preserve"> &lt; </w:t>
      </w:r>
      <w:proofErr w:type="spellStart"/>
      <w:r w:rsidRPr="00A3204B">
        <w:rPr>
          <w:rFonts w:ascii="Courier New" w:hAnsi="Courier New" w:cs="Courier New"/>
        </w:rPr>
        <w:t>x</w:t>
      </w:r>
      <w:proofErr w:type="spellEnd"/>
      <w:r w:rsidRPr="00A3204B">
        <w:t xml:space="preserve"> и </w:t>
      </w:r>
      <w:proofErr w:type="spellStart"/>
      <w:r w:rsidRPr="00A3204B">
        <w:rPr>
          <w:rFonts w:ascii="Courier New" w:hAnsi="Courier New" w:cs="Courier New"/>
        </w:rPr>
        <w:t>x</w:t>
      </w:r>
      <w:proofErr w:type="spellEnd"/>
      <w:r w:rsidRPr="00A3204B">
        <w:rPr>
          <w:rFonts w:ascii="Courier New" w:hAnsi="Courier New" w:cs="Courier New"/>
        </w:rPr>
        <w:t xml:space="preserve"> &gt; 4</w:t>
      </w:r>
      <w:r w:rsidRPr="00A3204B">
        <w:t xml:space="preserve"> иначе  </w:t>
      </w:r>
      <w:proofErr w:type="spellStart"/>
      <w:r w:rsidRPr="00A3204B">
        <w:rPr>
          <w:rFonts w:ascii="Courier New" w:hAnsi="Courier New" w:cs="Courier New"/>
        </w:rPr>
        <w:t>y</w:t>
      </w:r>
      <w:proofErr w:type="spellEnd"/>
      <w:r w:rsidRPr="00A3204B">
        <w:rPr>
          <w:rFonts w:ascii="Courier New" w:hAnsi="Courier New" w:cs="Courier New"/>
        </w:rPr>
        <w:t xml:space="preserve"> = </w:t>
      </w:r>
      <w:r w:rsidRPr="00A3204B">
        <w:rPr>
          <w:rFonts w:ascii="Courier New" w:hAnsi="Courier New" w:cs="Courier New"/>
          <w:position w:val="-14"/>
        </w:rPr>
        <w:object w:dxaOrig="1040" w:dyaOrig="440">
          <v:shape id="_x0000_i1028" type="#_x0000_t75" style="width:52.2pt;height:22.2pt" o:ole="">
            <v:imagedata r:id="rId6" o:title=""/>
          </v:shape>
          <o:OLEObject Type="Embed" ProgID="Equation.3" ShapeID="_x0000_i1028" DrawAspect="Content" ObjectID="_1599890062" r:id="rId7"/>
        </w:object>
      </w:r>
      <w:r w:rsidRPr="00A3204B">
        <w:t xml:space="preserve">   в операторе условного перехода?</w:t>
      </w:r>
    </w:p>
    <w:p w:rsidR="009012A8" w:rsidRPr="00A3204B" w:rsidRDefault="009012A8" w:rsidP="009012A8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5 Для чего используются символы </w:t>
      </w:r>
      <w:r w:rsidRPr="00A3204B">
        <w:rPr>
          <w:rFonts w:ascii="Courier New" w:hAnsi="Courier New" w:cs="Courier New"/>
          <w:szCs w:val="28"/>
        </w:rPr>
        <w:t>‘{’ .  .  .  .  ‘}’</w:t>
      </w:r>
      <w:r w:rsidRPr="00A3204B">
        <w:rPr>
          <w:szCs w:val="28"/>
        </w:rPr>
        <w:t xml:space="preserve"> в сложных операторах языка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#?</w:t>
      </w:r>
    </w:p>
    <w:p w:rsidR="009012A8" w:rsidRPr="00A3204B" w:rsidRDefault="009012A8" w:rsidP="009012A8">
      <w:pPr>
        <w:ind w:firstLine="709"/>
        <w:jc w:val="both"/>
      </w:pPr>
      <w:r w:rsidRPr="00A3204B">
        <w:t xml:space="preserve">6 Когда целесообразно использовать в программе цикл </w:t>
      </w:r>
      <w:proofErr w:type="spellStart"/>
      <w:r w:rsidRPr="00A3204B">
        <w:rPr>
          <w:rFonts w:ascii="Courier New" w:hAnsi="Courier New" w:cs="Courier New"/>
        </w:rPr>
        <w:t>for</w:t>
      </w:r>
      <w:proofErr w:type="spellEnd"/>
      <w:r w:rsidRPr="00A3204B">
        <w:t>?</w:t>
      </w:r>
    </w:p>
    <w:p w:rsidR="009012A8" w:rsidRPr="00A3204B" w:rsidRDefault="009012A8" w:rsidP="009012A8">
      <w:pPr>
        <w:ind w:firstLine="709"/>
        <w:jc w:val="both"/>
      </w:pPr>
      <w:r w:rsidRPr="00A3204B">
        <w:t>7 С помощью какого оператора можно «досрочно» заканчивать работу цикла?</w:t>
      </w:r>
    </w:p>
    <w:p w:rsidR="009012A8" w:rsidRPr="00A3204B" w:rsidRDefault="009012A8" w:rsidP="009012A8">
      <w:pPr>
        <w:ind w:firstLine="709"/>
        <w:jc w:val="both"/>
      </w:pPr>
      <w:r w:rsidRPr="00A3204B">
        <w:t>8 С помощью какого оператора можно «пропустить» часть тела цикла?</w:t>
      </w:r>
    </w:p>
    <w:p w:rsidR="009012A8" w:rsidRPr="00A3204B" w:rsidRDefault="009012A8" w:rsidP="009012A8">
      <w:pPr>
        <w:ind w:firstLine="709"/>
        <w:jc w:val="both"/>
      </w:pPr>
      <w:r w:rsidRPr="00A3204B">
        <w:t>9 Что напечатает следующий фрагмент программы?</w:t>
      </w:r>
    </w:p>
    <w:p w:rsidR="009012A8" w:rsidRPr="00A3204B" w:rsidRDefault="009012A8" w:rsidP="009012A8">
      <w:pPr>
        <w:ind w:firstLine="709"/>
        <w:jc w:val="both"/>
        <w:rPr>
          <w:rFonts w:ascii="Courier New" w:hAnsi="Courier New" w:cs="Courier New"/>
          <w:lang w:val="en-US"/>
        </w:rPr>
      </w:pPr>
      <w:proofErr w:type="spellStart"/>
      <w:r w:rsidRPr="00A3204B">
        <w:rPr>
          <w:rFonts w:ascii="Courier New" w:hAnsi="Courier New" w:cs="Courier New"/>
          <w:lang w:val="en-US"/>
        </w:rPr>
        <w:t>int</w:t>
      </w:r>
      <w:proofErr w:type="spellEnd"/>
      <w:r w:rsidRPr="00A3204B">
        <w:rPr>
          <w:rFonts w:ascii="Courier New" w:hAnsi="Courier New" w:cs="Courier New"/>
          <w:lang w:val="en-US"/>
        </w:rPr>
        <w:t xml:space="preserve"> k=5;</w:t>
      </w:r>
    </w:p>
    <w:p w:rsidR="009012A8" w:rsidRPr="00A3204B" w:rsidRDefault="009012A8" w:rsidP="009012A8">
      <w:pPr>
        <w:ind w:firstLine="709"/>
        <w:jc w:val="both"/>
        <w:rPr>
          <w:rFonts w:ascii="Courier New" w:hAnsi="Courier New" w:cs="Courier New"/>
          <w:lang w:val="en-US"/>
        </w:rPr>
      </w:pPr>
      <w:proofErr w:type="spellStart"/>
      <w:r w:rsidRPr="00A3204B">
        <w:rPr>
          <w:rFonts w:ascii="Courier New" w:hAnsi="Courier New" w:cs="Courier New"/>
          <w:lang w:val="en-US"/>
        </w:rPr>
        <w:t>int</w:t>
      </w:r>
      <w:proofErr w:type="spellEnd"/>
      <w:r w:rsidRPr="00A3204B">
        <w:rPr>
          <w:rFonts w:ascii="Courier New" w:hAnsi="Courier New" w:cs="Courier New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  <w:lang w:val="en-US"/>
        </w:rPr>
        <w:t>;</w:t>
      </w:r>
    </w:p>
    <w:p w:rsidR="009012A8" w:rsidRPr="00A3204B" w:rsidRDefault="009012A8" w:rsidP="009012A8">
      <w:pPr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for (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  <w:lang w:val="en-US"/>
        </w:rPr>
        <w:t xml:space="preserve"> = k;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  <w:lang w:val="en-US"/>
        </w:rPr>
        <w:t xml:space="preserve"> &lt;= 0;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  <w:lang w:val="en-US"/>
        </w:rPr>
        <w:t xml:space="preserve"> --) k = k+1;</w:t>
      </w:r>
    </w:p>
    <w:p w:rsidR="009012A8" w:rsidRPr="00A3204B" w:rsidRDefault="009012A8" w:rsidP="009012A8">
      <w:pPr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 xml:space="preserve">     </w:t>
      </w:r>
      <w:proofErr w:type="spellStart"/>
      <w:r w:rsidRPr="00A3204B">
        <w:rPr>
          <w:rFonts w:ascii="Courier New" w:hAnsi="Courier New" w:cs="Courier New"/>
          <w:lang w:val="en-US"/>
        </w:rPr>
        <w:t>Console.WriteLine</w:t>
      </w:r>
      <w:proofErr w:type="spellEnd"/>
      <w:r w:rsidRPr="00A3204B">
        <w:rPr>
          <w:rFonts w:ascii="Courier New" w:hAnsi="Courier New" w:cs="Courier New"/>
          <w:lang w:val="en-US"/>
        </w:rPr>
        <w:t>("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  <w:lang w:val="en-US"/>
        </w:rPr>
        <w:t xml:space="preserve"> = {0} k = {1} ", </w:t>
      </w:r>
      <w:proofErr w:type="spellStart"/>
      <w:r w:rsidRPr="00A3204B">
        <w:rPr>
          <w:rFonts w:ascii="Courier New" w:hAnsi="Courier New" w:cs="Courier New"/>
          <w:lang w:val="en-US"/>
        </w:rPr>
        <w:t>i</w:t>
      </w:r>
      <w:proofErr w:type="spellEnd"/>
      <w:r w:rsidRPr="00A3204B">
        <w:rPr>
          <w:rFonts w:ascii="Courier New" w:hAnsi="Courier New" w:cs="Courier New"/>
          <w:lang w:val="en-US"/>
        </w:rPr>
        <w:t>, k);</w:t>
      </w:r>
    </w:p>
    <w:p w:rsidR="009012A8" w:rsidRPr="00A3204B" w:rsidRDefault="009012A8" w:rsidP="009012A8">
      <w:pPr>
        <w:ind w:firstLine="709"/>
        <w:rPr>
          <w:szCs w:val="28"/>
        </w:rPr>
      </w:pPr>
      <w:r w:rsidRPr="00A3204B">
        <w:rPr>
          <w:szCs w:val="28"/>
        </w:rPr>
        <w:t xml:space="preserve">10 Какое значение имеет управляющая переменная </w:t>
      </w:r>
      <w:r w:rsidRPr="00A3204B">
        <w:rPr>
          <w:rFonts w:ascii="Courier New" w:hAnsi="Courier New" w:cs="Courier New"/>
          <w:szCs w:val="28"/>
        </w:rPr>
        <w:t>I</w:t>
      </w:r>
      <w:r w:rsidRPr="00A3204B">
        <w:rPr>
          <w:szCs w:val="28"/>
        </w:rPr>
        <w:t xml:space="preserve"> после окончания цикла </w:t>
      </w:r>
      <w:proofErr w:type="spellStart"/>
      <w:r w:rsidRPr="00A3204B">
        <w:rPr>
          <w:szCs w:val="28"/>
        </w:rPr>
        <w:t>f</w:t>
      </w:r>
      <w:r w:rsidRPr="00A3204B">
        <w:rPr>
          <w:rFonts w:ascii="Courier New" w:hAnsi="Courier New" w:cs="Courier New"/>
          <w:szCs w:val="28"/>
        </w:rPr>
        <w:t>or</w:t>
      </w:r>
      <w:proofErr w:type="spellEnd"/>
      <w:r w:rsidRPr="00A3204B">
        <w:rPr>
          <w:szCs w:val="28"/>
        </w:rPr>
        <w:t>?</w:t>
      </w:r>
    </w:p>
    <w:p w:rsidR="009012A8" w:rsidRPr="00A3204B" w:rsidRDefault="009012A8" w:rsidP="009012A8">
      <w:pPr>
        <w:ind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</w:rPr>
        <w:t xml:space="preserve">  </w:t>
      </w:r>
      <w:r w:rsidRPr="00A3204B">
        <w:rPr>
          <w:rFonts w:ascii="Courier New" w:hAnsi="Courier New" w:cs="Courier New"/>
          <w:szCs w:val="28"/>
          <w:lang w:val="sv-SE"/>
        </w:rPr>
        <w:t>int I;</w:t>
      </w:r>
    </w:p>
    <w:p w:rsidR="009012A8" w:rsidRPr="00A3204B" w:rsidRDefault="009012A8" w:rsidP="009012A8">
      <w:pPr>
        <w:ind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 xml:space="preserve">            int k = 5;</w:t>
      </w:r>
    </w:p>
    <w:p w:rsidR="009012A8" w:rsidRPr="00A3204B" w:rsidRDefault="009012A8" w:rsidP="009012A8">
      <w:pPr>
        <w:ind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 xml:space="preserve">            for (I = 0; I &lt;= k; I++) k = k - 1;</w:t>
      </w:r>
    </w:p>
    <w:p w:rsidR="009012A8" w:rsidRPr="00A3204B" w:rsidRDefault="009012A8" w:rsidP="009012A8">
      <w:pPr>
        <w:ind w:firstLine="709"/>
        <w:rPr>
          <w:rFonts w:ascii="Courier New" w:hAnsi="Courier New" w:cs="Courier New"/>
          <w:szCs w:val="28"/>
          <w:lang w:val="sv-SE"/>
        </w:rPr>
      </w:pPr>
      <w:r w:rsidRPr="00A3204B">
        <w:rPr>
          <w:rFonts w:ascii="Courier New" w:hAnsi="Courier New" w:cs="Courier New"/>
          <w:szCs w:val="28"/>
          <w:lang w:val="sv-SE"/>
        </w:rPr>
        <w:t xml:space="preserve">            Console.WriteLine("I = {0} ", I);</w:t>
      </w:r>
    </w:p>
    <w:p w:rsidR="009012A8" w:rsidRPr="00A3204B" w:rsidRDefault="009012A8" w:rsidP="009012A8">
      <w:pPr>
        <w:ind w:firstLine="709"/>
        <w:rPr>
          <w:szCs w:val="28"/>
          <w:lang w:val="sv-SE"/>
        </w:rPr>
      </w:pPr>
    </w:p>
    <w:p w:rsidR="009012A8" w:rsidRPr="00A3204B" w:rsidRDefault="009012A8" w:rsidP="009012A8">
      <w:pPr>
        <w:jc w:val="both"/>
        <w:rPr>
          <w:lang w:val="sv-SE"/>
        </w:rPr>
      </w:pPr>
    </w:p>
    <w:p w:rsidR="00A708F8" w:rsidRDefault="00A708F8"/>
    <w:sectPr w:rsidR="00A708F8" w:rsidSect="00A70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9012A8"/>
    <w:rsid w:val="009012A8"/>
    <w:rsid w:val="00A70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74"/>
    <o:shapelayout v:ext="edit">
      <o:idmap v:ext="edit" data="1"/>
      <o:rules v:ext="edit">
        <o:r id="V:Rule1" type="callout" idref="#_x0000_s1071"/>
        <o:r id="V:Rule2" type="callout" idref="#_x0000_s1072"/>
        <o:r id="V:Rule3" type="callout" idref="#_x0000_s107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2A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012A8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9012A8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12A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012A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9012A8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012A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9012A8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9012A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2927</Words>
  <Characters>16690</Characters>
  <Application>Microsoft Office Word</Application>
  <DocSecurity>0</DocSecurity>
  <Lines>139</Lines>
  <Paragraphs>39</Paragraphs>
  <ScaleCrop>false</ScaleCrop>
  <Company/>
  <LinksUpToDate>false</LinksUpToDate>
  <CharactersWithSpaces>19578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Pasa</dc:creator>
  <cp:lastModifiedBy>Pasa</cp:lastModifiedBy>
  <cp:revision>1</cp:revision>
  <dcterms:created xsi:type="dcterms:W3CDTF">2018-10-01T05:08:00Z</dcterms:created>
  <dcterms:modified xsi:type="dcterms:W3CDTF">2018-10-01T05:08:00Z</dcterms:modified>
</cp:coreProperties>
</file>