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9. Режимы работы нитей. Процессы в </w:t>
      </w:r>
      <w:r>
        <w:rPr>
          <w:sz w:val="28"/>
          <w:szCs w:val="28"/>
          <w:lang w:val="en-US"/>
        </w:rPr>
        <w:t>Windows</w:t>
      </w:r>
    </w:p>
    <w:p w:rsidR="008D1BE7" w:rsidRDefault="008D1BE7" w:rsidP="0098476C">
      <w:pPr>
        <w:ind w:firstLine="720"/>
        <w:rPr>
          <w:sz w:val="28"/>
          <w:szCs w:val="28"/>
        </w:rPr>
      </w:pP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9.1 Понятие основной и фоновой нити</w:t>
      </w:r>
    </w:p>
    <w:p w:rsidR="008D1BE7" w:rsidRDefault="008D1BE7" w:rsidP="0098476C">
      <w:pPr>
        <w:ind w:firstLine="720"/>
        <w:rPr>
          <w:sz w:val="28"/>
          <w:szCs w:val="28"/>
        </w:rPr>
      </w:pPr>
    </w:p>
    <w:p w:rsidR="008D1BE7" w:rsidRDefault="008D1BE7" w:rsidP="0098476C">
      <w:pPr>
        <w:ind w:firstLine="720"/>
        <w:rPr>
          <w:sz w:val="28"/>
          <w:szCs w:val="28"/>
        </w:rPr>
      </w:pPr>
      <w:r w:rsidRPr="0052522F">
        <w:rPr>
          <w:sz w:val="28"/>
          <w:szCs w:val="28"/>
        </w:rPr>
        <w:t xml:space="preserve">По умолчанию </w:t>
      </w:r>
      <w:r>
        <w:rPr>
          <w:sz w:val="28"/>
          <w:szCs w:val="28"/>
        </w:rPr>
        <w:t>нити</w:t>
      </w:r>
      <w:r w:rsidRPr="0052522F">
        <w:rPr>
          <w:sz w:val="28"/>
          <w:szCs w:val="28"/>
        </w:rPr>
        <w:t xml:space="preserve"> создаются как основные, что означает, что приложение не будет завершено, пока одн</w:t>
      </w:r>
      <w:r>
        <w:rPr>
          <w:sz w:val="28"/>
          <w:szCs w:val="28"/>
        </w:rPr>
        <w:t>а</w:t>
      </w:r>
      <w:r w:rsidRPr="0052522F">
        <w:rPr>
          <w:sz w:val="28"/>
          <w:szCs w:val="28"/>
        </w:rPr>
        <w:t xml:space="preserve"> из таких </w:t>
      </w:r>
      <w:r>
        <w:rPr>
          <w:sz w:val="28"/>
          <w:szCs w:val="28"/>
        </w:rPr>
        <w:t>нитей</w:t>
      </w:r>
      <w:r w:rsidRPr="0052522F">
        <w:rPr>
          <w:sz w:val="28"/>
          <w:szCs w:val="28"/>
        </w:rPr>
        <w:t xml:space="preserve"> будет исполняться.</w:t>
      </w:r>
      <w:r>
        <w:rPr>
          <w:sz w:val="28"/>
          <w:szCs w:val="28"/>
        </w:rPr>
        <w:t xml:space="preserve"> В языке </w:t>
      </w:r>
      <w:r w:rsidRPr="0052522F">
        <w:rPr>
          <w:sz w:val="28"/>
          <w:szCs w:val="28"/>
        </w:rPr>
        <w:t>C#</w:t>
      </w:r>
      <w:r>
        <w:rPr>
          <w:sz w:val="28"/>
          <w:szCs w:val="28"/>
        </w:rPr>
        <w:t xml:space="preserve"> существует понятие фоновых нитей, которые </w:t>
      </w:r>
      <w:r w:rsidRPr="0052522F">
        <w:rPr>
          <w:sz w:val="28"/>
          <w:szCs w:val="28"/>
        </w:rPr>
        <w:t>завершаются сразу же, как только все основные</w:t>
      </w:r>
      <w:r>
        <w:rPr>
          <w:sz w:val="28"/>
          <w:szCs w:val="28"/>
        </w:rPr>
        <w:t xml:space="preserve"> нити будут завершены (считается, что они не «</w:t>
      </w:r>
      <w:r w:rsidRPr="0052522F">
        <w:rPr>
          <w:sz w:val="28"/>
          <w:szCs w:val="28"/>
        </w:rPr>
        <w:t>продлевают</w:t>
      </w:r>
      <w:r>
        <w:rPr>
          <w:sz w:val="28"/>
          <w:szCs w:val="28"/>
        </w:rPr>
        <w:t>»</w:t>
      </w:r>
      <w:r w:rsidRPr="0052522F">
        <w:rPr>
          <w:sz w:val="28"/>
          <w:szCs w:val="28"/>
        </w:rPr>
        <w:t xml:space="preserve"> жизнь приложению</w:t>
      </w:r>
      <w:r>
        <w:rPr>
          <w:sz w:val="28"/>
          <w:szCs w:val="28"/>
        </w:rPr>
        <w:t>).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Статус нити – основная или фоновая определяется состоянием свойства </w:t>
      </w:r>
      <w:r>
        <w:rPr>
          <w:sz w:val="28"/>
          <w:szCs w:val="28"/>
          <w:lang w:val="en-US"/>
        </w:rPr>
        <w:t>IsBackground</w:t>
      </w:r>
      <w:r>
        <w:rPr>
          <w:sz w:val="28"/>
          <w:szCs w:val="28"/>
        </w:rPr>
        <w:t xml:space="preserve">, которое имеет логический тип. </w:t>
      </w:r>
    </w:p>
    <w:p w:rsidR="008D1BE7" w:rsidRDefault="008D1BE7" w:rsidP="005C72FA">
      <w:pPr>
        <w:rPr>
          <w:sz w:val="28"/>
          <w:szCs w:val="28"/>
        </w:rPr>
      </w:pPr>
      <w:r>
        <w:rPr>
          <w:sz w:val="28"/>
          <w:szCs w:val="28"/>
        </w:rPr>
        <w:t>В качестве учебной программы рассмотрим работу двух нитей с разным временем задержки: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color w:val="0000FF"/>
          <w:lang w:val="en-US"/>
        </w:rPr>
        <w:t>using</w:t>
      </w:r>
      <w:r w:rsidRPr="005C72FA">
        <w:rPr>
          <w:rFonts w:ascii="Courier New" w:hAnsi="Courier New" w:cs="Courier New"/>
          <w:noProof/>
          <w:lang w:val="en-US"/>
        </w:rPr>
        <w:t xml:space="preserve"> System;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color w:val="0000FF"/>
          <w:lang w:val="en-US"/>
        </w:rPr>
        <w:t>using</w:t>
      </w:r>
      <w:r w:rsidRPr="005C72FA">
        <w:rPr>
          <w:rFonts w:ascii="Courier New" w:hAnsi="Courier New" w:cs="Courier New"/>
          <w:noProof/>
          <w:lang w:val="en-US"/>
        </w:rPr>
        <w:t xml:space="preserve"> System.Threading;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5C72FA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>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class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</w:t>
      </w:r>
      <w:r w:rsidRPr="005C72FA">
        <w:rPr>
          <w:rFonts w:ascii="Courier New" w:hAnsi="Courier New" w:cs="Courier New"/>
          <w:noProof/>
          <w:color w:val="0000FF"/>
          <w:lang w:val="en-US"/>
        </w:rPr>
        <w:t>public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static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void</w:t>
      </w:r>
      <w:r w:rsidRPr="005C72FA">
        <w:rPr>
          <w:rFonts w:ascii="Courier New" w:hAnsi="Courier New" w:cs="Courier New"/>
          <w:noProof/>
          <w:lang w:val="en-US"/>
        </w:rPr>
        <w:t xml:space="preserve"> Niti_1()</w:t>
      </w:r>
    </w:p>
    <w:p w:rsidR="008D1BE7" w:rsidRPr="002C18A3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</w:t>
      </w:r>
      <w:r w:rsidRPr="002C18A3">
        <w:rPr>
          <w:rFonts w:ascii="Courier New" w:hAnsi="Courier New" w:cs="Courier New"/>
          <w:noProof/>
          <w:lang w:val="en-US"/>
        </w:rPr>
        <w:t>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>.WriteLine(</w:t>
      </w:r>
      <w:r w:rsidRPr="005C72FA">
        <w:rPr>
          <w:rFonts w:ascii="Courier New" w:hAnsi="Courier New" w:cs="Courier New"/>
          <w:noProof/>
          <w:color w:val="A31515"/>
          <w:lang w:val="en-US"/>
        </w:rPr>
        <w:t>"</w:t>
      </w:r>
      <w:r w:rsidRPr="005C72FA">
        <w:rPr>
          <w:rFonts w:ascii="Courier New" w:hAnsi="Courier New" w:cs="Courier New"/>
          <w:noProof/>
          <w:color w:val="A31515"/>
        </w:rPr>
        <w:t>Работает</w:t>
      </w:r>
      <w:r w:rsidRPr="005C72FA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A31515"/>
        </w:rPr>
        <w:t>нить</w:t>
      </w:r>
      <w:r w:rsidRPr="005C72FA">
        <w:rPr>
          <w:rFonts w:ascii="Courier New" w:hAnsi="Courier New" w:cs="Courier New"/>
          <w:noProof/>
          <w:color w:val="A31515"/>
          <w:lang w:val="en-US"/>
        </w:rPr>
        <w:t xml:space="preserve"> 1 :"</w:t>
      </w:r>
      <w:r w:rsidRPr="005C72FA">
        <w:rPr>
          <w:rFonts w:ascii="Courier New" w:hAnsi="Courier New" w:cs="Courier New"/>
          <w:noProof/>
          <w:lang w:val="en-US"/>
        </w:rPr>
        <w:t>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0000FF"/>
          <w:lang w:val="en-US"/>
        </w:rPr>
        <w:t>for</w:t>
      </w:r>
      <w:r w:rsidRPr="005C72FA">
        <w:rPr>
          <w:rFonts w:ascii="Courier New" w:hAnsi="Courier New" w:cs="Courier New"/>
          <w:noProof/>
          <w:lang w:val="en-US"/>
        </w:rPr>
        <w:t xml:space="preserve"> (</w:t>
      </w:r>
      <w:r w:rsidRPr="005C72FA">
        <w:rPr>
          <w:rFonts w:ascii="Courier New" w:hAnsi="Courier New" w:cs="Courier New"/>
          <w:noProof/>
          <w:color w:val="0000FF"/>
          <w:lang w:val="en-US"/>
        </w:rPr>
        <w:t>int</w:t>
      </w:r>
      <w:r w:rsidRPr="005C72FA">
        <w:rPr>
          <w:rFonts w:ascii="Courier New" w:hAnsi="Courier New" w:cs="Courier New"/>
          <w:noProof/>
          <w:lang w:val="en-US"/>
        </w:rPr>
        <w:t xml:space="preserve"> i = 0; i &lt; 10; i++)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 xml:space="preserve">.Write(i + </w:t>
      </w:r>
      <w:r w:rsidRPr="005C72FA">
        <w:rPr>
          <w:rFonts w:ascii="Courier New" w:hAnsi="Courier New" w:cs="Courier New"/>
          <w:noProof/>
          <w:color w:val="A31515"/>
          <w:lang w:val="en-US"/>
        </w:rPr>
        <w:t>" "</w:t>
      </w:r>
      <w:r w:rsidRPr="005C72FA">
        <w:rPr>
          <w:rFonts w:ascii="Courier New" w:hAnsi="Courier New" w:cs="Courier New"/>
          <w:noProof/>
          <w:lang w:val="en-US"/>
        </w:rPr>
        <w:t>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>.Sleep(1000);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>.WriteLine();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</w:t>
      </w:r>
      <w:r w:rsidRPr="005C72FA">
        <w:rPr>
          <w:rFonts w:ascii="Courier New" w:hAnsi="Courier New" w:cs="Courier New"/>
          <w:noProof/>
          <w:color w:val="0000FF"/>
          <w:lang w:val="en-US"/>
        </w:rPr>
        <w:t>public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static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void</w:t>
      </w:r>
      <w:r w:rsidRPr="005C72FA">
        <w:rPr>
          <w:rFonts w:ascii="Courier New" w:hAnsi="Courier New" w:cs="Courier New"/>
          <w:noProof/>
          <w:lang w:val="en-US"/>
        </w:rPr>
        <w:t xml:space="preserve"> Niti_2()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>.WriteLine(</w:t>
      </w:r>
      <w:r w:rsidRPr="005C72FA">
        <w:rPr>
          <w:rFonts w:ascii="Courier New" w:hAnsi="Courier New" w:cs="Courier New"/>
          <w:noProof/>
          <w:color w:val="A31515"/>
          <w:lang w:val="en-US"/>
        </w:rPr>
        <w:t>"</w:t>
      </w:r>
      <w:r w:rsidRPr="005C72FA">
        <w:rPr>
          <w:rFonts w:ascii="Courier New" w:hAnsi="Courier New" w:cs="Courier New"/>
          <w:noProof/>
          <w:color w:val="A31515"/>
        </w:rPr>
        <w:t>Работает</w:t>
      </w:r>
      <w:r w:rsidRPr="005C72FA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A31515"/>
        </w:rPr>
        <w:t>нить</w:t>
      </w:r>
      <w:r w:rsidRPr="005C72FA">
        <w:rPr>
          <w:rFonts w:ascii="Courier New" w:hAnsi="Courier New" w:cs="Courier New"/>
          <w:noProof/>
          <w:color w:val="A31515"/>
          <w:lang w:val="en-US"/>
        </w:rPr>
        <w:t xml:space="preserve"> 2 :"</w:t>
      </w:r>
      <w:r w:rsidRPr="005C72FA">
        <w:rPr>
          <w:rFonts w:ascii="Courier New" w:hAnsi="Courier New" w:cs="Courier New"/>
          <w:noProof/>
          <w:lang w:val="en-US"/>
        </w:rPr>
        <w:t>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0000FF"/>
          <w:lang w:val="en-US"/>
        </w:rPr>
        <w:t>for</w:t>
      </w:r>
      <w:r w:rsidRPr="005C72FA">
        <w:rPr>
          <w:rFonts w:ascii="Courier New" w:hAnsi="Courier New" w:cs="Courier New"/>
          <w:noProof/>
          <w:lang w:val="en-US"/>
        </w:rPr>
        <w:t xml:space="preserve"> (</w:t>
      </w:r>
      <w:r w:rsidRPr="005C72FA">
        <w:rPr>
          <w:rFonts w:ascii="Courier New" w:hAnsi="Courier New" w:cs="Courier New"/>
          <w:noProof/>
          <w:color w:val="0000FF"/>
          <w:lang w:val="en-US"/>
        </w:rPr>
        <w:t>int</w:t>
      </w:r>
      <w:r w:rsidRPr="005C72FA">
        <w:rPr>
          <w:rFonts w:ascii="Courier New" w:hAnsi="Courier New" w:cs="Courier New"/>
          <w:noProof/>
          <w:lang w:val="en-US"/>
        </w:rPr>
        <w:t xml:space="preserve"> i = 10; i &lt; 20; i++)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 xml:space="preserve">.Write(i + </w:t>
      </w:r>
      <w:r w:rsidRPr="005C72FA">
        <w:rPr>
          <w:rFonts w:ascii="Courier New" w:hAnsi="Courier New" w:cs="Courier New"/>
          <w:noProof/>
          <w:color w:val="A31515"/>
          <w:lang w:val="en-US"/>
        </w:rPr>
        <w:t>" "</w:t>
      </w:r>
      <w:r w:rsidRPr="005C72FA">
        <w:rPr>
          <w:rFonts w:ascii="Courier New" w:hAnsi="Courier New" w:cs="Courier New"/>
          <w:noProof/>
          <w:lang w:val="en-US"/>
        </w:rPr>
        <w:t>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>.Sleep(1000*2);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>.WriteLine();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</w:t>
      </w:r>
      <w:r w:rsidRPr="005C72FA">
        <w:rPr>
          <w:rFonts w:ascii="Courier New" w:hAnsi="Courier New" w:cs="Courier New"/>
          <w:noProof/>
          <w:color w:val="0000FF"/>
          <w:lang w:val="en-US"/>
        </w:rPr>
        <w:t>static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0000FF"/>
          <w:lang w:val="en-US"/>
        </w:rPr>
        <w:t>void</w:t>
      </w:r>
      <w:r w:rsidRPr="005C72FA">
        <w:rPr>
          <w:rFonts w:ascii="Courier New" w:hAnsi="Courier New" w:cs="Courier New"/>
          <w:noProof/>
          <w:lang w:val="en-US"/>
        </w:rPr>
        <w:t xml:space="preserve"> Main(</w:t>
      </w:r>
      <w:r w:rsidRPr="005C72FA">
        <w:rPr>
          <w:rFonts w:ascii="Courier New" w:hAnsi="Courier New" w:cs="Courier New"/>
          <w:noProof/>
          <w:color w:val="0000FF"/>
          <w:lang w:val="en-US"/>
        </w:rPr>
        <w:t>string</w:t>
      </w:r>
      <w:r w:rsidRPr="005C72FA">
        <w:rPr>
          <w:rFonts w:ascii="Courier New" w:hAnsi="Courier New" w:cs="Courier New"/>
          <w:noProof/>
          <w:lang w:val="en-US"/>
        </w:rPr>
        <w:t>[] args)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 xml:space="preserve"> nt1 = </w:t>
      </w:r>
      <w:r w:rsidRPr="005C72FA">
        <w:rPr>
          <w:rFonts w:ascii="Courier New" w:hAnsi="Courier New" w:cs="Courier New"/>
          <w:noProof/>
          <w:color w:val="0000FF"/>
          <w:lang w:val="en-US"/>
        </w:rPr>
        <w:t>new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>(Niti_1);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 xml:space="preserve"> nt2 = </w:t>
      </w:r>
      <w:r w:rsidRPr="005C72FA">
        <w:rPr>
          <w:rFonts w:ascii="Courier New" w:hAnsi="Courier New" w:cs="Courier New"/>
          <w:noProof/>
          <w:color w:val="0000FF"/>
          <w:lang w:val="en-US"/>
        </w:rPr>
        <w:t>new</w:t>
      </w:r>
      <w:r w:rsidRPr="005C72FA">
        <w:rPr>
          <w:rFonts w:ascii="Courier New" w:hAnsi="Courier New" w:cs="Courier New"/>
          <w:noProof/>
          <w:lang w:val="en-US"/>
        </w:rPr>
        <w:t xml:space="preserve"> </w:t>
      </w:r>
      <w:r w:rsidRPr="005C72FA">
        <w:rPr>
          <w:rFonts w:ascii="Courier New" w:hAnsi="Courier New" w:cs="Courier New"/>
          <w:noProof/>
          <w:color w:val="2B91AF"/>
          <w:lang w:val="en-US"/>
        </w:rPr>
        <w:t>Thread</w:t>
      </w:r>
      <w:r w:rsidRPr="005C72FA">
        <w:rPr>
          <w:rFonts w:ascii="Courier New" w:hAnsi="Courier New" w:cs="Courier New"/>
          <w:noProof/>
          <w:lang w:val="en-US"/>
        </w:rPr>
        <w:t>(Niti_2);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nt1.IsBackground = </w:t>
      </w:r>
      <w:r w:rsidRPr="005C72FA">
        <w:rPr>
          <w:rFonts w:ascii="Courier New" w:hAnsi="Courier New" w:cs="Courier New"/>
          <w:noProof/>
          <w:color w:val="0000FF"/>
          <w:lang w:val="en-US"/>
        </w:rPr>
        <w:t>false</w:t>
      </w:r>
      <w:r w:rsidRPr="005C72FA">
        <w:rPr>
          <w:rFonts w:ascii="Courier New" w:hAnsi="Courier New" w:cs="Courier New"/>
          <w:noProof/>
          <w:lang w:val="en-US"/>
        </w:rPr>
        <w:t>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nt2.IsBackground = </w:t>
      </w:r>
      <w:r w:rsidRPr="005C72FA">
        <w:rPr>
          <w:rFonts w:ascii="Courier New" w:hAnsi="Courier New" w:cs="Courier New"/>
          <w:noProof/>
          <w:color w:val="0000FF"/>
          <w:lang w:val="en-US"/>
        </w:rPr>
        <w:t>true</w:t>
      </w:r>
      <w:r w:rsidRPr="005C72FA">
        <w:rPr>
          <w:rFonts w:ascii="Courier New" w:hAnsi="Courier New" w:cs="Courier New"/>
          <w:noProof/>
          <w:lang w:val="en-US"/>
        </w:rPr>
        <w:t>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008000"/>
          <w:lang w:val="en-US"/>
        </w:rPr>
        <w:t>//nt1.IsBackground = true;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008000"/>
          <w:lang w:val="en-US"/>
        </w:rPr>
        <w:t>//nt2.IsBackground = false;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nt1.Start();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nt2.Start();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5C72FA">
        <w:rPr>
          <w:rFonts w:ascii="Courier New" w:hAnsi="Courier New" w:cs="Courier New"/>
          <w:noProof/>
          <w:lang w:val="en-US"/>
        </w:rPr>
        <w:t xml:space="preserve">   </w:t>
      </w:r>
      <w:r w:rsidRPr="005C72FA">
        <w:rPr>
          <w:rFonts w:ascii="Courier New" w:hAnsi="Courier New" w:cs="Courier New"/>
          <w:noProof/>
          <w:color w:val="2B91AF"/>
          <w:lang w:val="en-US"/>
        </w:rPr>
        <w:t>Console</w:t>
      </w:r>
      <w:r w:rsidRPr="005C72FA">
        <w:rPr>
          <w:rFonts w:ascii="Courier New" w:hAnsi="Courier New" w:cs="Courier New"/>
          <w:noProof/>
          <w:lang w:val="en-US"/>
        </w:rPr>
        <w:t>.ReadLine();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5C72FA">
        <w:rPr>
          <w:rFonts w:ascii="Courier New" w:hAnsi="Courier New" w:cs="Courier New"/>
          <w:noProof/>
        </w:rPr>
        <w:t>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5C72FA">
        <w:rPr>
          <w:rFonts w:ascii="Courier New" w:hAnsi="Courier New" w:cs="Courier New"/>
          <w:noProof/>
        </w:rPr>
        <w:t xml:space="preserve"> }</w:t>
      </w:r>
    </w:p>
    <w:p w:rsidR="008D1BE7" w:rsidRPr="005C72FA" w:rsidRDefault="008D1BE7" w:rsidP="005C72FA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5C72FA">
        <w:rPr>
          <w:rFonts w:ascii="Courier New" w:hAnsi="Courier New" w:cs="Courier New"/>
          <w:noProof/>
        </w:rPr>
        <w:t>}</w:t>
      </w:r>
    </w:p>
    <w:p w:rsidR="008D1BE7" w:rsidRPr="002C18A3" w:rsidRDefault="008D1BE7" w:rsidP="005C72FA">
      <w:pPr>
        <w:autoSpaceDE w:val="0"/>
        <w:autoSpaceDN w:val="0"/>
        <w:adjustRightInd w:val="0"/>
        <w:rPr>
          <w:noProof/>
          <w:sz w:val="28"/>
          <w:szCs w:val="28"/>
        </w:rPr>
      </w:pPr>
      <w:r w:rsidRPr="002C18A3">
        <w:rPr>
          <w:noProof/>
          <w:sz w:val="28"/>
          <w:szCs w:val="28"/>
        </w:rPr>
        <w:t>Рабрта программ:</w:t>
      </w: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Работает нить 1 :</w:t>
      </w: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0 Работает нить 2 :</w:t>
      </w: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10 1 11 2 3 12 4 5 13 6 7 14 8 9 15</w:t>
      </w:r>
    </w:p>
    <w:p w:rsidR="008D1BE7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16 17 18 19</w:t>
      </w:r>
    </w:p>
    <w:p w:rsidR="008D1BE7" w:rsidRDefault="008D1BE7" w:rsidP="005C72FA">
      <w:pPr>
        <w:rPr>
          <w:sz w:val="28"/>
          <w:szCs w:val="28"/>
        </w:rPr>
      </w:pP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Работает нить 1 :</w:t>
      </w: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>0 Работает нить 2 :</w:t>
      </w:r>
    </w:p>
    <w:p w:rsidR="008D1BE7" w:rsidRPr="005C72FA" w:rsidRDefault="008D1BE7" w:rsidP="005C72FA">
      <w:pPr>
        <w:rPr>
          <w:sz w:val="28"/>
          <w:szCs w:val="28"/>
        </w:rPr>
      </w:pPr>
      <w:r w:rsidRPr="005C72FA">
        <w:rPr>
          <w:sz w:val="28"/>
          <w:szCs w:val="28"/>
        </w:rPr>
        <w:t xml:space="preserve">10 1 11 2 3 12 4 5 13 6 7 14 8 9 </w:t>
      </w:r>
    </w:p>
    <w:p w:rsidR="008D1BE7" w:rsidRDefault="008D1BE7" w:rsidP="005C72FA">
      <w:pPr>
        <w:rPr>
          <w:sz w:val="28"/>
          <w:szCs w:val="28"/>
        </w:rPr>
      </w:pP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первом случае, когда </w:t>
      </w:r>
      <w:r w:rsidRPr="002C18A3">
        <w:rPr>
          <w:sz w:val="28"/>
          <w:szCs w:val="28"/>
        </w:rPr>
        <w:t xml:space="preserve"> </w:t>
      </w:r>
      <w:r w:rsidRPr="002C18A3">
        <w:rPr>
          <w:rFonts w:ascii="Courier New" w:hAnsi="Courier New" w:cs="Courier New"/>
          <w:noProof/>
          <w:lang w:val="en-US"/>
        </w:rPr>
        <w:t>nt</w:t>
      </w:r>
      <w:r w:rsidRPr="002C18A3">
        <w:rPr>
          <w:rFonts w:ascii="Courier New" w:hAnsi="Courier New" w:cs="Courier New"/>
          <w:noProof/>
        </w:rPr>
        <w:t>1.</w:t>
      </w:r>
      <w:r w:rsidRPr="002C18A3">
        <w:rPr>
          <w:rFonts w:ascii="Courier New" w:hAnsi="Courier New" w:cs="Courier New"/>
          <w:noProof/>
          <w:lang w:val="en-US"/>
        </w:rPr>
        <w:t>IsBackground</w:t>
      </w:r>
      <w:r w:rsidRPr="002C18A3">
        <w:rPr>
          <w:rFonts w:ascii="Courier New" w:hAnsi="Courier New" w:cs="Courier New"/>
          <w:noProof/>
        </w:rPr>
        <w:t xml:space="preserve"> = </w:t>
      </w:r>
      <w:r w:rsidRPr="002C18A3">
        <w:rPr>
          <w:rFonts w:ascii="Courier New" w:hAnsi="Courier New" w:cs="Courier New"/>
          <w:noProof/>
          <w:lang w:val="en-US"/>
        </w:rPr>
        <w:t>true</w:t>
      </w:r>
      <w:r w:rsidRPr="002C18A3">
        <w:rPr>
          <w:rFonts w:ascii="Courier New" w:hAnsi="Courier New" w:cs="Courier New"/>
          <w:noProof/>
        </w:rPr>
        <w:t>;</w:t>
      </w:r>
      <w:r>
        <w:rPr>
          <w:rFonts w:ascii="Courier New" w:hAnsi="Courier New" w:cs="Courier New"/>
          <w:noProof/>
        </w:rPr>
        <w:t xml:space="preserve"> - </w:t>
      </w:r>
      <w:r>
        <w:rPr>
          <w:sz w:val="28"/>
          <w:szCs w:val="28"/>
        </w:rPr>
        <w:t>первая нить фоновая, программа заканчивает свою работу по окончании работы второй нити. Во втором случае (фоновой является вторая нить)  программа заканчивает свою работу до завершения работ второй нити. «</w:t>
      </w:r>
      <w:r w:rsidRPr="0052522F">
        <w:rPr>
          <w:sz w:val="28"/>
          <w:szCs w:val="28"/>
        </w:rPr>
        <w:t xml:space="preserve">Когда фоновый поток завершается таким способом, все блоки </w:t>
      </w:r>
      <w:r w:rsidRPr="0052522F">
        <w:rPr>
          <w:b/>
          <w:bCs/>
          <w:sz w:val="28"/>
          <w:szCs w:val="28"/>
        </w:rPr>
        <w:t>finally</w:t>
      </w:r>
      <w:r w:rsidRPr="0052522F">
        <w:rPr>
          <w:sz w:val="28"/>
          <w:szCs w:val="28"/>
        </w:rPr>
        <w:t xml:space="preserve"> внутри потока игнорируются. Поскольку невыполнение кода в </w:t>
      </w:r>
      <w:r w:rsidRPr="0052522F">
        <w:rPr>
          <w:b/>
          <w:bCs/>
          <w:sz w:val="28"/>
          <w:szCs w:val="28"/>
        </w:rPr>
        <w:t>finally</w:t>
      </w:r>
      <w:r w:rsidRPr="0052522F">
        <w:rPr>
          <w:sz w:val="28"/>
          <w:szCs w:val="28"/>
        </w:rPr>
        <w:t xml:space="preserve"> обычно нежелательно, будет правильно ожидать завершения всех фоновых потоков перед выходом из программы, назначив нужный таймаут (при помощи </w:t>
      </w:r>
      <w:r w:rsidRPr="0052522F">
        <w:rPr>
          <w:b/>
          <w:bCs/>
          <w:sz w:val="28"/>
          <w:szCs w:val="28"/>
        </w:rPr>
        <w:t>Thread.Join</w:t>
      </w:r>
      <w:r w:rsidRPr="0052522F">
        <w:rPr>
          <w:sz w:val="28"/>
          <w:szCs w:val="28"/>
        </w:rPr>
        <w:t>). Если по каким-то причинам рабочий поток не завершается за выделенное время, можно попытаться аварийно завершить его (</w:t>
      </w:r>
      <w:r w:rsidRPr="0052522F">
        <w:rPr>
          <w:b/>
          <w:bCs/>
          <w:sz w:val="28"/>
          <w:szCs w:val="28"/>
        </w:rPr>
        <w:t>Thread.Abort</w:t>
      </w:r>
      <w:r w:rsidRPr="0052522F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2522F">
        <w:rPr>
          <w:sz w:val="28"/>
          <w:szCs w:val="28"/>
        </w:rPr>
        <w:t>Превращение рабочего потока в фоновый может быть последним шансом завершить приложение, так как не умирающий основной поток не даст приложению завершиться. Зависший основной поток особенно коварен в приложениях Windows Forms, так как приложение завершается, когда завершается его главный поток (по крайней мере, для пользователя), но его процесс продолжает выполняться. В диспетчере задач оно исчезнет из списка приложений, хотя имя его исполняемого файла останется в списке исполняющихся процессов. Пока пользователь не найдет и не прибьет его, процесс продолжит потреблять ресурсы и, возможно, будет препятствовать запуску или нормальному функционированию вновь запущенного экземпляра приложения.</w:t>
      </w:r>
      <w:r>
        <w:rPr>
          <w:sz w:val="28"/>
          <w:szCs w:val="28"/>
        </w:rPr>
        <w:t>»</w:t>
      </w: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>9.2 Понятие приоритета нити</w:t>
      </w: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определении характеристик нити можно задавать приоритет нити с помощью свойства </w:t>
      </w:r>
      <w:r>
        <w:rPr>
          <w:sz w:val="28"/>
          <w:szCs w:val="28"/>
          <w:lang w:val="en-US"/>
        </w:rPr>
        <w:t>Priority</w:t>
      </w:r>
      <w:r>
        <w:rPr>
          <w:sz w:val="28"/>
          <w:szCs w:val="28"/>
        </w:rPr>
        <w:t xml:space="preserve">. В языке </w:t>
      </w:r>
      <w:r>
        <w:rPr>
          <w:sz w:val="28"/>
          <w:szCs w:val="28"/>
          <w:lang w:val="en-US"/>
        </w:rPr>
        <w:t>C</w:t>
      </w:r>
      <w:r w:rsidRPr="00E07F39">
        <w:rPr>
          <w:sz w:val="28"/>
          <w:szCs w:val="28"/>
        </w:rPr>
        <w:t>#</w:t>
      </w:r>
      <w:r>
        <w:rPr>
          <w:sz w:val="28"/>
          <w:szCs w:val="28"/>
        </w:rPr>
        <w:t xml:space="preserve"> существует 5 градаций приоритета, которые можно задавать нити: </w:t>
      </w:r>
      <w:r w:rsidRPr="00E07F39">
        <w:rPr>
          <w:sz w:val="28"/>
          <w:szCs w:val="28"/>
          <w:lang w:val="en-US"/>
        </w:rPr>
        <w:t>Lowest</w:t>
      </w:r>
      <w:r w:rsidRPr="00E07F39">
        <w:rPr>
          <w:sz w:val="28"/>
          <w:szCs w:val="28"/>
        </w:rPr>
        <w:t xml:space="preserve">, </w:t>
      </w:r>
      <w:r w:rsidRPr="00E07F39">
        <w:rPr>
          <w:sz w:val="28"/>
          <w:szCs w:val="28"/>
          <w:lang w:val="en-US"/>
        </w:rPr>
        <w:t>BelowNormal</w:t>
      </w:r>
      <w:r w:rsidRPr="00E07F39">
        <w:rPr>
          <w:sz w:val="28"/>
          <w:szCs w:val="28"/>
        </w:rPr>
        <w:t xml:space="preserve">, </w:t>
      </w:r>
      <w:r w:rsidRPr="00E07F39">
        <w:rPr>
          <w:sz w:val="28"/>
          <w:szCs w:val="28"/>
          <w:lang w:val="en-US"/>
        </w:rPr>
        <w:t>Normal</w:t>
      </w:r>
      <w:r w:rsidRPr="00E07F39">
        <w:rPr>
          <w:sz w:val="28"/>
          <w:szCs w:val="28"/>
        </w:rPr>
        <w:t xml:space="preserve">, </w:t>
      </w:r>
      <w:r w:rsidRPr="00E07F39">
        <w:rPr>
          <w:sz w:val="28"/>
          <w:szCs w:val="28"/>
          <w:lang w:val="en-US"/>
        </w:rPr>
        <w:t>AboveNormal</w:t>
      </w:r>
      <w:r w:rsidRPr="00E07F39">
        <w:rPr>
          <w:sz w:val="28"/>
          <w:szCs w:val="28"/>
        </w:rPr>
        <w:t xml:space="preserve">, </w:t>
      </w:r>
      <w:r w:rsidRPr="00E07F39">
        <w:rPr>
          <w:sz w:val="28"/>
          <w:szCs w:val="28"/>
          <w:lang w:val="en-US"/>
        </w:rPr>
        <w:t>Highest</w:t>
      </w:r>
      <w:r>
        <w:rPr>
          <w:sz w:val="28"/>
          <w:szCs w:val="28"/>
        </w:rPr>
        <w:t>. Приоритет нити определяет, сколько времени на выполнение выделяется нити относительно других нитей. Для исследований приоритетов нитей используем предыдущую программу с двумя основными нитями, но с разными приоритетами.</w:t>
      </w: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Исходный код программы: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0C4F5F">
        <w:rPr>
          <w:rFonts w:ascii="Courier New" w:hAnsi="Courier New" w:cs="Courier New"/>
          <w:noProof/>
          <w:color w:val="0000FF"/>
        </w:rPr>
        <w:t>using</w:t>
      </w:r>
      <w:r w:rsidRPr="000C4F5F">
        <w:rPr>
          <w:rFonts w:ascii="Courier New" w:hAnsi="Courier New" w:cs="Courier New"/>
          <w:noProof/>
        </w:rPr>
        <w:t xml:space="preserve"> System;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color w:val="0000FF"/>
          <w:lang w:val="en-US"/>
        </w:rPr>
        <w:t>using</w:t>
      </w:r>
      <w:r w:rsidRPr="000C4F5F">
        <w:rPr>
          <w:rFonts w:ascii="Courier New" w:hAnsi="Courier New" w:cs="Courier New"/>
          <w:noProof/>
          <w:lang w:val="en-US"/>
        </w:rPr>
        <w:t xml:space="preserve"> System.Diagnostics;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color w:val="0000FF"/>
          <w:lang w:val="en-US"/>
        </w:rPr>
        <w:t>using</w:t>
      </w:r>
      <w:r w:rsidRPr="000C4F5F">
        <w:rPr>
          <w:rFonts w:ascii="Courier New" w:hAnsi="Courier New" w:cs="Courier New"/>
          <w:noProof/>
          <w:lang w:val="en-US"/>
        </w:rPr>
        <w:t xml:space="preserve"> System.Threading;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0C4F5F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>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class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Program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0C4F5F">
        <w:rPr>
          <w:rFonts w:ascii="Courier New" w:hAnsi="Courier New" w:cs="Courier New"/>
          <w:noProof/>
          <w:color w:val="0000FF"/>
          <w:lang w:val="en-US"/>
        </w:rPr>
        <w:t>public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static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void</w:t>
      </w:r>
      <w:r w:rsidRPr="000C4F5F">
        <w:rPr>
          <w:rFonts w:ascii="Courier New" w:hAnsi="Courier New" w:cs="Courier New"/>
          <w:noProof/>
          <w:lang w:val="en-US"/>
        </w:rPr>
        <w:t xml:space="preserve"> Niti_1()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>.WriteLine(</w:t>
      </w:r>
      <w:r w:rsidRPr="000C4F5F">
        <w:rPr>
          <w:rFonts w:ascii="Courier New" w:hAnsi="Courier New" w:cs="Courier New"/>
          <w:noProof/>
          <w:color w:val="A31515"/>
          <w:lang w:val="en-US"/>
        </w:rPr>
        <w:t>"</w:t>
      </w:r>
      <w:r w:rsidRPr="000C4F5F">
        <w:rPr>
          <w:rFonts w:ascii="Courier New" w:hAnsi="Courier New" w:cs="Courier New"/>
          <w:noProof/>
          <w:color w:val="A31515"/>
        </w:rPr>
        <w:t>Работает</w:t>
      </w:r>
      <w:r w:rsidRPr="000C4F5F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A31515"/>
        </w:rPr>
        <w:t>нить</w:t>
      </w:r>
      <w:r w:rsidRPr="000C4F5F">
        <w:rPr>
          <w:rFonts w:ascii="Courier New" w:hAnsi="Courier New" w:cs="Courier New"/>
          <w:noProof/>
          <w:color w:val="A31515"/>
          <w:lang w:val="en-US"/>
        </w:rPr>
        <w:t xml:space="preserve"> 1 :"</w:t>
      </w:r>
      <w:r w:rsidRPr="000C4F5F">
        <w:rPr>
          <w:rFonts w:ascii="Courier New" w:hAnsi="Courier New" w:cs="Courier New"/>
          <w:noProof/>
          <w:lang w:val="en-US"/>
        </w:rPr>
        <w:t>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color w:val="0000FF"/>
          <w:lang w:val="en-US"/>
        </w:rPr>
        <w:t>for</w:t>
      </w:r>
      <w:r w:rsidRPr="000C4F5F">
        <w:rPr>
          <w:rFonts w:ascii="Courier New" w:hAnsi="Courier New" w:cs="Courier New"/>
          <w:noProof/>
          <w:lang w:val="en-US"/>
        </w:rPr>
        <w:t xml:space="preserve"> (</w:t>
      </w:r>
      <w:r w:rsidRPr="000C4F5F">
        <w:rPr>
          <w:rFonts w:ascii="Courier New" w:hAnsi="Courier New" w:cs="Courier New"/>
          <w:noProof/>
          <w:color w:val="0000FF"/>
          <w:lang w:val="en-US"/>
        </w:rPr>
        <w:t>int</w:t>
      </w:r>
      <w:r w:rsidRPr="000C4F5F">
        <w:rPr>
          <w:rFonts w:ascii="Courier New" w:hAnsi="Courier New" w:cs="Courier New"/>
          <w:noProof/>
          <w:lang w:val="en-US"/>
        </w:rPr>
        <w:t xml:space="preserve"> i = 0; i &lt; 10; i++)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2E09C8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 xml:space="preserve">.Write(i + </w:t>
      </w:r>
      <w:r w:rsidRPr="000C4F5F">
        <w:rPr>
          <w:rFonts w:ascii="Courier New" w:hAnsi="Courier New" w:cs="Courier New"/>
          <w:noProof/>
          <w:color w:val="A31515"/>
          <w:lang w:val="en-US"/>
        </w:rPr>
        <w:t>" "</w:t>
      </w:r>
      <w:r w:rsidRPr="000C4F5F">
        <w:rPr>
          <w:rFonts w:ascii="Courier New" w:hAnsi="Courier New" w:cs="Courier New"/>
          <w:noProof/>
          <w:lang w:val="en-US"/>
        </w:rPr>
        <w:t>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>.WriteLine();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0C4F5F">
        <w:rPr>
          <w:rFonts w:ascii="Courier New" w:hAnsi="Courier New" w:cs="Courier New"/>
          <w:noProof/>
          <w:color w:val="0000FF"/>
          <w:lang w:val="en-US"/>
        </w:rPr>
        <w:t>public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static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void</w:t>
      </w:r>
      <w:r w:rsidRPr="000C4F5F">
        <w:rPr>
          <w:rFonts w:ascii="Courier New" w:hAnsi="Courier New" w:cs="Courier New"/>
          <w:noProof/>
          <w:lang w:val="en-US"/>
        </w:rPr>
        <w:t xml:space="preserve"> Niti_2()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>.WriteLine(</w:t>
      </w:r>
      <w:r w:rsidRPr="000C4F5F">
        <w:rPr>
          <w:rFonts w:ascii="Courier New" w:hAnsi="Courier New" w:cs="Courier New"/>
          <w:noProof/>
          <w:color w:val="A31515"/>
          <w:lang w:val="en-US"/>
        </w:rPr>
        <w:t>"</w:t>
      </w:r>
      <w:r w:rsidRPr="000C4F5F">
        <w:rPr>
          <w:rFonts w:ascii="Courier New" w:hAnsi="Courier New" w:cs="Courier New"/>
          <w:noProof/>
          <w:color w:val="A31515"/>
        </w:rPr>
        <w:t>Работает</w:t>
      </w:r>
      <w:r w:rsidRPr="000C4F5F">
        <w:rPr>
          <w:rFonts w:ascii="Courier New" w:hAnsi="Courier New" w:cs="Courier New"/>
          <w:noProof/>
          <w:color w:val="A31515"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A31515"/>
        </w:rPr>
        <w:t>нить</w:t>
      </w:r>
      <w:r w:rsidRPr="000C4F5F">
        <w:rPr>
          <w:rFonts w:ascii="Courier New" w:hAnsi="Courier New" w:cs="Courier New"/>
          <w:noProof/>
          <w:color w:val="A31515"/>
          <w:lang w:val="en-US"/>
        </w:rPr>
        <w:t xml:space="preserve"> 2 :"</w:t>
      </w:r>
      <w:r w:rsidRPr="000C4F5F">
        <w:rPr>
          <w:rFonts w:ascii="Courier New" w:hAnsi="Courier New" w:cs="Courier New"/>
          <w:noProof/>
          <w:lang w:val="en-US"/>
        </w:rPr>
        <w:t>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0C4F5F">
        <w:rPr>
          <w:rFonts w:ascii="Courier New" w:hAnsi="Courier New" w:cs="Courier New"/>
          <w:noProof/>
          <w:color w:val="0000FF"/>
          <w:lang w:val="en-US"/>
        </w:rPr>
        <w:t>for</w:t>
      </w:r>
      <w:r w:rsidRPr="000C4F5F">
        <w:rPr>
          <w:rFonts w:ascii="Courier New" w:hAnsi="Courier New" w:cs="Courier New"/>
          <w:noProof/>
          <w:lang w:val="en-US"/>
        </w:rPr>
        <w:t xml:space="preserve"> (</w:t>
      </w:r>
      <w:r w:rsidRPr="000C4F5F">
        <w:rPr>
          <w:rFonts w:ascii="Courier New" w:hAnsi="Courier New" w:cs="Courier New"/>
          <w:noProof/>
          <w:color w:val="0000FF"/>
          <w:lang w:val="en-US"/>
        </w:rPr>
        <w:t>int</w:t>
      </w:r>
      <w:r w:rsidRPr="000C4F5F">
        <w:rPr>
          <w:rFonts w:ascii="Courier New" w:hAnsi="Courier New" w:cs="Courier New"/>
          <w:noProof/>
          <w:lang w:val="en-US"/>
        </w:rPr>
        <w:t xml:space="preserve"> i = 10; i &lt; 20; i++)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 xml:space="preserve"> 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 xml:space="preserve">.Write(i + </w:t>
      </w:r>
      <w:r w:rsidRPr="000C4F5F">
        <w:rPr>
          <w:rFonts w:ascii="Courier New" w:hAnsi="Courier New" w:cs="Courier New"/>
          <w:noProof/>
          <w:color w:val="A31515"/>
          <w:lang w:val="en-US"/>
        </w:rPr>
        <w:t>" "</w:t>
      </w:r>
      <w:r w:rsidRPr="000C4F5F">
        <w:rPr>
          <w:rFonts w:ascii="Courier New" w:hAnsi="Courier New" w:cs="Courier New"/>
          <w:noProof/>
          <w:lang w:val="en-US"/>
        </w:rPr>
        <w:t>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>.WriteLine();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static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0000FF"/>
          <w:lang w:val="en-US"/>
        </w:rPr>
        <w:t>void</w:t>
      </w:r>
      <w:r w:rsidRPr="000C4F5F">
        <w:rPr>
          <w:rFonts w:ascii="Courier New" w:hAnsi="Courier New" w:cs="Courier New"/>
          <w:noProof/>
          <w:lang w:val="en-US"/>
        </w:rPr>
        <w:t xml:space="preserve"> Main(</w:t>
      </w:r>
      <w:r w:rsidRPr="000C4F5F">
        <w:rPr>
          <w:rFonts w:ascii="Courier New" w:hAnsi="Courier New" w:cs="Courier New"/>
          <w:noProof/>
          <w:color w:val="0000FF"/>
          <w:lang w:val="en-US"/>
        </w:rPr>
        <w:t>string</w:t>
      </w:r>
      <w:r w:rsidRPr="000C4F5F">
        <w:rPr>
          <w:rFonts w:ascii="Courier New" w:hAnsi="Courier New" w:cs="Courier New"/>
          <w:noProof/>
          <w:lang w:val="en-US"/>
        </w:rPr>
        <w:t>[] args)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>{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</w:t>
      </w:r>
      <w:r w:rsidRPr="000C4F5F">
        <w:rPr>
          <w:rFonts w:ascii="Courier New" w:hAnsi="Courier New" w:cs="Courier New"/>
          <w:noProof/>
          <w:lang w:val="en-US"/>
        </w:rPr>
        <w:t xml:space="preserve"> nt1 = </w:t>
      </w:r>
      <w:r w:rsidRPr="000C4F5F">
        <w:rPr>
          <w:rFonts w:ascii="Courier New" w:hAnsi="Courier New" w:cs="Courier New"/>
          <w:noProof/>
          <w:color w:val="0000FF"/>
          <w:lang w:val="en-US"/>
        </w:rPr>
        <w:t>new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</w:t>
      </w:r>
      <w:r w:rsidRPr="000C4F5F">
        <w:rPr>
          <w:rFonts w:ascii="Courier New" w:hAnsi="Courier New" w:cs="Courier New"/>
          <w:noProof/>
          <w:lang w:val="en-US"/>
        </w:rPr>
        <w:t>(Niti_1);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</w:t>
      </w:r>
      <w:r w:rsidRPr="000C4F5F">
        <w:rPr>
          <w:rFonts w:ascii="Courier New" w:hAnsi="Courier New" w:cs="Courier New"/>
          <w:noProof/>
          <w:lang w:val="en-US"/>
        </w:rPr>
        <w:t xml:space="preserve"> nt2 = </w:t>
      </w:r>
      <w:r w:rsidRPr="000C4F5F">
        <w:rPr>
          <w:rFonts w:ascii="Courier New" w:hAnsi="Courier New" w:cs="Courier New"/>
          <w:noProof/>
          <w:color w:val="0000FF"/>
          <w:lang w:val="en-US"/>
        </w:rPr>
        <w:t>new</w:t>
      </w:r>
      <w:r w:rsidRPr="000C4F5F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</w:t>
      </w:r>
      <w:r w:rsidRPr="000C4F5F">
        <w:rPr>
          <w:rFonts w:ascii="Courier New" w:hAnsi="Courier New" w:cs="Courier New"/>
          <w:noProof/>
          <w:lang w:val="en-US"/>
        </w:rPr>
        <w:t>(Niti_2);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 xml:space="preserve">nt1.Priority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.BelowNormal;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 xml:space="preserve">nt2.Priority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 xml:space="preserve">.BelowNormal; 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>nt1.Start();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lang w:val="en-US"/>
        </w:rPr>
        <w:t>nt2.Start();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  </w:t>
      </w:r>
      <w:r w:rsidRPr="002E09C8">
        <w:rPr>
          <w:rFonts w:ascii="Courier New" w:hAnsi="Courier New" w:cs="Courier New"/>
          <w:noProof/>
          <w:lang w:val="en-US"/>
        </w:rPr>
        <w:t xml:space="preserve"> </w:t>
      </w:r>
      <w:r w:rsidRPr="000C4F5F">
        <w:rPr>
          <w:rFonts w:ascii="Courier New" w:hAnsi="Courier New" w:cs="Courier New"/>
          <w:noProof/>
          <w:color w:val="2B91AF"/>
          <w:lang w:val="en-US"/>
        </w:rPr>
        <w:t>Console</w:t>
      </w:r>
      <w:r w:rsidRPr="000C4F5F">
        <w:rPr>
          <w:rFonts w:ascii="Courier New" w:hAnsi="Courier New" w:cs="Courier New"/>
          <w:noProof/>
          <w:lang w:val="en-US"/>
        </w:rPr>
        <w:t>.ReadLine();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203507">
        <w:rPr>
          <w:rFonts w:ascii="Courier New" w:hAnsi="Courier New" w:cs="Courier New"/>
          <w:noProof/>
          <w:lang w:val="en-US"/>
        </w:rPr>
        <w:t xml:space="preserve">  </w:t>
      </w:r>
      <w:r w:rsidRPr="000C4F5F">
        <w:rPr>
          <w:rFonts w:ascii="Courier New" w:hAnsi="Courier New" w:cs="Courier New"/>
          <w:noProof/>
        </w:rPr>
        <w:t>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 xml:space="preserve"> </w:t>
      </w:r>
      <w:r w:rsidRPr="000C4F5F">
        <w:rPr>
          <w:rFonts w:ascii="Courier New" w:hAnsi="Courier New" w:cs="Courier New"/>
          <w:noProof/>
        </w:rPr>
        <w:t>}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0C4F5F">
        <w:rPr>
          <w:rFonts w:ascii="Courier New" w:hAnsi="Courier New" w:cs="Courier New"/>
          <w:noProof/>
        </w:rPr>
        <w:t>}</w:t>
      </w:r>
    </w:p>
    <w:p w:rsidR="008D1BE7" w:rsidRPr="002E09C8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E09C8">
        <w:rPr>
          <w:sz w:val="28"/>
          <w:szCs w:val="28"/>
        </w:rPr>
        <w:t>Работа программы при различных значениях приоритетов нитей:</w:t>
      </w:r>
    </w:p>
    <w:p w:rsidR="008D1BE7" w:rsidRPr="002E09C8" w:rsidRDefault="008D1BE7" w:rsidP="00E07F39">
      <w:pPr>
        <w:autoSpaceDE w:val="0"/>
        <w:autoSpaceDN w:val="0"/>
        <w:adjustRightInd w:val="0"/>
        <w:jc w:val="both"/>
        <w:rPr>
          <w:lang w:val="en-US"/>
        </w:rPr>
      </w:pPr>
      <w:r>
        <w:t>А</w:t>
      </w:r>
      <w:r w:rsidRPr="002E09C8">
        <w:rPr>
          <w:lang w:val="en-US"/>
        </w:rPr>
        <w:t xml:space="preserve">) </w:t>
      </w:r>
    </w:p>
    <w:p w:rsidR="008D1BE7" w:rsidRPr="000C4F5F" w:rsidRDefault="008D1BE7" w:rsidP="000618CD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nt1.Priority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.AboveNormal;</w:t>
      </w:r>
    </w:p>
    <w:p w:rsidR="008D1BE7" w:rsidRPr="000C4F5F" w:rsidRDefault="008D1BE7" w:rsidP="000618CD">
      <w:pPr>
        <w:autoSpaceDE w:val="0"/>
        <w:autoSpaceDN w:val="0"/>
        <w:adjustRightInd w:val="0"/>
        <w:jc w:val="both"/>
        <w:rPr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nt2.Priority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.Normal;</w:t>
      </w:r>
    </w:p>
    <w:p w:rsidR="008D1BE7" w:rsidRPr="000C4F5F" w:rsidRDefault="008D1BE7" w:rsidP="00E07F39">
      <w:pPr>
        <w:autoSpaceDE w:val="0"/>
        <w:autoSpaceDN w:val="0"/>
        <w:adjustRightInd w:val="0"/>
        <w:jc w:val="both"/>
        <w:rPr>
          <w:lang w:val="en-US"/>
        </w:rPr>
      </w:pPr>
    </w:p>
    <w:p w:rsidR="008D1BE7" w:rsidRPr="000618CD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</w:rPr>
        <w:t>Работает</w:t>
      </w:r>
      <w:r w:rsidRPr="000618CD">
        <w:rPr>
          <w:sz w:val="28"/>
          <w:szCs w:val="28"/>
          <w:lang w:val="en-US"/>
        </w:rPr>
        <w:t xml:space="preserve"> </w:t>
      </w:r>
      <w:r w:rsidRPr="000618CD">
        <w:rPr>
          <w:sz w:val="28"/>
          <w:szCs w:val="28"/>
        </w:rPr>
        <w:t>нить</w:t>
      </w:r>
      <w:r w:rsidRPr="000618CD">
        <w:rPr>
          <w:sz w:val="28"/>
          <w:szCs w:val="28"/>
          <w:lang w:val="en-US"/>
        </w:rPr>
        <w:t xml:space="preserve"> 1 :</w:t>
      </w:r>
    </w:p>
    <w:p w:rsidR="008D1BE7" w:rsidRPr="000618CD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</w:rPr>
        <w:t>Работает</w:t>
      </w:r>
      <w:r w:rsidRPr="000618CD">
        <w:rPr>
          <w:sz w:val="28"/>
          <w:szCs w:val="28"/>
          <w:lang w:val="en-US"/>
        </w:rPr>
        <w:t xml:space="preserve"> </w:t>
      </w:r>
      <w:r w:rsidRPr="000618CD">
        <w:rPr>
          <w:sz w:val="28"/>
          <w:szCs w:val="28"/>
        </w:rPr>
        <w:t>нить</w:t>
      </w:r>
      <w:r w:rsidRPr="000618CD">
        <w:rPr>
          <w:sz w:val="28"/>
          <w:szCs w:val="28"/>
          <w:lang w:val="en-US"/>
        </w:rPr>
        <w:t xml:space="preserve"> 2 :</w:t>
      </w:r>
    </w:p>
    <w:p w:rsidR="008D1BE7" w:rsidRPr="000618CD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  <w:lang w:val="en-US"/>
        </w:rPr>
        <w:t>10 11 12 13 14 15 16 17 18 19</w:t>
      </w:r>
    </w:p>
    <w:p w:rsidR="008D1BE7" w:rsidRPr="000618CD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  <w:lang w:val="en-US"/>
        </w:rPr>
        <w:t>0 1 2 3 4 5 6 7 8 9</w:t>
      </w:r>
    </w:p>
    <w:p w:rsidR="008D1BE7" w:rsidRPr="002E09C8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В</w:t>
      </w:r>
      <w:r w:rsidRPr="002E09C8">
        <w:rPr>
          <w:sz w:val="28"/>
          <w:szCs w:val="28"/>
          <w:lang w:val="en-US"/>
        </w:rPr>
        <w:t>)</w:t>
      </w:r>
    </w:p>
    <w:p w:rsidR="008D1BE7" w:rsidRPr="000C4F5F" w:rsidRDefault="008D1BE7" w:rsidP="000618CD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nt1.Priority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.Highest;</w:t>
      </w:r>
    </w:p>
    <w:p w:rsidR="008D1BE7" w:rsidRPr="00203507" w:rsidRDefault="008D1BE7" w:rsidP="000618CD">
      <w:pPr>
        <w:autoSpaceDE w:val="0"/>
        <w:autoSpaceDN w:val="0"/>
        <w:adjustRightInd w:val="0"/>
        <w:jc w:val="both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nt2.Priority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.Lowest;</w:t>
      </w:r>
    </w:p>
    <w:p w:rsidR="008D1BE7" w:rsidRPr="00203507" w:rsidRDefault="008D1BE7" w:rsidP="000618CD">
      <w:pPr>
        <w:autoSpaceDE w:val="0"/>
        <w:autoSpaceDN w:val="0"/>
        <w:adjustRightInd w:val="0"/>
        <w:jc w:val="both"/>
        <w:rPr>
          <w:lang w:val="en-US"/>
        </w:rPr>
      </w:pPr>
    </w:p>
    <w:p w:rsidR="008D1BE7" w:rsidRPr="000C4F5F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</w:rPr>
        <w:t>Работает</w:t>
      </w:r>
      <w:r w:rsidRPr="000C4F5F">
        <w:rPr>
          <w:sz w:val="28"/>
          <w:szCs w:val="28"/>
          <w:lang w:val="en-US"/>
        </w:rPr>
        <w:t xml:space="preserve"> </w:t>
      </w:r>
      <w:r w:rsidRPr="000618CD">
        <w:rPr>
          <w:sz w:val="28"/>
          <w:szCs w:val="28"/>
        </w:rPr>
        <w:t>нить</w:t>
      </w:r>
      <w:r w:rsidRPr="000C4F5F">
        <w:rPr>
          <w:sz w:val="28"/>
          <w:szCs w:val="28"/>
          <w:lang w:val="en-US"/>
        </w:rPr>
        <w:t xml:space="preserve"> 1 :</w:t>
      </w:r>
    </w:p>
    <w:p w:rsidR="008D1BE7" w:rsidRPr="00203507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203507">
        <w:rPr>
          <w:sz w:val="28"/>
          <w:szCs w:val="28"/>
          <w:lang w:val="en-US"/>
        </w:rPr>
        <w:t>0 1 2 3 4 5 6 7 8 9</w:t>
      </w:r>
    </w:p>
    <w:p w:rsidR="008D1BE7" w:rsidRPr="00203507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618CD">
        <w:rPr>
          <w:sz w:val="28"/>
          <w:szCs w:val="28"/>
        </w:rPr>
        <w:t>Работает</w:t>
      </w:r>
      <w:r w:rsidRPr="00203507">
        <w:rPr>
          <w:sz w:val="28"/>
          <w:szCs w:val="28"/>
          <w:lang w:val="en-US"/>
        </w:rPr>
        <w:t xml:space="preserve"> </w:t>
      </w:r>
      <w:r w:rsidRPr="000618CD">
        <w:rPr>
          <w:sz w:val="28"/>
          <w:szCs w:val="28"/>
        </w:rPr>
        <w:t>нить</w:t>
      </w:r>
      <w:r w:rsidRPr="00203507">
        <w:rPr>
          <w:sz w:val="28"/>
          <w:szCs w:val="28"/>
          <w:lang w:val="en-US"/>
        </w:rPr>
        <w:t xml:space="preserve"> 2 :</w:t>
      </w:r>
    </w:p>
    <w:p w:rsidR="008D1BE7" w:rsidRPr="00203507" w:rsidRDefault="008D1BE7" w:rsidP="000618CD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203507">
        <w:rPr>
          <w:sz w:val="28"/>
          <w:szCs w:val="28"/>
          <w:lang w:val="en-US"/>
        </w:rPr>
        <w:t>10 11 12 13 14 15 16 17 18 19</w:t>
      </w:r>
    </w:p>
    <w:p w:rsidR="008D1BE7" w:rsidRPr="0020350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С</w:t>
      </w:r>
      <w:r w:rsidRPr="00203507">
        <w:rPr>
          <w:sz w:val="28"/>
          <w:szCs w:val="28"/>
          <w:lang w:val="en-US"/>
        </w:rPr>
        <w:t>)</w:t>
      </w:r>
    </w:p>
    <w:p w:rsidR="008D1BE7" w:rsidRPr="000C4F5F" w:rsidRDefault="008D1BE7" w:rsidP="000C4F5F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nt1.Priority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.BelowNormal;</w:t>
      </w:r>
    </w:p>
    <w:p w:rsidR="008D1BE7" w:rsidRPr="000C4F5F" w:rsidRDefault="008D1BE7" w:rsidP="000C4F5F">
      <w:pPr>
        <w:autoSpaceDE w:val="0"/>
        <w:autoSpaceDN w:val="0"/>
        <w:adjustRightInd w:val="0"/>
        <w:jc w:val="both"/>
        <w:rPr>
          <w:lang w:val="en-US"/>
        </w:rPr>
      </w:pPr>
      <w:r w:rsidRPr="000C4F5F">
        <w:rPr>
          <w:rFonts w:ascii="Courier New" w:hAnsi="Courier New" w:cs="Courier New"/>
          <w:noProof/>
          <w:lang w:val="en-US"/>
        </w:rPr>
        <w:t xml:space="preserve">nt2.Priority = </w:t>
      </w:r>
      <w:r w:rsidRPr="000C4F5F">
        <w:rPr>
          <w:rFonts w:ascii="Courier New" w:hAnsi="Courier New" w:cs="Courier New"/>
          <w:noProof/>
          <w:color w:val="2B91AF"/>
          <w:lang w:val="en-US"/>
        </w:rPr>
        <w:t>ThreadPriority</w:t>
      </w:r>
      <w:r w:rsidRPr="000C4F5F">
        <w:rPr>
          <w:rFonts w:ascii="Courier New" w:hAnsi="Courier New" w:cs="Courier New"/>
          <w:noProof/>
          <w:lang w:val="en-US"/>
        </w:rPr>
        <w:t>.BelowNormal;</w:t>
      </w:r>
    </w:p>
    <w:p w:rsidR="008D1BE7" w:rsidRPr="0063040B" w:rsidRDefault="008D1BE7" w:rsidP="000C4F5F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</w:p>
    <w:p w:rsidR="008D1BE7" w:rsidRPr="0063040B" w:rsidRDefault="008D1BE7" w:rsidP="000C4F5F">
      <w:pPr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0C4F5F">
        <w:rPr>
          <w:sz w:val="28"/>
          <w:szCs w:val="28"/>
        </w:rPr>
        <w:t>Работает</w:t>
      </w:r>
      <w:r w:rsidRPr="0063040B">
        <w:rPr>
          <w:sz w:val="28"/>
          <w:szCs w:val="28"/>
          <w:lang w:val="en-US"/>
        </w:rPr>
        <w:t xml:space="preserve"> </w:t>
      </w:r>
      <w:r w:rsidRPr="000C4F5F">
        <w:rPr>
          <w:sz w:val="28"/>
          <w:szCs w:val="28"/>
        </w:rPr>
        <w:t>нить</w:t>
      </w:r>
      <w:r w:rsidRPr="0063040B">
        <w:rPr>
          <w:sz w:val="28"/>
          <w:szCs w:val="28"/>
          <w:lang w:val="en-US"/>
        </w:rPr>
        <w:t xml:space="preserve"> 2 :</w:t>
      </w:r>
    </w:p>
    <w:p w:rsidR="008D1BE7" w:rsidRPr="00203507" w:rsidRDefault="008D1BE7" w:rsidP="000C4F5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03507">
        <w:rPr>
          <w:sz w:val="28"/>
          <w:szCs w:val="28"/>
        </w:rPr>
        <w:t xml:space="preserve">10 11 12 13 </w:t>
      </w:r>
      <w:r w:rsidRPr="000C4F5F">
        <w:rPr>
          <w:sz w:val="28"/>
          <w:szCs w:val="28"/>
        </w:rPr>
        <w:t>Работает</w:t>
      </w:r>
      <w:r w:rsidRPr="00203507">
        <w:rPr>
          <w:sz w:val="28"/>
          <w:szCs w:val="28"/>
        </w:rPr>
        <w:t xml:space="preserve"> </w:t>
      </w:r>
      <w:r w:rsidRPr="000C4F5F">
        <w:rPr>
          <w:sz w:val="28"/>
          <w:szCs w:val="28"/>
        </w:rPr>
        <w:t>нить</w:t>
      </w:r>
      <w:r w:rsidRPr="00203507">
        <w:rPr>
          <w:sz w:val="28"/>
          <w:szCs w:val="28"/>
        </w:rPr>
        <w:t xml:space="preserve"> 1 :</w:t>
      </w:r>
    </w:p>
    <w:p w:rsidR="008D1BE7" w:rsidRPr="00203507" w:rsidRDefault="008D1BE7" w:rsidP="000C4F5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03507">
        <w:rPr>
          <w:sz w:val="28"/>
          <w:szCs w:val="28"/>
        </w:rPr>
        <w:t>0 1 2 3 4 5 14 15 16 17 18 19</w:t>
      </w:r>
    </w:p>
    <w:p w:rsidR="008D1BE7" w:rsidRPr="00203507" w:rsidRDefault="008D1BE7" w:rsidP="000C4F5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03507">
        <w:rPr>
          <w:sz w:val="28"/>
          <w:szCs w:val="28"/>
        </w:rPr>
        <w:t>6 7 8 9</w:t>
      </w:r>
    </w:p>
    <w:p w:rsidR="008D1BE7" w:rsidRPr="0020350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Соотношение приоритета и времени выполнения нити?</w:t>
      </w:r>
    </w:p>
    <w:p w:rsidR="008D1BE7" w:rsidRDefault="008D1BE7" w:rsidP="00E07F3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1BE7" w:rsidRPr="00E07F39" w:rsidRDefault="008D1BE7" w:rsidP="0098476C">
      <w:pPr>
        <w:ind w:firstLine="720"/>
        <w:rPr>
          <w:sz w:val="28"/>
          <w:szCs w:val="28"/>
        </w:rPr>
      </w:pP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9.3 Определение процесса</w:t>
      </w:r>
    </w:p>
    <w:p w:rsidR="008D1BE7" w:rsidRDefault="008D1BE7" w:rsidP="0098476C">
      <w:pPr>
        <w:ind w:firstLine="720"/>
        <w:rPr>
          <w:sz w:val="28"/>
          <w:szCs w:val="28"/>
        </w:rPr>
      </w:pPr>
    </w:p>
    <w:p w:rsidR="008D1BE7" w:rsidRDefault="008D1BE7" w:rsidP="0098476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Процессом в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называется объект ядра, которому принадлежат системные ресурсы, используемые в исполняемом приложении. Обычно говорят, что процесс это исполняемое приложение.</w:t>
      </w:r>
    </w:p>
    <w:p w:rsidR="008D1BE7" w:rsidRPr="00804CB2" w:rsidRDefault="008D1BE7" w:rsidP="0098476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каждого процесса начинается с выполнения главной нити – для консольных приложений это метод </w:t>
      </w:r>
      <w:r>
        <w:rPr>
          <w:sz w:val="28"/>
          <w:szCs w:val="28"/>
          <w:lang w:val="en-US"/>
        </w:rPr>
        <w:t>Main</w:t>
      </w:r>
      <w:r>
        <w:rPr>
          <w:sz w:val="28"/>
          <w:szCs w:val="28"/>
        </w:rPr>
        <w:t xml:space="preserve">. </w:t>
      </w:r>
    </w:p>
    <w:p w:rsidR="008D1BE7" w:rsidRDefault="008D1BE7" w:rsidP="0098476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время выполнения процесса могут создаваться и другие нити процесса или даже другие процессы.</w:t>
      </w:r>
    </w:p>
    <w:p w:rsidR="008D1BE7" w:rsidRDefault="008D1BE7" w:rsidP="0098476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Процесс заканчивается при завершении работы всех его нитей.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Каждый процесс в </w:t>
      </w:r>
      <w:r>
        <w:rPr>
          <w:sz w:val="28"/>
          <w:szCs w:val="28"/>
          <w:lang w:val="en-US"/>
        </w:rPr>
        <w:t>Windows</w:t>
      </w:r>
      <w:r w:rsidRPr="00D35132">
        <w:rPr>
          <w:sz w:val="28"/>
          <w:szCs w:val="28"/>
        </w:rPr>
        <w:t xml:space="preserve"> </w:t>
      </w:r>
      <w:r>
        <w:rPr>
          <w:sz w:val="28"/>
          <w:szCs w:val="28"/>
        </w:rPr>
        <w:t>владеет следующими системными ресурсами: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виртуальным адресным пространством;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маркером доступа с информацией системы безопасности;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таблицей для хранения дескрипторов объектов ядра.</w:t>
      </w:r>
    </w:p>
    <w:p w:rsidR="008D1BE7" w:rsidRDefault="008D1BE7" w:rsidP="0098476C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По аналогии с нитью каждый процесс имеет свой идентификатор, который используется служебными программами.</w:t>
      </w:r>
    </w:p>
    <w:p w:rsidR="008D1BE7" w:rsidRDefault="008D1BE7" w:rsidP="0098476C">
      <w:pPr>
        <w:ind w:firstLine="720"/>
        <w:rPr>
          <w:sz w:val="28"/>
          <w:szCs w:val="28"/>
        </w:rPr>
      </w:pPr>
    </w:p>
    <w:p w:rsidR="008D1BE7" w:rsidRDefault="008D1BE7" w:rsidP="0098476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9.4 Создание процесса из работающего приложения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запуска приложения (создание процесса) из уже рабочего приложения необходимо использовать класса</w:t>
      </w:r>
      <w:r w:rsidRPr="00857EB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Process</w:t>
      </w:r>
      <w:r>
        <w:rPr>
          <w:sz w:val="28"/>
          <w:szCs w:val="28"/>
        </w:rPr>
        <w:t>.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Класс </w:t>
      </w:r>
      <w:r>
        <w:rPr>
          <w:sz w:val="28"/>
          <w:szCs w:val="28"/>
          <w:lang w:val="en-US"/>
        </w:rPr>
        <w:t>Process</w:t>
      </w:r>
      <w:r>
        <w:rPr>
          <w:sz w:val="28"/>
          <w:szCs w:val="28"/>
        </w:rPr>
        <w:t xml:space="preserve"> имеет набор свойств и методов, которые представлены в приложении этой лекции. Перечень получен с помощью справки среды при выделении слова </w:t>
      </w:r>
      <w:r w:rsidRPr="00544CC3">
        <w:rPr>
          <w:rFonts w:ascii="Courier New" w:hAnsi="Courier New" w:cs="Courier New"/>
          <w:noProof/>
          <w:color w:val="2B91AF"/>
          <w:lang w:val="en-US"/>
        </w:rPr>
        <w:t>Process</w:t>
      </w:r>
      <w:r>
        <w:rPr>
          <w:sz w:val="28"/>
          <w:szCs w:val="28"/>
        </w:rPr>
        <w:t xml:space="preserve">  и нажатии кнопки </w:t>
      </w:r>
      <w:r>
        <w:rPr>
          <w:sz w:val="28"/>
          <w:szCs w:val="28"/>
          <w:lang w:val="en-US"/>
        </w:rPr>
        <w:t>F</w:t>
      </w:r>
      <w:r w:rsidRPr="00544CC3">
        <w:rPr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успешного запуска процесса к приложению необходимо подключить пространство имен </w:t>
      </w:r>
      <w:r>
        <w:rPr>
          <w:sz w:val="28"/>
          <w:szCs w:val="28"/>
          <w:lang w:val="en-US"/>
        </w:rPr>
        <w:t>System</w:t>
      </w:r>
      <w:r w:rsidRPr="0041182D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Diagnostics</w:t>
      </w:r>
      <w:r>
        <w:rPr>
          <w:sz w:val="28"/>
          <w:szCs w:val="28"/>
        </w:rPr>
        <w:t xml:space="preserve">. 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Класс </w:t>
      </w:r>
      <w:r>
        <w:rPr>
          <w:sz w:val="28"/>
          <w:szCs w:val="28"/>
          <w:lang w:val="en-US"/>
        </w:rPr>
        <w:t>Process</w:t>
      </w:r>
      <w:r w:rsidRPr="00AF4ED1">
        <w:rPr>
          <w:sz w:val="28"/>
          <w:szCs w:val="28"/>
        </w:rPr>
        <w:t xml:space="preserve"> мож</w:t>
      </w:r>
      <w:r>
        <w:rPr>
          <w:sz w:val="28"/>
          <w:szCs w:val="28"/>
        </w:rPr>
        <w:t>но</w:t>
      </w:r>
      <w:r w:rsidRPr="00AF4ED1">
        <w:rPr>
          <w:sz w:val="28"/>
          <w:szCs w:val="28"/>
        </w:rPr>
        <w:t xml:space="preserve"> использоваться для запуска процессов путем вызова метода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Process</w:t>
      </w:r>
      <w:r w:rsidRPr="00857EB0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Start</w:t>
      </w:r>
      <w:r w:rsidRPr="00857EB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FileName</w:t>
      </w:r>
      <w:r w:rsidRPr="00857EB0">
        <w:rPr>
          <w:sz w:val="28"/>
          <w:szCs w:val="28"/>
        </w:rPr>
        <w:t>)</w:t>
      </w:r>
      <w:r>
        <w:rPr>
          <w:sz w:val="28"/>
          <w:szCs w:val="28"/>
        </w:rPr>
        <w:t xml:space="preserve"> или</w:t>
      </w:r>
      <w:r w:rsidRPr="00AF4ED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Process</w:t>
      </w:r>
      <w:r w:rsidRPr="00857EB0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Start</w:t>
      </w:r>
      <w:r w:rsidRPr="00857EB0">
        <w:rPr>
          <w:sz w:val="28"/>
          <w:szCs w:val="28"/>
        </w:rPr>
        <w:t>()</w:t>
      </w:r>
      <w:r w:rsidRPr="00AF4ED1">
        <w:rPr>
          <w:sz w:val="28"/>
          <w:szCs w:val="28"/>
        </w:rPr>
        <w:t>.</w:t>
      </w:r>
    </w:p>
    <w:p w:rsidR="008D1BE7" w:rsidRPr="008D267B" w:rsidRDefault="008D1BE7" w:rsidP="0098476C">
      <w:pPr>
        <w:ind w:firstLine="708"/>
        <w:jc w:val="both"/>
        <w:rPr>
          <w:sz w:val="28"/>
          <w:szCs w:val="28"/>
        </w:rPr>
      </w:pPr>
      <w:r w:rsidRPr="00AF4ED1">
        <w:rPr>
          <w:sz w:val="28"/>
          <w:szCs w:val="28"/>
        </w:rPr>
        <w:t xml:space="preserve">Перед запуском метода </w:t>
      </w:r>
      <w:r>
        <w:rPr>
          <w:sz w:val="28"/>
          <w:szCs w:val="28"/>
          <w:lang w:val="en-US"/>
        </w:rPr>
        <w:t>Process</w:t>
      </w:r>
      <w:r w:rsidRPr="00857EB0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Start</w:t>
      </w:r>
      <w:r w:rsidRPr="00857EB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FileName</w:t>
      </w:r>
      <w:r w:rsidRPr="00857EB0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AF4ED1"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в качестве параметра метода </w:t>
      </w:r>
      <w:r w:rsidRPr="00AF4ED1">
        <w:rPr>
          <w:sz w:val="28"/>
          <w:szCs w:val="28"/>
        </w:rPr>
        <w:t xml:space="preserve">задать имя файла процесса </w:t>
      </w:r>
      <w:r>
        <w:rPr>
          <w:sz w:val="28"/>
          <w:szCs w:val="28"/>
        </w:rPr>
        <w:t>(</w:t>
      </w:r>
      <w:r w:rsidRPr="00AF4ED1">
        <w:rPr>
          <w:sz w:val="28"/>
          <w:szCs w:val="28"/>
        </w:rPr>
        <w:t>свойства</w:t>
      </w:r>
      <w:r w:rsidRPr="008D267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FileName</w:t>
      </w:r>
      <w:r>
        <w:rPr>
          <w:sz w:val="28"/>
          <w:szCs w:val="28"/>
        </w:rPr>
        <w:t xml:space="preserve">) </w:t>
      </w:r>
      <w:r w:rsidRPr="00AF4ED1">
        <w:rPr>
          <w:sz w:val="28"/>
          <w:szCs w:val="28"/>
        </w:rPr>
        <w:t>для запуска</w:t>
      </w:r>
      <w:r>
        <w:rPr>
          <w:sz w:val="28"/>
          <w:szCs w:val="28"/>
        </w:rPr>
        <w:t xml:space="preserve"> или</w:t>
      </w:r>
      <w:r w:rsidRPr="00AF4ED1">
        <w:rPr>
          <w:sz w:val="28"/>
          <w:szCs w:val="28"/>
        </w:rPr>
        <w:t xml:space="preserve"> полный путь к</w:t>
      </w:r>
      <w:r>
        <w:rPr>
          <w:sz w:val="28"/>
          <w:szCs w:val="28"/>
        </w:rPr>
        <w:t xml:space="preserve"> нему.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Можно создать объект нового процесса, задать значение свойству </w:t>
      </w:r>
      <w:r w:rsidRPr="00AF4ED1">
        <w:rPr>
          <w:sz w:val="28"/>
          <w:szCs w:val="28"/>
        </w:rPr>
        <w:t>FileName</w:t>
      </w:r>
      <w:r>
        <w:rPr>
          <w:sz w:val="28"/>
          <w:szCs w:val="28"/>
        </w:rPr>
        <w:t xml:space="preserve"> и запустить процесс с помощью метода </w:t>
      </w:r>
      <w:r>
        <w:rPr>
          <w:sz w:val="28"/>
          <w:szCs w:val="28"/>
          <w:lang w:val="en-US"/>
        </w:rPr>
        <w:t>Process</w:t>
      </w:r>
      <w:r w:rsidRPr="00857EB0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Start</w:t>
      </w:r>
      <w:r w:rsidRPr="00857EB0">
        <w:rPr>
          <w:sz w:val="28"/>
          <w:szCs w:val="28"/>
        </w:rPr>
        <w:t>()</w:t>
      </w:r>
      <w:r>
        <w:rPr>
          <w:sz w:val="28"/>
          <w:szCs w:val="28"/>
        </w:rPr>
        <w:t>, без параметров.</w:t>
      </w:r>
    </w:p>
    <w:p w:rsidR="008D1BE7" w:rsidRPr="00AF4ED1" w:rsidRDefault="008D1BE7" w:rsidP="009847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Предложенные варианты запуска реализованы в следующей учебной программе:</w:t>
      </w:r>
    </w:p>
    <w:p w:rsidR="008D1BE7" w:rsidRPr="0098476C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98476C">
        <w:rPr>
          <w:rFonts w:ascii="Courier New" w:hAnsi="Courier New" w:cs="Courier New"/>
          <w:noProof/>
          <w:color w:val="0000FF"/>
          <w:lang w:val="en-US"/>
        </w:rPr>
        <w:t>using</w:t>
      </w:r>
      <w:r w:rsidRPr="0098476C">
        <w:rPr>
          <w:rFonts w:ascii="Courier New" w:hAnsi="Courier New" w:cs="Courier New"/>
          <w:noProof/>
          <w:lang w:val="en-US"/>
        </w:rPr>
        <w:t xml:space="preserve"> System;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color w:val="0000FF"/>
          <w:lang w:val="en-US"/>
        </w:rPr>
        <w:t>using</w:t>
      </w:r>
      <w:r w:rsidRPr="008D267B">
        <w:rPr>
          <w:rFonts w:ascii="Courier New" w:hAnsi="Courier New" w:cs="Courier New"/>
          <w:noProof/>
          <w:lang w:val="en-US"/>
        </w:rPr>
        <w:t xml:space="preserve"> System.Diagnostics;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8D267B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>{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color w:val="0000FF"/>
          <w:lang w:val="en-US"/>
        </w:rPr>
        <w:t>class</w:t>
      </w:r>
      <w:r w:rsidRPr="008D267B"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color w:val="2B91AF"/>
          <w:lang w:val="en-US"/>
        </w:rPr>
        <w:t>soz_pro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{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</w:t>
      </w:r>
      <w:r w:rsidRPr="008D267B">
        <w:rPr>
          <w:rFonts w:ascii="Courier New" w:hAnsi="Courier New" w:cs="Courier New"/>
          <w:noProof/>
          <w:color w:val="0000FF"/>
          <w:lang w:val="en-US"/>
        </w:rPr>
        <w:t>static</w:t>
      </w:r>
      <w:r w:rsidRPr="008D267B"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color w:val="0000FF"/>
          <w:lang w:val="en-US"/>
        </w:rPr>
        <w:t>void</w:t>
      </w:r>
      <w:r w:rsidRPr="008D267B">
        <w:rPr>
          <w:rFonts w:ascii="Courier New" w:hAnsi="Courier New" w:cs="Courier New"/>
          <w:noProof/>
          <w:lang w:val="en-US"/>
        </w:rPr>
        <w:t xml:space="preserve"> Main()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 </w:t>
      </w:r>
      <w:r w:rsidRPr="008D267B">
        <w:rPr>
          <w:rFonts w:ascii="Courier New" w:hAnsi="Courier New" w:cs="Courier New"/>
          <w:noProof/>
          <w:color w:val="2B91AF"/>
          <w:lang w:val="en-US"/>
        </w:rPr>
        <w:t>Process</w:t>
      </w:r>
      <w:r w:rsidRPr="008D267B">
        <w:rPr>
          <w:rFonts w:ascii="Courier New" w:hAnsi="Courier New" w:cs="Courier New"/>
          <w:noProof/>
          <w:lang w:val="en-US"/>
        </w:rPr>
        <w:t>.Start(</w:t>
      </w:r>
      <w:r w:rsidRPr="008D267B">
        <w:rPr>
          <w:rFonts w:ascii="Courier New" w:hAnsi="Courier New" w:cs="Courier New"/>
          <w:noProof/>
          <w:color w:val="A31515"/>
          <w:lang w:val="en-US"/>
        </w:rPr>
        <w:t>"sol.exe"</w:t>
      </w:r>
      <w:r w:rsidRPr="008D267B">
        <w:rPr>
          <w:rFonts w:ascii="Courier New" w:hAnsi="Courier New" w:cs="Courier New"/>
          <w:noProof/>
          <w:lang w:val="en-US"/>
        </w:rPr>
        <w:t>);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 </w:t>
      </w:r>
      <w:r w:rsidRPr="008D267B">
        <w:rPr>
          <w:rFonts w:ascii="Courier New" w:hAnsi="Courier New" w:cs="Courier New"/>
          <w:noProof/>
          <w:color w:val="2B91AF"/>
          <w:lang w:val="en-US"/>
        </w:rPr>
        <w:t>Console</w:t>
      </w:r>
      <w:r w:rsidRPr="008D267B">
        <w:rPr>
          <w:rFonts w:ascii="Courier New" w:hAnsi="Courier New" w:cs="Courier New"/>
          <w:noProof/>
          <w:lang w:val="en-US"/>
        </w:rPr>
        <w:t>.ReadLine();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 </w:t>
      </w:r>
      <w:r w:rsidRPr="008D267B">
        <w:rPr>
          <w:rFonts w:ascii="Courier New" w:hAnsi="Courier New" w:cs="Courier New"/>
          <w:noProof/>
          <w:color w:val="2B91AF"/>
          <w:lang w:val="en-US"/>
        </w:rPr>
        <w:t>Process</w:t>
      </w:r>
      <w:r w:rsidRPr="008D267B">
        <w:rPr>
          <w:rFonts w:ascii="Courier New" w:hAnsi="Courier New" w:cs="Courier New"/>
          <w:noProof/>
          <w:lang w:val="en-US"/>
        </w:rPr>
        <w:t xml:space="preserve"> myProcess = </w:t>
      </w:r>
      <w:r w:rsidRPr="008D267B">
        <w:rPr>
          <w:rFonts w:ascii="Courier New" w:hAnsi="Courier New" w:cs="Courier New"/>
          <w:noProof/>
          <w:color w:val="0000FF"/>
          <w:lang w:val="en-US"/>
        </w:rPr>
        <w:t>new</w:t>
      </w:r>
      <w:r w:rsidRPr="008D267B"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color w:val="2B91AF"/>
          <w:lang w:val="en-US"/>
        </w:rPr>
        <w:t>Process</w:t>
      </w:r>
      <w:r w:rsidRPr="008D267B">
        <w:rPr>
          <w:rFonts w:ascii="Courier New" w:hAnsi="Courier New" w:cs="Courier New"/>
          <w:noProof/>
          <w:lang w:val="en-US"/>
        </w:rPr>
        <w:t>();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 myProcess.StartInfo.FileName = </w:t>
      </w:r>
      <w:r w:rsidRPr="008D267B">
        <w:rPr>
          <w:rFonts w:ascii="Courier New" w:hAnsi="Courier New" w:cs="Courier New"/>
          <w:noProof/>
          <w:color w:val="A31515"/>
          <w:lang w:val="en-US"/>
        </w:rPr>
        <w:t>"Notepad"</w:t>
      </w:r>
      <w:r w:rsidRPr="008D267B">
        <w:rPr>
          <w:rFonts w:ascii="Courier New" w:hAnsi="Courier New" w:cs="Courier New"/>
          <w:noProof/>
          <w:lang w:val="en-US"/>
        </w:rPr>
        <w:t>;</w:t>
      </w:r>
    </w:p>
    <w:p w:rsidR="008D1BE7" w:rsidRPr="008D267B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8D267B">
        <w:rPr>
          <w:rFonts w:ascii="Courier New" w:hAnsi="Courier New" w:cs="Courier New"/>
          <w:noProof/>
          <w:lang w:val="en-US"/>
        </w:rPr>
        <w:t xml:space="preserve">   myProcess.Start();</w:t>
      </w:r>
    </w:p>
    <w:p w:rsidR="008D1BE7" w:rsidRPr="0098476C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8D267B">
        <w:rPr>
          <w:rFonts w:ascii="Courier New" w:hAnsi="Courier New" w:cs="Courier New"/>
          <w:noProof/>
          <w:lang w:val="en-US"/>
        </w:rPr>
        <w:t xml:space="preserve"> </w:t>
      </w:r>
      <w:r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lang w:val="en-US"/>
        </w:rPr>
        <w:t xml:space="preserve"> </w:t>
      </w:r>
      <w:r w:rsidRPr="008D267B">
        <w:rPr>
          <w:rFonts w:ascii="Courier New" w:hAnsi="Courier New" w:cs="Courier New"/>
          <w:noProof/>
          <w:color w:val="2B91AF"/>
          <w:lang w:val="en-US"/>
        </w:rPr>
        <w:t>Console</w:t>
      </w:r>
      <w:r w:rsidRPr="0098476C">
        <w:rPr>
          <w:rFonts w:ascii="Courier New" w:hAnsi="Courier New" w:cs="Courier New"/>
          <w:noProof/>
        </w:rPr>
        <w:t>.</w:t>
      </w:r>
      <w:r w:rsidRPr="008D267B">
        <w:rPr>
          <w:rFonts w:ascii="Courier New" w:hAnsi="Courier New" w:cs="Courier New"/>
          <w:noProof/>
          <w:lang w:val="en-US"/>
        </w:rPr>
        <w:t>ReadLine</w:t>
      </w:r>
      <w:r w:rsidRPr="0098476C">
        <w:rPr>
          <w:rFonts w:ascii="Courier New" w:hAnsi="Courier New" w:cs="Courier New"/>
          <w:noProof/>
        </w:rPr>
        <w:t>();</w:t>
      </w:r>
    </w:p>
    <w:p w:rsidR="008D1BE7" w:rsidRPr="0098476C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8476C">
        <w:rPr>
          <w:rFonts w:ascii="Courier New" w:hAnsi="Courier New" w:cs="Courier New"/>
          <w:noProof/>
        </w:rPr>
        <w:t xml:space="preserve">  }</w:t>
      </w:r>
    </w:p>
    <w:p w:rsidR="008D1BE7" w:rsidRPr="0098476C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98476C">
        <w:rPr>
          <w:rFonts w:ascii="Courier New" w:hAnsi="Courier New" w:cs="Courier New"/>
          <w:noProof/>
        </w:rPr>
        <w:t xml:space="preserve"> }</w:t>
      </w:r>
    </w:p>
    <w:p w:rsidR="008D1BE7" w:rsidRPr="0098476C" w:rsidRDefault="008D1BE7" w:rsidP="0098476C">
      <w:r w:rsidRPr="0098476C">
        <w:rPr>
          <w:rFonts w:ascii="Courier New" w:hAnsi="Courier New" w:cs="Courier New"/>
          <w:noProof/>
        </w:rPr>
        <w:t>}</w:t>
      </w:r>
    </w:p>
    <w:p w:rsidR="008D1BE7" w:rsidRDefault="008D1BE7" w:rsidP="009847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Работа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заключается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запуске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игры</w:t>
      </w:r>
      <w:r w:rsidRPr="007F4FA4">
        <w:rPr>
          <w:sz w:val="28"/>
          <w:szCs w:val="28"/>
        </w:rPr>
        <w:t xml:space="preserve"> «</w:t>
      </w:r>
      <w:r>
        <w:rPr>
          <w:sz w:val="28"/>
          <w:szCs w:val="28"/>
        </w:rPr>
        <w:t>Пасьянс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>Косынка</w:t>
      </w:r>
      <w:r w:rsidRPr="007F4FA4">
        <w:rPr>
          <w:sz w:val="28"/>
          <w:szCs w:val="28"/>
        </w:rPr>
        <w:t xml:space="preserve">». </w:t>
      </w:r>
      <w:r>
        <w:rPr>
          <w:sz w:val="28"/>
          <w:szCs w:val="28"/>
        </w:rPr>
        <w:t>По окончании игры необходимо нажать клавишу «</w:t>
      </w:r>
      <w:r>
        <w:rPr>
          <w:sz w:val="28"/>
          <w:szCs w:val="28"/>
          <w:lang w:val="en-US"/>
        </w:rPr>
        <w:t>Enter</w:t>
      </w:r>
      <w:r>
        <w:rPr>
          <w:sz w:val="28"/>
          <w:szCs w:val="28"/>
        </w:rPr>
        <w:t>» и запустить редактор «Блокнот». После окончания работы с блокнотом необходимо закрыть консольное окно</w:t>
      </w:r>
      <w:r w:rsidRPr="008D267B">
        <w:rPr>
          <w:sz w:val="28"/>
          <w:szCs w:val="28"/>
        </w:rPr>
        <w:t xml:space="preserve"> </w:t>
      </w:r>
      <w:r>
        <w:rPr>
          <w:sz w:val="28"/>
          <w:szCs w:val="28"/>
        </w:rPr>
        <w:t>нажатием клавиши «</w:t>
      </w:r>
      <w:r>
        <w:rPr>
          <w:sz w:val="28"/>
          <w:szCs w:val="28"/>
          <w:lang w:val="en-US"/>
        </w:rPr>
        <w:t>Enter</w:t>
      </w:r>
      <w:r>
        <w:rPr>
          <w:sz w:val="28"/>
          <w:szCs w:val="28"/>
        </w:rPr>
        <w:t>».</w:t>
      </w:r>
    </w:p>
    <w:p w:rsidR="008D1BE7" w:rsidRDefault="008D1BE7" w:rsidP="009847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Можно использовать методы класса </w:t>
      </w:r>
      <w:r>
        <w:rPr>
          <w:sz w:val="28"/>
          <w:szCs w:val="28"/>
          <w:lang w:val="en-US"/>
        </w:rPr>
        <w:t>Process</w:t>
      </w:r>
      <w:r>
        <w:rPr>
          <w:sz w:val="28"/>
          <w:szCs w:val="28"/>
        </w:rPr>
        <w:t xml:space="preserve">, например, </w:t>
      </w:r>
      <w:r>
        <w:rPr>
          <w:sz w:val="28"/>
          <w:szCs w:val="28"/>
          <w:lang w:val="en-US"/>
        </w:rPr>
        <w:t>GetProcesses</w:t>
      </w:r>
      <w:r w:rsidRPr="007F4F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исследования характеристик работающего процесса или процессов. </w:t>
      </w:r>
    </w:p>
    <w:p w:rsidR="008D1BE7" w:rsidRDefault="008D1BE7" w:rsidP="009847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следующей учебной программе просматриваются некоторые характеристики первого процесса на компьютере работающего на текущий момент: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color w:val="0000FF"/>
          <w:lang w:val="en-US"/>
        </w:rPr>
        <w:t>using</w:t>
      </w:r>
      <w:r w:rsidRPr="00E62097">
        <w:rPr>
          <w:rFonts w:ascii="Courier New" w:hAnsi="Courier New" w:cs="Courier New"/>
          <w:noProof/>
          <w:lang w:val="en-US"/>
        </w:rPr>
        <w:t xml:space="preserve"> System;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color w:val="0000FF"/>
          <w:lang w:val="en-US"/>
        </w:rPr>
        <w:t>using</w:t>
      </w:r>
      <w:r w:rsidRPr="00E62097">
        <w:rPr>
          <w:rFonts w:ascii="Courier New" w:hAnsi="Courier New" w:cs="Courier New"/>
          <w:noProof/>
          <w:lang w:val="en-US"/>
        </w:rPr>
        <w:t xml:space="preserve"> System.Diagnostics;</w:t>
      </w:r>
    </w:p>
    <w:p w:rsidR="008D1BE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color w:val="0000FF"/>
          <w:lang w:val="en-US"/>
        </w:rPr>
        <w:t>using</w:t>
      </w:r>
      <w:r w:rsidRPr="00E62097">
        <w:rPr>
          <w:rFonts w:ascii="Courier New" w:hAnsi="Courier New" w:cs="Courier New"/>
          <w:noProof/>
          <w:lang w:val="en-US"/>
        </w:rPr>
        <w:t xml:space="preserve"> System.</w:t>
      </w:r>
      <w:r>
        <w:rPr>
          <w:rFonts w:ascii="Courier New" w:hAnsi="Courier New" w:cs="Courier New"/>
          <w:noProof/>
          <w:lang w:val="en-US"/>
        </w:rPr>
        <w:t>ComponentModel</w:t>
      </w:r>
      <w:r w:rsidRPr="00E62097">
        <w:rPr>
          <w:rFonts w:ascii="Courier New" w:hAnsi="Courier New" w:cs="Courier New"/>
          <w:noProof/>
          <w:lang w:val="en-US"/>
        </w:rPr>
        <w:t>;</w:t>
      </w:r>
    </w:p>
    <w:p w:rsidR="008D1BE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lang w:val="en-US"/>
        </w:rPr>
      </w:pPr>
      <w:r>
        <w:rPr>
          <w:rFonts w:ascii="Courier New" w:hAnsi="Courier New" w:cs="Courier New"/>
          <w:noProof/>
          <w:color w:val="0000FF"/>
          <w:lang w:val="en-US"/>
        </w:rPr>
        <w:t xml:space="preserve"> 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color w:val="0000FF"/>
          <w:lang w:val="en-US"/>
        </w:rPr>
        <w:t>namespace</w:t>
      </w:r>
      <w:r w:rsidRPr="00E62097">
        <w:rPr>
          <w:rFonts w:ascii="Courier New" w:hAnsi="Courier New" w:cs="Courier New"/>
          <w:noProof/>
          <w:lang w:val="en-US"/>
        </w:rPr>
        <w:t xml:space="preserve"> ConsoleApplication1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>{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</w:t>
      </w:r>
      <w:r w:rsidRPr="00E62097">
        <w:rPr>
          <w:rFonts w:ascii="Courier New" w:hAnsi="Courier New" w:cs="Courier New"/>
          <w:noProof/>
          <w:color w:val="0000FF"/>
          <w:lang w:val="en-US"/>
        </w:rPr>
        <w:t>class</w:t>
      </w:r>
      <w:r w:rsidRPr="00E62097">
        <w:rPr>
          <w:rFonts w:ascii="Courier New" w:hAnsi="Courier New" w:cs="Courier New"/>
          <w:noProof/>
          <w:lang w:val="en-US"/>
        </w:rPr>
        <w:t xml:space="preserve"> </w:t>
      </w:r>
      <w:r w:rsidRPr="00E62097">
        <w:rPr>
          <w:rFonts w:ascii="Courier New" w:hAnsi="Courier New" w:cs="Courier New"/>
          <w:noProof/>
          <w:color w:val="2B91AF"/>
          <w:lang w:val="en-US"/>
        </w:rPr>
        <w:t>soz_pro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{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</w:t>
      </w:r>
      <w:r w:rsidRPr="00E62097">
        <w:rPr>
          <w:rFonts w:ascii="Courier New" w:hAnsi="Courier New" w:cs="Courier New"/>
          <w:noProof/>
          <w:color w:val="0000FF"/>
          <w:lang w:val="en-US"/>
        </w:rPr>
        <w:t>static</w:t>
      </w:r>
      <w:r w:rsidRPr="00E62097">
        <w:rPr>
          <w:rFonts w:ascii="Courier New" w:hAnsi="Courier New" w:cs="Courier New"/>
          <w:noProof/>
          <w:lang w:val="en-US"/>
        </w:rPr>
        <w:t xml:space="preserve"> </w:t>
      </w:r>
      <w:r w:rsidRPr="00E62097">
        <w:rPr>
          <w:rFonts w:ascii="Courier New" w:hAnsi="Courier New" w:cs="Courier New"/>
          <w:noProof/>
          <w:color w:val="0000FF"/>
          <w:lang w:val="en-US"/>
        </w:rPr>
        <w:t>void</w:t>
      </w:r>
      <w:r w:rsidRPr="00E62097">
        <w:rPr>
          <w:rFonts w:ascii="Courier New" w:hAnsi="Courier New" w:cs="Courier New"/>
          <w:noProof/>
          <w:lang w:val="en-US"/>
        </w:rPr>
        <w:t xml:space="preserve"> Main()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{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</w:t>
      </w:r>
      <w:r w:rsidRPr="00E62097">
        <w:rPr>
          <w:rFonts w:ascii="Courier New" w:hAnsi="Courier New" w:cs="Courier New"/>
          <w:noProof/>
          <w:color w:val="0000FF"/>
          <w:lang w:val="en-US"/>
        </w:rPr>
        <w:t>foreach</w:t>
      </w:r>
      <w:r w:rsidRPr="00E62097">
        <w:rPr>
          <w:rFonts w:ascii="Courier New" w:hAnsi="Courier New" w:cs="Courier New"/>
          <w:noProof/>
          <w:lang w:val="en-US"/>
        </w:rPr>
        <w:t xml:space="preserve"> (</w:t>
      </w:r>
      <w:r w:rsidRPr="00E62097">
        <w:rPr>
          <w:rFonts w:ascii="Courier New" w:hAnsi="Courier New" w:cs="Courier New"/>
          <w:noProof/>
          <w:color w:val="2B91AF"/>
          <w:lang w:val="en-US"/>
        </w:rPr>
        <w:t>Process</w:t>
      </w:r>
      <w:r w:rsidRPr="00E62097">
        <w:rPr>
          <w:rFonts w:ascii="Courier New" w:hAnsi="Courier New" w:cs="Courier New"/>
          <w:noProof/>
          <w:lang w:val="en-US"/>
        </w:rPr>
        <w:t xml:space="preserve"> p </w:t>
      </w:r>
      <w:r w:rsidRPr="00E62097">
        <w:rPr>
          <w:rFonts w:ascii="Courier New" w:hAnsi="Courier New" w:cs="Courier New"/>
          <w:noProof/>
          <w:color w:val="0000FF"/>
          <w:lang w:val="en-US"/>
        </w:rPr>
        <w:t>in</w:t>
      </w:r>
      <w:r w:rsidRPr="00E62097">
        <w:rPr>
          <w:rFonts w:ascii="Courier New" w:hAnsi="Courier New" w:cs="Courier New"/>
          <w:noProof/>
          <w:lang w:val="en-US"/>
        </w:rPr>
        <w:t xml:space="preserve"> </w:t>
      </w:r>
      <w:r w:rsidRPr="00E62097">
        <w:rPr>
          <w:rFonts w:ascii="Courier New" w:hAnsi="Courier New" w:cs="Courier New"/>
          <w:noProof/>
          <w:color w:val="2B91AF"/>
          <w:lang w:val="en-US"/>
        </w:rPr>
        <w:t>Process</w:t>
      </w:r>
      <w:r w:rsidRPr="00E62097">
        <w:rPr>
          <w:rFonts w:ascii="Courier New" w:hAnsi="Courier New" w:cs="Courier New"/>
          <w:noProof/>
          <w:lang w:val="en-US"/>
        </w:rPr>
        <w:t>.GetProcesses())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{</w:t>
      </w:r>
    </w:p>
    <w:p w:rsidR="008D1BE7" w:rsidRPr="00A1501E" w:rsidRDefault="008D1BE7" w:rsidP="00A1501E">
      <w:pPr>
        <w:autoSpaceDE w:val="0"/>
        <w:autoSpaceDN w:val="0"/>
        <w:adjustRightInd w:val="0"/>
        <w:rPr>
          <w:rFonts w:ascii="Courier New" w:hAnsi="Courier New" w:cs="Courier New"/>
          <w:noProof/>
          <w:sz w:val="20"/>
          <w:szCs w:val="20"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</w:t>
      </w:r>
      <w:r w:rsidRPr="00A1501E">
        <w:rPr>
          <w:rFonts w:ascii="Courier New" w:hAnsi="Courier New" w:cs="Courier New"/>
          <w:noProof/>
          <w:lang w:val="en-US"/>
        </w:rPr>
        <w:t>(</w:t>
      </w:r>
      <w:r w:rsidRPr="00A1501E">
        <w:rPr>
          <w:rFonts w:ascii="Courier New" w:hAnsi="Courier New" w:cs="Courier New"/>
          <w:noProof/>
          <w:color w:val="A31515"/>
          <w:lang w:val="en-US"/>
        </w:rPr>
        <w:t>"Name:        "</w:t>
      </w:r>
      <w:r w:rsidRPr="00A1501E">
        <w:rPr>
          <w:rFonts w:ascii="Courier New" w:hAnsi="Courier New" w:cs="Courier New"/>
          <w:noProof/>
          <w:lang w:val="en-US"/>
        </w:rPr>
        <w:t xml:space="preserve"> + p.ProcessName);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.WriteLine(</w:t>
      </w:r>
      <w:r w:rsidRPr="00E62097">
        <w:rPr>
          <w:rFonts w:ascii="Courier New" w:hAnsi="Courier New" w:cs="Courier New"/>
          <w:noProof/>
          <w:color w:val="A31515"/>
          <w:lang w:val="en-US"/>
        </w:rPr>
        <w:t>"PID:         "</w:t>
      </w:r>
      <w:r w:rsidRPr="00E62097">
        <w:rPr>
          <w:rFonts w:ascii="Courier New" w:hAnsi="Courier New" w:cs="Courier New"/>
          <w:noProof/>
          <w:lang w:val="en-US"/>
        </w:rPr>
        <w:t xml:space="preserve"> + p.Id);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.WriteLine(</w:t>
      </w:r>
      <w:r w:rsidRPr="00E62097">
        <w:rPr>
          <w:rFonts w:ascii="Courier New" w:hAnsi="Courier New" w:cs="Courier New"/>
          <w:noProof/>
          <w:color w:val="A31515"/>
          <w:lang w:val="en-US"/>
        </w:rPr>
        <w:t>"Started:     "</w:t>
      </w:r>
      <w:r w:rsidRPr="00E62097">
        <w:rPr>
          <w:rFonts w:ascii="Courier New" w:hAnsi="Courier New" w:cs="Courier New"/>
          <w:noProof/>
          <w:lang w:val="en-US"/>
        </w:rPr>
        <w:t xml:space="preserve"> + p.StartTime);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.WriteLine(</w:t>
      </w:r>
      <w:r w:rsidRPr="00E62097">
        <w:rPr>
          <w:rFonts w:ascii="Courier New" w:hAnsi="Courier New" w:cs="Courier New"/>
          <w:noProof/>
          <w:color w:val="A31515"/>
          <w:lang w:val="en-US"/>
        </w:rPr>
        <w:t>"Memory:      "</w:t>
      </w:r>
      <w:r w:rsidRPr="00E62097">
        <w:rPr>
          <w:rFonts w:ascii="Courier New" w:hAnsi="Courier New" w:cs="Courier New"/>
          <w:noProof/>
          <w:lang w:val="en-US"/>
        </w:rPr>
        <w:t xml:space="preserve"> + p.WorkingSet64);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.WriteLine(</w:t>
      </w:r>
      <w:r w:rsidRPr="00E62097">
        <w:rPr>
          <w:rFonts w:ascii="Courier New" w:hAnsi="Courier New" w:cs="Courier New"/>
          <w:noProof/>
          <w:color w:val="A31515"/>
          <w:lang w:val="en-US"/>
        </w:rPr>
        <w:t>"CPU time:    "</w:t>
      </w:r>
      <w:r w:rsidRPr="00E62097">
        <w:rPr>
          <w:rFonts w:ascii="Courier New" w:hAnsi="Courier New" w:cs="Courier New"/>
          <w:noProof/>
          <w:lang w:val="en-US"/>
        </w:rPr>
        <w:t xml:space="preserve"> + p.TotalProcessorTime);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.WriteLine(</w:t>
      </w:r>
      <w:r w:rsidRPr="00E62097">
        <w:rPr>
          <w:rFonts w:ascii="Courier New" w:hAnsi="Courier New" w:cs="Courier New"/>
          <w:noProof/>
          <w:color w:val="A31515"/>
          <w:lang w:val="en-US"/>
        </w:rPr>
        <w:t>"Threads:     "</w:t>
      </w:r>
      <w:r w:rsidRPr="00E62097">
        <w:rPr>
          <w:rFonts w:ascii="Courier New" w:hAnsi="Courier New" w:cs="Courier New"/>
          <w:noProof/>
          <w:lang w:val="en-US"/>
        </w:rPr>
        <w:t xml:space="preserve"> + p.Threads.Count);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 xml:space="preserve">.WriteLine(); </w:t>
      </w:r>
      <w:r w:rsidRPr="00E62097">
        <w:rPr>
          <w:rFonts w:ascii="Courier New" w:hAnsi="Courier New" w:cs="Courier New"/>
          <w:noProof/>
          <w:color w:val="0000FF"/>
          <w:lang w:val="en-US"/>
        </w:rPr>
        <w:t>break</w:t>
      </w:r>
      <w:r w:rsidRPr="00E62097">
        <w:rPr>
          <w:rFonts w:ascii="Courier New" w:hAnsi="Courier New" w:cs="Courier New"/>
          <w:noProof/>
          <w:lang w:val="en-US"/>
        </w:rPr>
        <w:t>;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}</w:t>
      </w:r>
    </w:p>
    <w:p w:rsidR="008D1BE7" w:rsidRPr="00E62097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  <w:lang w:val="en-US"/>
        </w:rPr>
      </w:pPr>
      <w:r w:rsidRPr="00E62097">
        <w:rPr>
          <w:rFonts w:ascii="Courier New" w:hAnsi="Courier New" w:cs="Courier New"/>
          <w:noProof/>
          <w:lang w:val="en-US"/>
        </w:rPr>
        <w:t xml:space="preserve">   </w:t>
      </w:r>
      <w:r w:rsidRPr="00E62097">
        <w:rPr>
          <w:rFonts w:ascii="Courier New" w:hAnsi="Courier New" w:cs="Courier New"/>
          <w:noProof/>
          <w:color w:val="2B91AF"/>
          <w:lang w:val="en-US"/>
        </w:rPr>
        <w:t>Console</w:t>
      </w:r>
      <w:r w:rsidRPr="00E62097">
        <w:rPr>
          <w:rFonts w:ascii="Courier New" w:hAnsi="Courier New" w:cs="Courier New"/>
          <w:noProof/>
          <w:lang w:val="en-US"/>
        </w:rPr>
        <w:t>.ReadLine();</w:t>
      </w:r>
    </w:p>
    <w:p w:rsidR="008D1BE7" w:rsidRPr="000C4F5F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E62097">
        <w:rPr>
          <w:rFonts w:ascii="Courier New" w:hAnsi="Courier New" w:cs="Courier New"/>
          <w:noProof/>
          <w:lang w:val="en-US"/>
        </w:rPr>
        <w:t xml:space="preserve">  </w:t>
      </w:r>
      <w:r w:rsidRPr="000C4F5F">
        <w:rPr>
          <w:rFonts w:ascii="Courier New" w:hAnsi="Courier New" w:cs="Courier New"/>
          <w:noProof/>
        </w:rPr>
        <w:t>}</w:t>
      </w:r>
    </w:p>
    <w:p w:rsidR="008D1BE7" w:rsidRPr="000C4F5F" w:rsidRDefault="008D1BE7" w:rsidP="0098476C">
      <w:pPr>
        <w:autoSpaceDE w:val="0"/>
        <w:autoSpaceDN w:val="0"/>
        <w:adjustRightInd w:val="0"/>
        <w:rPr>
          <w:rFonts w:ascii="Courier New" w:hAnsi="Courier New" w:cs="Courier New"/>
          <w:noProof/>
        </w:rPr>
      </w:pPr>
      <w:r w:rsidRPr="000C4F5F">
        <w:rPr>
          <w:rFonts w:ascii="Courier New" w:hAnsi="Courier New" w:cs="Courier New"/>
          <w:noProof/>
        </w:rPr>
        <w:t xml:space="preserve"> }</w:t>
      </w:r>
    </w:p>
    <w:p w:rsidR="008D1BE7" w:rsidRPr="000C4F5F" w:rsidRDefault="008D1BE7" w:rsidP="0098476C">
      <w:pPr>
        <w:jc w:val="both"/>
      </w:pPr>
      <w:r w:rsidRPr="000C4F5F">
        <w:rPr>
          <w:rFonts w:ascii="Courier New" w:hAnsi="Courier New" w:cs="Courier New"/>
          <w:noProof/>
        </w:rPr>
        <w:t>}</w:t>
      </w:r>
    </w:p>
    <w:p w:rsidR="008D1BE7" w:rsidRDefault="008D1BE7" w:rsidP="0098476C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Работа</w:t>
      </w:r>
      <w:r w:rsidRPr="000C4F5F"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 w:rsidRPr="000C4F5F">
        <w:rPr>
          <w:sz w:val="28"/>
          <w:szCs w:val="28"/>
        </w:rPr>
        <w:t>:</w:t>
      </w:r>
    </w:p>
    <w:p w:rsidR="008D1BE7" w:rsidRPr="000C4F5F" w:rsidRDefault="008D1BE7" w:rsidP="00A1501E">
      <w:pPr>
        <w:jc w:val="both"/>
        <w:rPr>
          <w:sz w:val="28"/>
          <w:szCs w:val="28"/>
        </w:rPr>
      </w:pPr>
      <w:r w:rsidRPr="00A1501E">
        <w:rPr>
          <w:sz w:val="28"/>
          <w:szCs w:val="28"/>
          <w:lang w:val="en-US"/>
        </w:rPr>
        <w:t>Name</w:t>
      </w:r>
      <w:r w:rsidRPr="000C4F5F">
        <w:rPr>
          <w:sz w:val="28"/>
          <w:szCs w:val="28"/>
        </w:rPr>
        <w:t xml:space="preserve">:        </w:t>
      </w:r>
      <w:r w:rsidRPr="00A1501E">
        <w:rPr>
          <w:sz w:val="28"/>
          <w:szCs w:val="28"/>
          <w:lang w:val="en-US"/>
        </w:rPr>
        <w:t>dwm</w:t>
      </w:r>
    </w:p>
    <w:p w:rsidR="008D1BE7" w:rsidRPr="000C4F5F" w:rsidRDefault="008D1BE7" w:rsidP="00A1501E">
      <w:pPr>
        <w:jc w:val="both"/>
        <w:rPr>
          <w:sz w:val="28"/>
          <w:szCs w:val="28"/>
        </w:rPr>
      </w:pPr>
      <w:r w:rsidRPr="00A1501E">
        <w:rPr>
          <w:sz w:val="28"/>
          <w:szCs w:val="28"/>
          <w:lang w:val="en-US"/>
        </w:rPr>
        <w:t>PID</w:t>
      </w:r>
      <w:r w:rsidRPr="000C4F5F">
        <w:rPr>
          <w:sz w:val="28"/>
          <w:szCs w:val="28"/>
        </w:rPr>
        <w:t>:         1292</w:t>
      </w:r>
    </w:p>
    <w:p w:rsidR="008D1BE7" w:rsidRPr="00A1501E" w:rsidRDefault="008D1BE7" w:rsidP="00A1501E">
      <w:pPr>
        <w:jc w:val="both"/>
        <w:rPr>
          <w:sz w:val="28"/>
          <w:szCs w:val="28"/>
          <w:lang w:val="en-US"/>
        </w:rPr>
      </w:pPr>
      <w:r w:rsidRPr="00A1501E">
        <w:rPr>
          <w:sz w:val="28"/>
          <w:szCs w:val="28"/>
          <w:lang w:val="en-US"/>
        </w:rPr>
        <w:t>Started:     31.07.2011 7:07:47</w:t>
      </w:r>
    </w:p>
    <w:p w:rsidR="008D1BE7" w:rsidRPr="00A1501E" w:rsidRDefault="008D1BE7" w:rsidP="00A1501E">
      <w:pPr>
        <w:jc w:val="both"/>
        <w:rPr>
          <w:sz w:val="28"/>
          <w:szCs w:val="28"/>
          <w:lang w:val="en-US"/>
        </w:rPr>
      </w:pPr>
      <w:r w:rsidRPr="00A1501E">
        <w:rPr>
          <w:sz w:val="28"/>
          <w:szCs w:val="28"/>
          <w:lang w:val="en-US"/>
        </w:rPr>
        <w:t>Memory:      31358976</w:t>
      </w:r>
    </w:p>
    <w:p w:rsidR="008D1BE7" w:rsidRPr="000C4F5F" w:rsidRDefault="008D1BE7" w:rsidP="00A1501E">
      <w:pPr>
        <w:jc w:val="both"/>
        <w:rPr>
          <w:sz w:val="28"/>
          <w:szCs w:val="28"/>
          <w:lang w:val="en-US"/>
        </w:rPr>
      </w:pPr>
      <w:r w:rsidRPr="000C4F5F">
        <w:rPr>
          <w:sz w:val="28"/>
          <w:szCs w:val="28"/>
          <w:lang w:val="en-US"/>
        </w:rPr>
        <w:t>CPU time:    00:00:03.2604209</w:t>
      </w:r>
    </w:p>
    <w:p w:rsidR="008D1BE7" w:rsidRPr="000C4F5F" w:rsidRDefault="008D1BE7" w:rsidP="00A1501E">
      <w:pPr>
        <w:jc w:val="both"/>
        <w:rPr>
          <w:sz w:val="28"/>
          <w:szCs w:val="28"/>
          <w:lang w:val="en-US"/>
        </w:rPr>
      </w:pPr>
      <w:r w:rsidRPr="000C4F5F">
        <w:rPr>
          <w:sz w:val="28"/>
          <w:szCs w:val="28"/>
          <w:lang w:val="en-US"/>
        </w:rPr>
        <w:t>Threads:     6</w:t>
      </w:r>
    </w:p>
    <w:p w:rsidR="008D1BE7" w:rsidRPr="000C4F5F" w:rsidRDefault="008D1BE7" w:rsidP="0098476C">
      <w:pPr>
        <w:rPr>
          <w:sz w:val="28"/>
          <w:szCs w:val="28"/>
          <w:lang w:val="en-US"/>
        </w:rPr>
      </w:pPr>
    </w:p>
    <w:p w:rsidR="008D1BE7" w:rsidRDefault="008D1BE7" w:rsidP="0098476C">
      <w:pPr>
        <w:rPr>
          <w:sz w:val="28"/>
          <w:szCs w:val="28"/>
        </w:rPr>
      </w:pPr>
      <w:r>
        <w:rPr>
          <w:sz w:val="28"/>
          <w:szCs w:val="28"/>
        </w:rPr>
        <w:t>Домашнее задание:  Исследовать все возможные свойства процесса.</w:t>
      </w:r>
    </w:p>
    <w:p w:rsidR="008D1BE7" w:rsidRPr="006D6695" w:rsidRDefault="008D1BE7" w:rsidP="0098476C">
      <w:pPr>
        <w:rPr>
          <w:color w:val="0000FF"/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</w:p>
    <w:p w:rsidR="008D1BE7" w:rsidRDefault="008D1BE7" w:rsidP="00F72B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Приложение лекции</w:t>
      </w:r>
    </w:p>
    <w:p w:rsidR="008D1BE7" w:rsidRPr="00F72B47" w:rsidRDefault="008D1BE7" w:rsidP="00F72B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Свойства и методы класса </w:t>
      </w:r>
      <w:r>
        <w:rPr>
          <w:sz w:val="28"/>
          <w:szCs w:val="28"/>
          <w:lang w:val="en-US"/>
        </w:rPr>
        <w:t>Process</w:t>
      </w:r>
    </w:p>
    <w:p w:rsidR="008D1BE7" w:rsidRPr="004666E9" w:rsidRDefault="008D1BE7" w:rsidP="00F72B47">
      <w:pPr>
        <w:jc w:val="both"/>
        <w:rPr>
          <w:sz w:val="28"/>
          <w:szCs w:val="28"/>
        </w:rPr>
      </w:pPr>
      <w:r>
        <w:rPr>
          <w:sz w:val="28"/>
          <w:szCs w:val="28"/>
        </w:rPr>
        <w:t>Свойства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661"/>
        <w:gridCol w:w="4054"/>
        <w:gridCol w:w="4731"/>
      </w:tblGrid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" w:history="1">
              <w:r w:rsidRPr="00C904DC">
                <w:rPr>
                  <w:rStyle w:val="Hyperlink"/>
                  <w:rFonts w:ascii="Verdana" w:hAnsi="Verdana" w:cs="Verdana"/>
                </w:rPr>
                <w:t>BasePriority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базовый приоритет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" o:spid="_x0000_i1026" type="#_x0000_t75" alt="Защищенное свойство" style="width:12pt;height:12pt;visibility:visible">
                  <v:imagedata r:id="rId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" w:history="1">
              <w:r w:rsidRPr="00C904DC">
                <w:rPr>
                  <w:rStyle w:val="Hyperlink"/>
                  <w:rFonts w:ascii="Verdana" w:hAnsi="Verdana" w:cs="Verdana"/>
                </w:rPr>
                <w:t>CanRaiseEvents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значение, показывающее, может ли компонент вызывать событие. (Унаследовано от </w:t>
            </w:r>
            <w:hyperlink r:id="rId9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" o:spid="_x0000_i102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0" w:history="1">
              <w:r w:rsidRPr="00C904DC">
                <w:rPr>
                  <w:rStyle w:val="Hyperlink"/>
                  <w:rFonts w:ascii="Verdana" w:hAnsi="Verdana" w:cs="Verdana"/>
                </w:rPr>
                <w:t>Container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контейнер </w:t>
            </w:r>
            <w:hyperlink r:id="rId11" w:history="1">
              <w:r w:rsidRPr="00C904DC">
                <w:rPr>
                  <w:rStyle w:val="Hyperlink"/>
                  <w:rFonts w:ascii="Verdana" w:hAnsi="Verdana" w:cs="Verdana"/>
                </w:rPr>
                <w:t>IContainer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, содержащий компонент </w:t>
            </w:r>
            <w:hyperlink r:id="rId12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13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" o:spid="_x0000_i1028" type="#_x0000_t75" alt="Защищенное свойство" style="width:12pt;height:12pt;visibility:visible">
                  <v:imagedata r:id="rId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4" w:history="1">
              <w:r w:rsidRPr="00C904DC">
                <w:rPr>
                  <w:rStyle w:val="Hyperlink"/>
                  <w:rFonts w:ascii="Verdana" w:hAnsi="Verdana" w:cs="Verdana"/>
                </w:rPr>
                <w:t>DesignMode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значение, указывающее, находится ли данный компонент </w:t>
            </w:r>
            <w:hyperlink r:id="rId15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в режиме конструктора в настоящее время. (Унаследовано от </w:t>
            </w:r>
            <w:hyperlink r:id="rId16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" o:spid="_x0000_i1029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" o:spid="_x0000_i1030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8" w:history="1">
              <w:r w:rsidRPr="00C904DC">
                <w:rPr>
                  <w:rStyle w:val="Hyperlink"/>
                  <w:rFonts w:ascii="Verdana" w:hAnsi="Verdana" w:cs="Verdana"/>
                </w:rPr>
                <w:t>EnableRaisingEvents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Получает или задает наличие вызова события </w:t>
            </w:r>
            <w:hyperlink r:id="rId19" w:history="1">
              <w:r w:rsidRPr="00C904DC">
                <w:rPr>
                  <w:rStyle w:val="Hyperlink"/>
                  <w:rFonts w:ascii="Verdana" w:hAnsi="Verdana" w:cs="Verdana"/>
                </w:rPr>
                <w:t>Exited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при прекращении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" o:spid="_x0000_i1031" type="#_x0000_t75" alt="Защищенное свойство" style="width:12pt;height:12pt;visibility:visible">
                  <v:imagedata r:id="rId7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8" o:spid="_x0000_i1032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0" w:history="1">
              <w:r w:rsidRPr="00C904DC">
                <w:rPr>
                  <w:rStyle w:val="Hyperlink"/>
                  <w:rFonts w:ascii="Verdana" w:hAnsi="Verdana" w:cs="Verdana"/>
                </w:rPr>
                <w:t>Events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список обработчиков событий, которые прикреплены к этому объекту </w:t>
            </w:r>
            <w:hyperlink r:id="rId21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22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9" o:spid="_x0000_i1033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0" o:spid="_x0000_i1034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3" w:history="1">
              <w:r w:rsidRPr="00C904DC">
                <w:rPr>
                  <w:rStyle w:val="Hyperlink"/>
                  <w:rFonts w:ascii="Verdana" w:hAnsi="Verdana" w:cs="Verdana"/>
                </w:rPr>
                <w:t>ExitCode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значение, заданное связанным процессом при завершении.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1" o:spid="_x0000_i103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4" w:history="1">
              <w:r w:rsidRPr="00C904DC">
                <w:rPr>
                  <w:rStyle w:val="Hyperlink"/>
                  <w:rFonts w:ascii="Verdana" w:hAnsi="Verdana" w:cs="Verdana"/>
                </w:rPr>
                <w:t>ExitTime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время завершения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2" o:spid="_x0000_i103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5" w:history="1">
              <w:r w:rsidRPr="00C904DC">
                <w:rPr>
                  <w:rStyle w:val="Hyperlink"/>
                  <w:rFonts w:ascii="Verdana" w:hAnsi="Verdana" w:cs="Verdana"/>
                </w:rPr>
                <w:t>Handle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присущий данному объекту дескриптор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3" o:spid="_x0000_i103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6" w:history="1">
              <w:r w:rsidRPr="00C904DC">
                <w:rPr>
                  <w:rStyle w:val="Hyperlink"/>
                  <w:rFonts w:ascii="Verdana" w:hAnsi="Verdana" w:cs="Verdana"/>
                </w:rPr>
                <w:t>HandleCount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число дескрипторов, открытых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" o:spid="_x0000_i1038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" o:spid="_x0000_i1039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7" w:history="1">
              <w:r w:rsidRPr="00C904DC">
                <w:rPr>
                  <w:rStyle w:val="Hyperlink"/>
                  <w:rFonts w:ascii="Verdana" w:hAnsi="Verdana" w:cs="Verdana"/>
                </w:rPr>
                <w:t>HasExited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значение, определяющее завершение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" o:spid="_x0000_i1040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" o:spid="_x0000_i1041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8" w:history="1">
              <w:r w:rsidRPr="00C904DC">
                <w:rPr>
                  <w:rStyle w:val="Hyperlink"/>
                  <w:rFonts w:ascii="Verdana" w:hAnsi="Verdana" w:cs="Verdana"/>
                </w:rPr>
                <w:t>Id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уникальный идентификатор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" o:spid="_x0000_i1042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29" w:history="1">
              <w:r w:rsidRPr="00C904DC">
                <w:rPr>
                  <w:rStyle w:val="Hyperlink"/>
                  <w:rFonts w:ascii="Verdana" w:hAnsi="Verdana" w:cs="Verdana"/>
                </w:rPr>
                <w:t>MachineName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имя компьютера, на котором выполняется связанный процесс.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" o:spid="_x0000_i1043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0" w:history="1">
              <w:r w:rsidRPr="00C904DC">
                <w:rPr>
                  <w:rStyle w:val="Hyperlink"/>
                  <w:rFonts w:ascii="Verdana" w:hAnsi="Verdana" w:cs="Verdana"/>
                </w:rPr>
                <w:t>MainModule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главный модуль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0" o:spid="_x0000_i1044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1" o:spid="_x0000_i1045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1" w:history="1">
              <w:r w:rsidRPr="00C904DC">
                <w:rPr>
                  <w:rStyle w:val="Hyperlink"/>
                  <w:rFonts w:ascii="Verdana" w:hAnsi="Verdana" w:cs="Verdana"/>
                </w:rPr>
                <w:t>MainWindowHandle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дескриптор главного окна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2" o:spid="_x0000_i104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2" w:history="1">
              <w:r w:rsidRPr="00C904DC">
                <w:rPr>
                  <w:rStyle w:val="Hyperlink"/>
                  <w:rFonts w:ascii="Verdana" w:hAnsi="Verdana" w:cs="Verdana"/>
                </w:rPr>
                <w:t>MainWindowTitle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заголовок главного окна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3" o:spid="_x0000_i104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3" w:history="1">
              <w:r w:rsidRPr="00C904DC">
                <w:rPr>
                  <w:rStyle w:val="Hyperlink"/>
                  <w:rFonts w:ascii="Verdana" w:hAnsi="Verdana" w:cs="Verdana"/>
                </w:rPr>
                <w:t>MaxWorkingSet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максимальный размер доступного рабочего множества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4" o:spid="_x0000_i1048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4" w:history="1">
              <w:r w:rsidRPr="00C904DC">
                <w:rPr>
                  <w:rStyle w:val="Hyperlink"/>
                  <w:rFonts w:ascii="Verdana" w:hAnsi="Verdana" w:cs="Verdana"/>
                </w:rPr>
                <w:t>MinWorkingSet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минимальный размер доступного рабочего множества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5" o:spid="_x0000_i1049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5" w:history="1">
              <w:r w:rsidRPr="00C904DC">
                <w:rPr>
                  <w:rStyle w:val="Hyperlink"/>
                  <w:rFonts w:ascii="Verdana" w:hAnsi="Verdana" w:cs="Verdana"/>
                </w:rPr>
                <w:t>Modules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модули, которые были загружены связанным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6" o:spid="_x0000_i1050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6" w:history="1">
              <w:r w:rsidRPr="00C904DC">
                <w:rPr>
                  <w:rStyle w:val="Hyperlink"/>
                  <w:rFonts w:ascii="Verdana" w:hAnsi="Verdana" w:cs="Verdana"/>
                </w:rPr>
                <w:t>NonpagedSystemMemorySize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размер невыгружаемой системной памяти, выделенной этому процессу.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7" o:spid="_x0000_i1051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7" w:history="1">
              <w:r w:rsidRPr="00C904DC">
                <w:rPr>
                  <w:rStyle w:val="Hyperlink"/>
                  <w:rFonts w:ascii="Verdana" w:hAnsi="Verdana" w:cs="Verdana"/>
                </w:rPr>
                <w:t>NonpagedSystemMemorySize64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невыгружаемой системной памяти, выделенной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8" o:spid="_x0000_i1052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8" w:history="1">
              <w:r w:rsidRPr="00C904DC">
                <w:rPr>
                  <w:rStyle w:val="Hyperlink"/>
                  <w:rFonts w:ascii="Verdana" w:hAnsi="Verdana" w:cs="Verdana"/>
                </w:rPr>
                <w:t>PagedMemorySize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размер выгружаемой памяти.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29" o:spid="_x0000_i1053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39" w:history="1">
              <w:r w:rsidRPr="00C904DC">
                <w:rPr>
                  <w:rStyle w:val="Hyperlink"/>
                  <w:rFonts w:ascii="Verdana" w:hAnsi="Verdana" w:cs="Verdana"/>
                </w:rPr>
                <w:t>PagedMemorySize64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выгружаемой системной памяти, выделенной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0" o:spid="_x0000_i1054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0" w:history="1">
              <w:r w:rsidRPr="00C904DC">
                <w:rPr>
                  <w:rStyle w:val="Hyperlink"/>
                  <w:rFonts w:ascii="Verdana" w:hAnsi="Verdana" w:cs="Verdana"/>
                </w:rPr>
                <w:t>PagedSystemMemorySize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размер системной выгружаемой памяти.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1" o:spid="_x0000_i105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1" w:history="1">
              <w:r w:rsidRPr="00C904DC">
                <w:rPr>
                  <w:rStyle w:val="Hyperlink"/>
                  <w:rFonts w:ascii="Verdana" w:hAnsi="Verdana" w:cs="Verdana"/>
                </w:rPr>
                <w:t>PagedSystemMemorySize64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физической памяти, выделенной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2" o:spid="_x0000_i105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2" w:history="1">
              <w:r w:rsidRPr="00C904DC">
                <w:rPr>
                  <w:rStyle w:val="Hyperlink"/>
                  <w:rFonts w:ascii="Verdana" w:hAnsi="Verdana" w:cs="Verdana"/>
                </w:rPr>
                <w:t>PeakPagedMemorySize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максимальный размер выгружаемой памяти.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3" o:spid="_x0000_i105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3" w:history="1">
              <w:r w:rsidRPr="00C904DC">
                <w:rPr>
                  <w:rStyle w:val="Hyperlink"/>
                  <w:rFonts w:ascii="Verdana" w:hAnsi="Verdana" w:cs="Verdana"/>
                </w:rPr>
                <w:t>PeakPagedMemorySize64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максимальное количество памяти в файле подкачки виртуальной памяти, используемой связанным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4" o:spid="_x0000_i1058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4" w:history="1">
              <w:r w:rsidRPr="00C904DC">
                <w:rPr>
                  <w:rStyle w:val="Hyperlink"/>
                  <w:rFonts w:ascii="Verdana" w:hAnsi="Verdana" w:cs="Verdana"/>
                </w:rPr>
                <w:t>PeakVirtualMemorySize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максимальный размер виртуальной памяти.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5" o:spid="_x0000_i1059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5" w:history="1">
              <w:r w:rsidRPr="00C904DC">
                <w:rPr>
                  <w:rStyle w:val="Hyperlink"/>
                  <w:rFonts w:ascii="Verdana" w:hAnsi="Verdana" w:cs="Verdana"/>
                </w:rPr>
                <w:t>PeakVirtualMemorySize64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максимальное количество виртуальной памяти, используемой связанным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6" o:spid="_x0000_i1060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6" w:history="1">
              <w:r w:rsidRPr="00C904DC">
                <w:rPr>
                  <w:rStyle w:val="Hyperlink"/>
                  <w:rFonts w:ascii="Verdana" w:hAnsi="Verdana" w:cs="Verdana"/>
                </w:rPr>
                <w:t>PeakWorkingSet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максимальный размер рабочей памяти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7" o:spid="_x0000_i1061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7" w:history="1">
              <w:r w:rsidRPr="00C904DC">
                <w:rPr>
                  <w:rStyle w:val="Hyperlink"/>
                  <w:rFonts w:ascii="Verdana" w:hAnsi="Verdana" w:cs="Verdana"/>
                </w:rPr>
                <w:t>PeakWorkingSet64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максимальное количество физической памяти, используемой связанным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8" o:spid="_x0000_i1062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8" w:history="1">
              <w:r w:rsidRPr="00C904DC">
                <w:rPr>
                  <w:rStyle w:val="Hyperlink"/>
                  <w:rFonts w:ascii="Verdana" w:hAnsi="Verdana" w:cs="Verdana"/>
                </w:rPr>
                <w:t>PriorityBoostEnabled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значение, указывающее, должна ли операционная система временно увеличить приоритет связанного процесса, когда основное окно процесса получит фокус.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39" o:spid="_x0000_i1063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49" w:history="1">
              <w:r w:rsidRPr="00C904DC">
                <w:rPr>
                  <w:rStyle w:val="Hyperlink"/>
                  <w:rFonts w:ascii="Verdana" w:hAnsi="Verdana" w:cs="Verdana"/>
                </w:rPr>
                <w:t>PriorityClass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общую категорию приоритета для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0" o:spid="_x0000_i1064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0" w:history="1">
              <w:r w:rsidRPr="00C904DC">
                <w:rPr>
                  <w:rStyle w:val="Hyperlink"/>
                  <w:rFonts w:ascii="Verdana" w:hAnsi="Verdana" w:cs="Verdana"/>
                </w:rPr>
                <w:t>PrivateMemorySize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размер закрытой памяти.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1" o:spid="_x0000_i106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1" w:history="1">
              <w:r w:rsidRPr="00C904DC">
                <w:rPr>
                  <w:rStyle w:val="Hyperlink"/>
                  <w:rFonts w:ascii="Verdana" w:hAnsi="Verdana" w:cs="Verdana"/>
                </w:rPr>
                <w:t>PrivateMemorySize64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закрытой памяти, выделенной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2" o:spid="_x0000_i106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2" w:history="1">
              <w:r w:rsidRPr="00C904DC">
                <w:rPr>
                  <w:rStyle w:val="Hyperlink"/>
                  <w:rFonts w:ascii="Verdana" w:hAnsi="Verdana" w:cs="Verdana"/>
                </w:rPr>
                <w:t>PrivilegedProcessorTime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права доступа на время процессора для этого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3" o:spid="_x0000_i106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3" w:history="1">
              <w:r w:rsidRPr="00C904DC">
                <w:rPr>
                  <w:rStyle w:val="Hyperlink"/>
                  <w:rFonts w:ascii="Verdana" w:hAnsi="Verdana" w:cs="Verdana"/>
                </w:rPr>
                <w:t>ProcessName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имя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4" o:spid="_x0000_i1068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4" w:history="1">
              <w:r w:rsidRPr="00C904DC">
                <w:rPr>
                  <w:rStyle w:val="Hyperlink"/>
                  <w:rFonts w:ascii="Verdana" w:hAnsi="Verdana" w:cs="Verdana"/>
                </w:rPr>
                <w:t>ProcessorAffinity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процессоры, на которых может быть запланировано выполнение потоков данного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5" o:spid="_x0000_i1069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6" o:spid="_x0000_i1070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5" w:history="1">
              <w:r w:rsidRPr="00C904DC">
                <w:rPr>
                  <w:rStyle w:val="Hyperlink"/>
                  <w:rFonts w:ascii="Verdana" w:hAnsi="Verdana" w:cs="Verdana"/>
                </w:rPr>
                <w:t>Responding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значение, указывающее, отвечает или нет пользовательский интерфейс.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7" o:spid="_x0000_i1071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6" w:history="1">
              <w:r w:rsidRPr="00C904DC">
                <w:rPr>
                  <w:rStyle w:val="Hyperlink"/>
                  <w:rFonts w:ascii="Verdana" w:hAnsi="Verdana" w:cs="Verdana"/>
                </w:rPr>
                <w:t>SessionId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идентификатор сеанса служб терминалов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8" o:spid="_x0000_i1072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49" o:spid="_x0000_i1073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57" w:history="1">
              <w:r w:rsidRPr="00C904DC">
                <w:rPr>
                  <w:rStyle w:val="Hyperlink"/>
                  <w:rFonts w:ascii="Verdana" w:hAnsi="Verdana" w:cs="Verdana"/>
                </w:rPr>
                <w:t>Site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Получает или задает экземпляр </w:t>
            </w:r>
            <w:hyperlink r:id="rId58" w:history="1">
              <w:r w:rsidRPr="00C904DC">
                <w:rPr>
                  <w:rStyle w:val="Hyperlink"/>
                  <w:rFonts w:ascii="Verdana" w:hAnsi="Verdana" w:cs="Verdana"/>
                </w:rPr>
                <w:t>ISite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для компонента </w:t>
            </w:r>
            <w:hyperlink r:id="rId59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60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0" o:spid="_x0000_i1074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1" w:history="1">
              <w:r w:rsidRPr="00C904DC">
                <w:rPr>
                  <w:rStyle w:val="Hyperlink"/>
                  <w:rFonts w:ascii="Verdana" w:hAnsi="Verdana" w:cs="Verdana"/>
                </w:rPr>
                <w:t>StandardError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поток, используемый для чтения вывода ошибок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1" o:spid="_x0000_i107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2" w:history="1">
              <w:r w:rsidRPr="00C904DC">
                <w:rPr>
                  <w:rStyle w:val="Hyperlink"/>
                  <w:rFonts w:ascii="Verdana" w:hAnsi="Verdana" w:cs="Verdana"/>
                </w:rPr>
                <w:t>StandardInput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поток, используемый для записи ввода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2" o:spid="_x0000_i107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3" w:history="1">
              <w:r w:rsidRPr="00C904DC">
                <w:rPr>
                  <w:rStyle w:val="Hyperlink"/>
                  <w:rFonts w:ascii="Verdana" w:hAnsi="Verdana" w:cs="Verdana"/>
                </w:rPr>
                <w:t>StandardOutput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поток, используемый для чтения вывода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3" o:spid="_x0000_i1077" type="#_x0000_t75" alt="Открытое свойство" style="width:12pt;height:12pt;visibility:visible">
                  <v:imagedata r:id="rId5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4" o:spid="_x0000_i1078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4" w:history="1">
              <w:r w:rsidRPr="00C904DC">
                <w:rPr>
                  <w:rStyle w:val="Hyperlink"/>
                  <w:rFonts w:ascii="Verdana" w:hAnsi="Verdana" w:cs="Verdana"/>
                </w:rPr>
                <w:t>StartInfo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Получает или задает свойства для передачи их методу </w:t>
            </w:r>
            <w:hyperlink r:id="rId65" w:history="1">
              <w:r w:rsidRPr="00C904DC">
                <w:rPr>
                  <w:rStyle w:val="Hyperlink"/>
                  <w:rFonts w:ascii="Verdana" w:hAnsi="Verdana" w:cs="Verdana"/>
                </w:rPr>
                <w:t>Start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объекта </w:t>
            </w:r>
            <w:hyperlink r:id="rId66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5" o:spid="_x0000_i1079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7" w:history="1">
              <w:r w:rsidRPr="00C904DC">
                <w:rPr>
                  <w:rStyle w:val="Hyperlink"/>
                  <w:rFonts w:ascii="Verdana" w:hAnsi="Verdana" w:cs="Verdana"/>
                </w:rPr>
                <w:t>StartTime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время запуска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6" o:spid="_x0000_i1080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8" w:history="1">
              <w:r w:rsidRPr="00C904DC">
                <w:rPr>
                  <w:rStyle w:val="Hyperlink"/>
                  <w:rFonts w:ascii="Verdana" w:hAnsi="Verdana" w:cs="Verdana"/>
                </w:rPr>
                <w:t>SynchronizingObject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или задает объект, используемый для маршалинга вызовов обработчика событий, происходящих в результате события завершения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7" o:spid="_x0000_i1081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69" w:history="1">
              <w:r w:rsidRPr="00C904DC">
                <w:rPr>
                  <w:rStyle w:val="Hyperlink"/>
                  <w:rFonts w:ascii="Verdana" w:hAnsi="Verdana" w:cs="Verdana"/>
                </w:rPr>
                <w:t>Threads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множество потоков, выполняющихся в связанном процессе.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8" o:spid="_x0000_i1082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0" w:history="1">
              <w:r w:rsidRPr="00C904DC">
                <w:rPr>
                  <w:rStyle w:val="Hyperlink"/>
                  <w:rFonts w:ascii="Verdana" w:hAnsi="Verdana" w:cs="Verdana"/>
                </w:rPr>
                <w:t>TotalProcessorTime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полное время процессора для этого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59" o:spid="_x0000_i1083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1" w:history="1">
              <w:r w:rsidRPr="00C904DC">
                <w:rPr>
                  <w:rStyle w:val="Hyperlink"/>
                  <w:rFonts w:ascii="Verdana" w:hAnsi="Verdana" w:cs="Verdana"/>
                </w:rPr>
                <w:t>UserProcessorTime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пользовательское время процессора для этого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0" o:spid="_x0000_i1084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2" w:history="1">
              <w:r w:rsidRPr="00C904DC">
                <w:rPr>
                  <w:rStyle w:val="Hyperlink"/>
                  <w:rFonts w:ascii="Verdana" w:hAnsi="Verdana" w:cs="Verdana"/>
                </w:rPr>
                <w:t>VirtualMemorySize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размер виртуальной памяти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1" o:spid="_x0000_i1085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3" w:history="1">
              <w:r w:rsidRPr="00C904DC">
                <w:rPr>
                  <w:rStyle w:val="Hyperlink"/>
                  <w:rFonts w:ascii="Verdana" w:hAnsi="Verdana" w:cs="Verdana"/>
                </w:rPr>
                <w:t>VirtualMemorySize64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виртуальной памяти, выделенной для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2" o:spid="_x0000_i1086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4" w:history="1">
              <w:r w:rsidRPr="00C904DC">
                <w:rPr>
                  <w:rStyle w:val="Hyperlink"/>
                  <w:rFonts w:ascii="Verdana" w:hAnsi="Verdana" w:cs="Verdana"/>
                </w:rPr>
                <w:t>WorkingSet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FF0000"/>
                <w:sz w:val="27"/>
                <w:szCs w:val="27"/>
              </w:rPr>
              <w:t xml:space="preserve">Устаревшее.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использование физической памяти связанного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3" o:spid="_x0000_i1087" type="#_x0000_t75" alt="Открытое свойство" style="width:12pt;height:12pt;visibility:visible">
                  <v:imagedata r:id="rId5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5" w:history="1">
              <w:r w:rsidRPr="00C904DC">
                <w:rPr>
                  <w:rStyle w:val="Hyperlink"/>
                  <w:rFonts w:ascii="Verdana" w:hAnsi="Verdana" w:cs="Verdana"/>
                </w:rPr>
                <w:t>WorkingSet64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Получает количество физической памяти, выделенной для связанного процесса.</w:t>
            </w:r>
          </w:p>
        </w:tc>
      </w:tr>
    </w:tbl>
    <w:p w:rsidR="008D1BE7" w:rsidRDefault="008D1BE7" w:rsidP="00F72B47">
      <w:pPr>
        <w:rPr>
          <w:rFonts w:ascii="Verdana" w:hAnsi="Verdana" w:cs="Verdana"/>
          <w:color w:val="000000"/>
          <w:sz w:val="17"/>
          <w:szCs w:val="17"/>
        </w:rPr>
      </w:pPr>
      <w:hyperlink r:id="rId76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8D1BE7" w:rsidRDefault="008D1BE7" w:rsidP="00F72B47">
      <w:pPr>
        <w:pStyle w:val="Heading1"/>
        <w:spacing w:before="245" w:after="109"/>
        <w:rPr>
          <w:rFonts w:ascii="Verdana" w:hAnsi="Verdana" w:cs="Verdana"/>
          <w:color w:val="000000"/>
          <w:sz w:val="22"/>
          <w:szCs w:val="22"/>
        </w:rPr>
      </w:pPr>
      <w:r w:rsidRPr="00A273B4">
        <w:rPr>
          <w:rFonts w:ascii="Verdana" w:hAnsi="Verdana" w:cs="Verdana"/>
          <w:noProof/>
          <w:color w:val="000000"/>
          <w:sz w:val="22"/>
          <w:szCs w:val="22"/>
        </w:rPr>
        <w:pict>
          <v:shape id="eventTableToggle" o:spid="_x0000_i1088" type="#_x0000_t75" alt="Изображение &quot;Свернуть&quot;" style="width:6.75pt;height:6.75pt;visibility:visible">
            <v:imagedata r:id="rId77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События класса </w:t>
      </w:r>
      <w:r>
        <w:rPr>
          <w:rFonts w:ascii="Verdana" w:hAnsi="Verdana" w:cs="Verdana"/>
          <w:color w:val="000000"/>
          <w:sz w:val="22"/>
          <w:szCs w:val="22"/>
          <w:lang w:val="en-US"/>
        </w:rPr>
        <w:t>Process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571"/>
        <w:gridCol w:w="2644"/>
        <w:gridCol w:w="6231"/>
      </w:tblGrid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5" o:spid="_x0000_i1089" type="#_x0000_t75" alt="Открытое событие" style="width:7.5pt;height:9pt;visibility:visible">
                  <v:imagedata r:id="rId78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6" o:spid="_x0000_i1090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79" w:history="1">
              <w:r w:rsidRPr="00C904DC">
                <w:rPr>
                  <w:rStyle w:val="Hyperlink"/>
                  <w:rFonts w:ascii="Verdana" w:hAnsi="Verdana" w:cs="Verdana"/>
                </w:rPr>
                <w:t>Disposed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Происходит при удалении компонента вызовом метода </w:t>
            </w:r>
            <w:hyperlink r:id="rId80" w:history="1">
              <w:r w:rsidRPr="00C904DC">
                <w:rPr>
                  <w:rStyle w:val="Hyperlink"/>
                  <w:rFonts w:ascii="Verdana" w:hAnsi="Verdana" w:cs="Verdana"/>
                </w:rPr>
                <w:t>Dispose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81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7" o:spid="_x0000_i1091" type="#_x0000_t75" alt="Открытое событие" style="width:7.5pt;height:9pt;visibility:visible">
                  <v:imagedata r:id="rId78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2" w:history="1">
              <w:r w:rsidRPr="00C904DC">
                <w:rPr>
                  <w:rStyle w:val="Hyperlink"/>
                  <w:rFonts w:ascii="Verdana" w:hAnsi="Verdana" w:cs="Verdana"/>
                </w:rPr>
                <w:t>ErrorDataReceived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Происходит, когда приложение записывает в свой перенаправленный поток </w:t>
            </w:r>
            <w:hyperlink r:id="rId83" w:history="1">
              <w:r w:rsidRPr="00C904DC">
                <w:rPr>
                  <w:rStyle w:val="Hyperlink"/>
                  <w:rFonts w:ascii="Verdana" w:hAnsi="Verdana" w:cs="Verdana"/>
                </w:rPr>
                <w:t>StandardError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8" o:spid="_x0000_i1092" type="#_x0000_t75" alt="Открытое событие" style="width:7.5pt;height:9pt;visibility:visible">
                  <v:imagedata r:id="rId78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69" o:spid="_x0000_i1093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4" w:history="1">
              <w:r w:rsidRPr="00C904DC">
                <w:rPr>
                  <w:rStyle w:val="Hyperlink"/>
                  <w:rFonts w:ascii="Verdana" w:hAnsi="Verdana" w:cs="Verdana"/>
                </w:rPr>
                <w:t>Exited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Происходит при завершении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70" o:spid="_x0000_i1094" type="#_x0000_t75" alt="Открытое событие" style="width:7.5pt;height:9pt;visibility:visible">
                  <v:imagedata r:id="rId78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85" w:history="1">
              <w:r w:rsidRPr="00C904DC">
                <w:rPr>
                  <w:rStyle w:val="Hyperlink"/>
                  <w:rFonts w:ascii="Verdana" w:hAnsi="Verdana" w:cs="Verdana"/>
                </w:rPr>
                <w:t>OutputDataReceived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Происходит, когда приложение записывает в свой перенаправленный поток </w:t>
            </w:r>
            <w:hyperlink r:id="rId86" w:history="1">
              <w:r w:rsidRPr="00C904DC">
                <w:rPr>
                  <w:rStyle w:val="Hyperlink"/>
                  <w:rFonts w:ascii="Verdana" w:hAnsi="Verdana" w:cs="Verdana"/>
                </w:rPr>
                <w:t>StandardOutput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</w:tbl>
    <w:p w:rsidR="008D1BE7" w:rsidRDefault="008D1BE7" w:rsidP="00F72B47">
      <w:pPr>
        <w:rPr>
          <w:rFonts w:ascii="Verdana" w:hAnsi="Verdana" w:cs="Verdana"/>
          <w:color w:val="000000"/>
          <w:sz w:val="17"/>
          <w:szCs w:val="17"/>
        </w:rPr>
      </w:pPr>
      <w:hyperlink r:id="rId87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8D1BE7" w:rsidRDefault="008D1BE7" w:rsidP="00F72B47">
      <w:pPr>
        <w:pStyle w:val="Heading1"/>
        <w:spacing w:before="245" w:after="109"/>
        <w:rPr>
          <w:rFonts w:ascii="Verdana" w:hAnsi="Verdana" w:cs="Verdana"/>
          <w:color w:val="000000"/>
          <w:sz w:val="22"/>
          <w:szCs w:val="22"/>
        </w:rPr>
      </w:pPr>
      <w:r w:rsidRPr="00A273B4">
        <w:rPr>
          <w:rFonts w:ascii="Verdana" w:hAnsi="Verdana" w:cs="Verdana"/>
          <w:noProof/>
          <w:color w:val="000000"/>
          <w:sz w:val="22"/>
          <w:szCs w:val="22"/>
        </w:rPr>
        <w:pict>
          <v:shape id="seeAlsoToggle" o:spid="_x0000_i1095" type="#_x0000_t75" alt="Изображение &quot;Свернуть&quot;" style="width:6.75pt;height:6.75pt;visibility:visible">
            <v:imagedata r:id="rId77" o:title=""/>
          </v:shape>
        </w:pict>
      </w:r>
      <w:r>
        <w:rPr>
          <w:rFonts w:ascii="Verdana" w:hAnsi="Verdana" w:cs="Verdana"/>
          <w:color w:val="000000"/>
          <w:sz w:val="22"/>
          <w:szCs w:val="22"/>
        </w:rPr>
        <w:t xml:space="preserve">См. также </w:t>
      </w:r>
    </w:p>
    <w:p w:rsidR="008D1BE7" w:rsidRDefault="008D1BE7" w:rsidP="00F72B47">
      <w:pPr>
        <w:pStyle w:val="Heading4"/>
        <w:spacing w:after="54"/>
        <w:rPr>
          <w:rFonts w:ascii="Verdana" w:hAnsi="Verdana" w:cs="Verdana"/>
          <w:color w:val="000000"/>
          <w:sz w:val="19"/>
          <w:szCs w:val="19"/>
        </w:rPr>
      </w:pPr>
      <w:r>
        <w:rPr>
          <w:rFonts w:ascii="Verdana" w:hAnsi="Verdana" w:cs="Verdana"/>
          <w:color w:val="000000"/>
          <w:sz w:val="19"/>
          <w:szCs w:val="19"/>
        </w:rPr>
        <w:t>Ссылки</w:t>
      </w:r>
    </w:p>
    <w:p w:rsidR="008D1BE7" w:rsidRDefault="008D1BE7" w:rsidP="00F72B47">
      <w:pPr>
        <w:rPr>
          <w:rFonts w:ascii="Verdana" w:hAnsi="Verdana" w:cs="Verdana"/>
          <w:color w:val="000000"/>
          <w:sz w:val="17"/>
          <w:szCs w:val="17"/>
        </w:rPr>
      </w:pPr>
      <w:hyperlink r:id="rId88" w:history="1">
        <w:r>
          <w:rPr>
            <w:rStyle w:val="Hyperlink"/>
            <w:rFonts w:ascii="Verdana" w:hAnsi="Verdana" w:cs="Verdana"/>
            <w:sz w:val="17"/>
            <w:szCs w:val="17"/>
          </w:rPr>
          <w:t>Process Класс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p w:rsidR="008D1BE7" w:rsidRDefault="008D1BE7" w:rsidP="00F72B47">
      <w:pPr>
        <w:pStyle w:val="Heading1"/>
        <w:spacing w:before="245" w:after="109"/>
        <w:rPr>
          <w:rFonts w:ascii="Verdana" w:hAnsi="Verdana" w:cs="Verdana"/>
          <w:color w:val="000000"/>
          <w:sz w:val="22"/>
          <w:szCs w:val="22"/>
        </w:rPr>
      </w:pPr>
      <w:r>
        <w:rPr>
          <w:rFonts w:ascii="Verdana" w:hAnsi="Verdana" w:cs="Verdana"/>
          <w:color w:val="000000"/>
          <w:sz w:val="22"/>
          <w:szCs w:val="22"/>
        </w:rPr>
        <w:t xml:space="preserve">Методы класса </w:t>
      </w:r>
      <w:r>
        <w:rPr>
          <w:rFonts w:ascii="Verdana" w:hAnsi="Verdana" w:cs="Verdana"/>
          <w:color w:val="000000"/>
          <w:sz w:val="22"/>
          <w:szCs w:val="22"/>
          <w:lang w:val="en-US"/>
        </w:rPr>
        <w:t>Process</w:t>
      </w:r>
    </w:p>
    <w:tbl>
      <w:tblPr>
        <w:tblW w:w="4945" w:type="pct"/>
        <w:tblCellSpacing w:w="15" w:type="dxa"/>
        <w:tblInd w:w="-28" w:type="dxa"/>
        <w:tblCellMar>
          <w:top w:w="30" w:type="dxa"/>
          <w:left w:w="30" w:type="dxa"/>
          <w:bottom w:w="30" w:type="dxa"/>
          <w:right w:w="30" w:type="dxa"/>
        </w:tblCellMar>
        <w:tblLook w:val="00A0"/>
      </w:tblPr>
      <w:tblGrid>
        <w:gridCol w:w="856"/>
        <w:gridCol w:w="3399"/>
        <w:gridCol w:w="5191"/>
      </w:tblGrid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 xml:space="preserve">  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Имя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Описание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3" o:spid="_x0000_i1096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0" w:history="1">
              <w:r w:rsidRPr="00C904DC">
                <w:rPr>
                  <w:rStyle w:val="Hyperlink"/>
                  <w:rFonts w:ascii="Verdana" w:hAnsi="Verdana" w:cs="Verdana"/>
                </w:rPr>
                <w:t>BeginErrorReadLine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Начинает операции асинхронного считывания с перенаправленного потока </w:t>
            </w:r>
            <w:hyperlink r:id="rId91" w:history="1">
              <w:r w:rsidRPr="00C904DC">
                <w:rPr>
                  <w:rStyle w:val="Hyperlink"/>
                  <w:rFonts w:ascii="Verdana" w:hAnsi="Verdana" w:cs="Verdana"/>
                </w:rPr>
                <w:t>StandardError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4" o:spid="_x0000_i1097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2" w:history="1">
              <w:r w:rsidRPr="00C904DC">
                <w:rPr>
                  <w:rStyle w:val="Hyperlink"/>
                  <w:rFonts w:ascii="Verdana" w:hAnsi="Verdana" w:cs="Verdana"/>
                </w:rPr>
                <w:t>BeginOutputReadLine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Начинает операции асинхронного считывания в перенаправленном потоке </w:t>
            </w:r>
            <w:hyperlink r:id="rId93" w:history="1">
              <w:r w:rsidRPr="00C904DC">
                <w:rPr>
                  <w:rStyle w:val="Hyperlink"/>
                  <w:rFonts w:ascii="Verdana" w:hAnsi="Verdana" w:cs="Verdana"/>
                </w:rPr>
                <w:t>StandardOutput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5" o:spid="_x0000_i1098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4" w:history="1">
              <w:r w:rsidRPr="00C904DC">
                <w:rPr>
                  <w:rStyle w:val="Hyperlink"/>
                  <w:rFonts w:ascii="Verdana" w:hAnsi="Verdana" w:cs="Verdana"/>
                </w:rPr>
                <w:t>CancelErrorRead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Отменяет операцию асинхронного считывания в перенаправленном потоке </w:t>
            </w:r>
            <w:hyperlink r:id="rId95" w:history="1">
              <w:r w:rsidRPr="00C904DC">
                <w:rPr>
                  <w:rStyle w:val="Hyperlink"/>
                  <w:rFonts w:ascii="Verdana" w:hAnsi="Verdana" w:cs="Verdana"/>
                </w:rPr>
                <w:t>StandardError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6" o:spid="_x0000_i1099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6" w:history="1">
              <w:r w:rsidRPr="00C904DC">
                <w:rPr>
                  <w:rStyle w:val="Hyperlink"/>
                  <w:rFonts w:ascii="Verdana" w:hAnsi="Verdana" w:cs="Verdana"/>
                </w:rPr>
                <w:t>CancelOutputRead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Отменяет операцию асинхронного считывания в перенаправленном потоке </w:t>
            </w:r>
            <w:hyperlink r:id="rId97" w:history="1">
              <w:r w:rsidRPr="00C904DC">
                <w:rPr>
                  <w:rStyle w:val="Hyperlink"/>
                  <w:rFonts w:ascii="Verdana" w:hAnsi="Verdana" w:cs="Verdana"/>
                </w:rPr>
                <w:t>StandardOutput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приложения.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7" o:spid="_x0000_i1100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8" o:spid="_x0000_i1101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8" w:history="1">
              <w:r w:rsidRPr="00C904DC">
                <w:rPr>
                  <w:rStyle w:val="Hyperlink"/>
                  <w:rFonts w:ascii="Verdana" w:hAnsi="Verdana" w:cs="Verdana"/>
                </w:rPr>
                <w:t>Close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Освобождает все ресурсы, связанные с этим компонентом.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49" o:spid="_x0000_i1102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0" o:spid="_x0000_i1103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99" w:history="1">
              <w:r w:rsidRPr="00C904DC">
                <w:rPr>
                  <w:rStyle w:val="Hyperlink"/>
                  <w:rFonts w:ascii="Verdana" w:hAnsi="Verdana" w:cs="Verdana"/>
                </w:rPr>
                <w:t>CloseMainWindow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Закрывает процесс, имеющий пользовательский интерфейс, посылая сообщение о закрытии главному окну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1" o:spid="_x0000_i1104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CreateObjRef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Создает объект, который содержит всю необходимую информацию для создания прокси-сервера, используемого для взаимодействия с удаленным объектом. (Унаследовано от MarshalByRefObject.)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2" o:spid="_x0000_i1105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3" o:spid="_x0000_i1106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00" w:history="1">
              <w:r w:rsidRPr="00C904DC">
                <w:rPr>
                  <w:rStyle w:val="Hyperlink"/>
                  <w:rFonts w:ascii="Verdana" w:hAnsi="Verdana" w:cs="Verdana"/>
                </w:rPr>
                <w:t>Dispose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4" o:spid="_x0000_i1107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5" o:spid="_x0000_i1108" type="#_x0000_t75" alt="Статический член" style="width:9.75pt;height:7.5pt;visibility:visible">
                  <v:imagedata r:id="rId101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02" w:history="1">
              <w:r w:rsidRPr="00C904DC">
                <w:rPr>
                  <w:rStyle w:val="Hyperlink"/>
                  <w:rFonts w:ascii="Verdana" w:hAnsi="Verdana" w:cs="Verdana"/>
                </w:rPr>
                <w:t>EnterDebugMode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Помещает компонент </w:t>
            </w:r>
            <w:hyperlink r:id="rId103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в состояние взаимодействия с работающим системным процессом, выполняющимся в специальном режиме путем включения присущего данному объекту свойства </w:t>
            </w:r>
            <w:r w:rsidRPr="00C904DC">
              <w:rPr>
                <w:rStyle w:val="keyword"/>
                <w:rFonts w:ascii="Verdana" w:hAnsi="Verdana" w:cs="Verdana"/>
                <w:color w:val="000000"/>
                <w:sz w:val="27"/>
                <w:szCs w:val="27"/>
              </w:rPr>
              <w:t>SeDebugPrivilege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в данном потоке.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6" o:spid="_x0000_i1109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7" o:spid="_x0000_i1110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Equals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Определяет, равен ли заданный объект Object текущему объекту Object. (Унаследовано от 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8" o:spid="_x0000_i1111" type="#_x0000_t75" alt="Защищенный метод" style="width:12.75pt;height:12pt;visibility:visible">
                  <v:imagedata r:id="rId104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59" o:spid="_x0000_i1112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05" w:history="1">
              <w:r w:rsidRPr="00C904DC">
                <w:rPr>
                  <w:rStyle w:val="Hyperlink"/>
                  <w:rFonts w:ascii="Verdana" w:hAnsi="Verdana" w:cs="Verdana"/>
                </w:rPr>
                <w:t>Finalize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Освобождает неуправляемые ресурсы и выполняет другие операции очистки перед тем, как объект </w:t>
            </w:r>
            <w:hyperlink r:id="rId106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будет освобожден при сборке мусора. (Унаследовано от </w:t>
            </w:r>
            <w:hyperlink r:id="rId107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0" o:spid="_x0000_i1113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1" o:spid="_x0000_i1114" type="#_x0000_t75" alt="Статический член" style="width:9.75pt;height:7.5pt;visibility:visible">
                  <v:imagedata r:id="rId101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2" o:spid="_x0000_i1115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08" w:history="1">
              <w:r w:rsidRPr="00C904DC">
                <w:rPr>
                  <w:rStyle w:val="Hyperlink"/>
                  <w:rFonts w:ascii="Verdana" w:hAnsi="Verdana" w:cs="Verdana"/>
                </w:rPr>
                <w:t>GetCurrentProcess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Получает новый компонент </w:t>
            </w:r>
            <w:hyperlink r:id="rId109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 связывает его с активным в данный момент процессом.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3" o:spid="_x0000_i1116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4" o:spid="_x0000_i1117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GetHashCode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Играет роль хэш-функции для определенного типа. (Унаследовано от 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5" o:spid="_x0000_i1118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GetLifetimeService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Извлекает объект обслуживания во время существования, который управляет политикой времени существования данного экземпляра. (Унаследовано от MarshalByRefObject.)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6" o:spid="_x0000_i1119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7" o:spid="_x0000_i1120" type="#_x0000_t75" alt="Статический член" style="width:9.75pt;height:7.5pt;visibility:visible">
                  <v:imagedata r:id="rId101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8" o:spid="_x0000_i1121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10" w:history="1">
              <w:r w:rsidRPr="00C904DC">
                <w:rPr>
                  <w:rStyle w:val="Hyperlink"/>
                  <w:rFonts w:ascii="Verdana" w:hAnsi="Verdana" w:cs="Verdana"/>
                </w:rPr>
                <w:t>GetProcessById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Создает новый компонент </w:t>
            </w:r>
            <w:hyperlink r:id="rId111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 связывает его с существующим заданным ресурсом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69" o:spid="_x0000_i1122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0" o:spid="_x0000_i1123" type="#_x0000_t75" alt="Статический член" style="width:9.75pt;height:7.5pt;visibility:visible">
                  <v:imagedata r:id="rId101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12" w:history="1">
              <w:r w:rsidRPr="00C904DC">
                <w:rPr>
                  <w:rStyle w:val="Hyperlink"/>
                  <w:rFonts w:ascii="Verdana" w:hAnsi="Verdana" w:cs="Verdana"/>
                </w:rPr>
                <w:t>GetProcesses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Создает массив из новых компонентов </w:t>
            </w:r>
            <w:hyperlink r:id="rId113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 связывает их с существующими ресурсами процесса.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1" o:spid="_x0000_i1124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2" o:spid="_x0000_i1125" type="#_x0000_t75" alt="Статический член" style="width:9.75pt;height:7.5pt;visibility:visible">
                  <v:imagedata r:id="rId101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14" w:history="1">
              <w:r w:rsidRPr="00C904DC">
                <w:rPr>
                  <w:rStyle w:val="Hyperlink"/>
                  <w:rFonts w:ascii="Verdana" w:hAnsi="Verdana" w:cs="Verdana"/>
                </w:rPr>
                <w:t>GetProcessesByName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Создает массив из новых компонентов </w:t>
            </w:r>
            <w:hyperlink r:id="rId115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 связывает их с существующими ресурсами процесса, для которых имя процесса является общедоступным.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3" o:spid="_x0000_i1126" type="#_x0000_t75" alt="Защищенный метод" style="width:12.75pt;height:12pt;visibility:visible">
                  <v:imagedata r:id="rId104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16" w:history="1">
              <w:r w:rsidRPr="00C904DC">
                <w:rPr>
                  <w:rStyle w:val="Hyperlink"/>
                  <w:rFonts w:ascii="Verdana" w:hAnsi="Verdana" w:cs="Verdana"/>
                </w:rPr>
                <w:t>GetService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Возвращает объект, представляющий службу, обеспечиваемую компонентом </w:t>
            </w:r>
            <w:hyperlink r:id="rId117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или его контейнером </w:t>
            </w:r>
            <w:hyperlink r:id="rId118" w:history="1">
              <w:r w:rsidRPr="00C904DC">
                <w:rPr>
                  <w:rStyle w:val="Hyperlink"/>
                  <w:rFonts w:ascii="Verdana" w:hAnsi="Verdana" w:cs="Verdana"/>
                </w:rPr>
                <w:t>Container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. (Унаследовано от </w:t>
            </w:r>
            <w:hyperlink r:id="rId119" w:history="1">
              <w:r w:rsidRPr="00C904DC">
                <w:rPr>
                  <w:rStyle w:val="Hyperlink"/>
                  <w:rFonts w:ascii="Verdana" w:hAnsi="Verdana" w:cs="Verdana"/>
                </w:rPr>
                <w:t>Component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4" o:spid="_x0000_i1127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5" o:spid="_x0000_i1128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GetType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Возвращает объект Type для текущего экземпляра. (Унаследовано от 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6" o:spid="_x0000_i1129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InitializeLifetimeService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Возвращает объект обслуживания во время существования для управления политикой времени существования данного экземпляра. (Унаследовано от MarshalByRefObject.)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7" o:spid="_x0000_i1130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8" o:spid="_x0000_i1131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0" w:history="1">
              <w:r w:rsidRPr="00C904DC">
                <w:rPr>
                  <w:rStyle w:val="Hyperlink"/>
                  <w:rFonts w:ascii="Verdana" w:hAnsi="Verdana" w:cs="Verdana"/>
                </w:rPr>
                <w:t>Kill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Немедленно останавливает связанный процесс.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79" o:spid="_x0000_i1132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0" o:spid="_x0000_i1133" type="#_x0000_t75" alt="Статический член" style="width:9.75pt;height:7.5pt;visibility:visible">
                  <v:imagedata r:id="rId101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1" w:history="1">
              <w:r w:rsidRPr="00C904DC">
                <w:rPr>
                  <w:rStyle w:val="Hyperlink"/>
                  <w:rFonts w:ascii="Verdana" w:hAnsi="Verdana" w:cs="Verdana"/>
                </w:rPr>
                <w:t>LeaveDebugMode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Выбирает компонент </w:t>
            </w:r>
            <w:hyperlink r:id="rId122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из состояния, позволяющего ему взаимодействовать с процессами операционной системы, запущенными в специальном режиме.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1" o:spid="_x0000_i1134" type="#_x0000_t75" alt="Защищенный метод" style="width:12.75pt;height:12pt;visibility:visible">
                  <v:imagedata r:id="rId104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2" o:spid="_x0000_i1135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3" w:history="1">
              <w:r w:rsidRPr="00C904DC">
                <w:rPr>
                  <w:rStyle w:val="Hyperlink"/>
                  <w:rFonts w:ascii="Verdana" w:hAnsi="Verdana" w:cs="Verdana"/>
                </w:rPr>
                <w:t>MemberwiseClone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3" o:spid="_x0000_i1136" type="#_x0000_t75" alt="Защищенный метод" style="width:12.75pt;height:12pt;visibility:visible">
                  <v:imagedata r:id="rId104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4" o:spid="_x0000_i1137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4" w:history="1">
              <w:r w:rsidRPr="00C904DC">
                <w:rPr>
                  <w:rStyle w:val="Hyperlink"/>
                  <w:rFonts w:ascii="Verdana" w:hAnsi="Verdana" w:cs="Verdana"/>
                </w:rPr>
                <w:t>OnExited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Вызывает событие </w:t>
            </w:r>
            <w:hyperlink r:id="rId125" w:history="1">
              <w:r w:rsidRPr="00C904DC">
                <w:rPr>
                  <w:rStyle w:val="Hyperlink"/>
                  <w:rFonts w:ascii="Verdana" w:hAnsi="Verdana" w:cs="Verdana"/>
                </w:rPr>
                <w:t>Exited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5" o:spid="_x0000_i1138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6" o:spid="_x0000_i1139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6" w:history="1">
              <w:r w:rsidRPr="00C904DC">
                <w:rPr>
                  <w:rStyle w:val="Hyperlink"/>
                  <w:rFonts w:ascii="Verdana" w:hAnsi="Verdana" w:cs="Verdana"/>
                </w:rPr>
                <w:t>Refresh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Удаляет любые кэшированные внутри компонента процесса сведения о связанном процессе.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7" o:spid="_x0000_i1140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8" o:spid="_x0000_i1141" type="#_x0000_t75" alt="Статический член" style="width:9.75pt;height:7.5pt;visibility:visible">
                  <v:imagedata r:id="rId101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89" o:spid="_x0000_i1142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7" w:history="1">
              <w:r w:rsidRPr="00C904DC">
                <w:rPr>
                  <w:rStyle w:val="Hyperlink"/>
                  <w:rFonts w:ascii="Verdana" w:hAnsi="Verdana" w:cs="Verdana"/>
                </w:rPr>
                <w:t>Start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Запускает ресурс процесса и связывает его с компонентом </w:t>
            </w:r>
            <w:hyperlink r:id="rId128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.</w:t>
            </w:r>
          </w:p>
        </w:tc>
      </w:tr>
      <w:tr w:rsidR="008D1BE7" w:rsidRPr="0063040B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0" o:spid="_x0000_i1143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1" o:spid="_x0000_i1144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29" w:history="1">
              <w:r w:rsidRPr="00C904DC">
                <w:rPr>
                  <w:rStyle w:val="Hyperlink"/>
                  <w:rFonts w:ascii="Verdana" w:hAnsi="Verdana" w:cs="Verdana"/>
                </w:rPr>
                <w:t>ToString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Преобразует имя процесса в строку, объединенную с родительским типом компонента, если это применимо.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>(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Переопределяет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  <w:hyperlink r:id="rId130" w:history="1">
              <w:r w:rsidRPr="00C904DC">
                <w:rPr>
                  <w:rStyle w:val="Hyperlink"/>
                  <w:rFonts w:ascii="Verdana" w:hAnsi="Verdana" w:cs="Verdana"/>
                  <w:lang w:val="en-US"/>
                </w:rPr>
                <w:t>Component</w:t>
              </w:r>
            </w:hyperlink>
            <w:r w:rsidRPr="00C904DC">
              <w:rPr>
                <w:rStyle w:val="cs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r w:rsidRPr="00C904DC">
              <w:rPr>
                <w:rStyle w:val="vb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r w:rsidRPr="00C904DC">
              <w:rPr>
                <w:rStyle w:val="cpp"/>
                <w:rFonts w:ascii="Verdana" w:hAnsi="Verdana" w:cs="Verdana"/>
                <w:color w:val="000000"/>
                <w:sz w:val="27"/>
                <w:szCs w:val="27"/>
                <w:lang w:val="en-US"/>
              </w:rPr>
              <w:t>::</w:t>
            </w:r>
            <w:r w:rsidRPr="00C904DC">
              <w:rPr>
                <w:rStyle w:val="nu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hyperlink r:id="rId131" w:history="1">
              <w:r w:rsidRPr="00C904DC">
                <w:rPr>
                  <w:rStyle w:val="Hyperlink"/>
                  <w:rFonts w:ascii="Verdana" w:hAnsi="Verdana" w:cs="Verdana"/>
                  <w:lang w:val="en-US"/>
                </w:rPr>
                <w:t>ToString</w:t>
              </w:r>
              <w:r w:rsidRPr="00C904DC">
                <w:rPr>
                  <w:rStyle w:val="cs"/>
                  <w:rFonts w:ascii="Verdana" w:hAnsi="Verdana" w:cs="Verdana"/>
                  <w:color w:val="0000FF"/>
                  <w:sz w:val="27"/>
                  <w:szCs w:val="27"/>
                  <w:u w:val="single"/>
                  <w:lang w:val="en-US"/>
                </w:rPr>
                <w:t>()</w:t>
              </w:r>
              <w:r w:rsidRPr="00C904DC">
                <w:rPr>
                  <w:rStyle w:val="cpp"/>
                  <w:rFonts w:ascii="Verdana" w:hAnsi="Verdana" w:cs="Verdana"/>
                  <w:color w:val="0000FF"/>
                  <w:sz w:val="27"/>
                  <w:szCs w:val="27"/>
                  <w:u w:val="single"/>
                  <w:lang w:val="en-US"/>
                </w:rPr>
                <w:t>()</w:t>
              </w:r>
              <w:r w:rsidRPr="00C904DC">
                <w:rPr>
                  <w:rStyle w:val="nu"/>
                  <w:rFonts w:ascii="Verdana" w:hAnsi="Verdana" w:cs="Verdana"/>
                  <w:color w:val="0000FF"/>
                  <w:sz w:val="27"/>
                  <w:szCs w:val="27"/>
                  <w:u w:val="single"/>
                  <w:lang w:val="en-US"/>
                </w:rPr>
                <w:t>()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>.)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br/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br/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В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.NET Compact Framework 3.5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этот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член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наследуется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от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 xml:space="preserve"> Object</w:t>
            </w:r>
            <w:r w:rsidRPr="00C904DC">
              <w:rPr>
                <w:rStyle w:val="cs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r w:rsidRPr="00C904DC">
              <w:rPr>
                <w:rStyle w:val="vb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r w:rsidRPr="00C904DC">
              <w:rPr>
                <w:rStyle w:val="cpp"/>
                <w:rFonts w:ascii="Verdana" w:hAnsi="Verdana" w:cs="Verdana"/>
                <w:color w:val="000000"/>
                <w:sz w:val="27"/>
                <w:szCs w:val="27"/>
                <w:lang w:val="en-US"/>
              </w:rPr>
              <w:t>::</w:t>
            </w:r>
            <w:r w:rsidRPr="00C904DC">
              <w:rPr>
                <w:rStyle w:val="nu"/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>ToString</w:t>
            </w:r>
            <w:r w:rsidRPr="00C904DC">
              <w:rPr>
                <w:rStyle w:val="cs"/>
                <w:rFonts w:ascii="Verdana" w:hAnsi="Verdana" w:cs="Verdana"/>
                <w:color w:val="000000"/>
                <w:sz w:val="27"/>
                <w:szCs w:val="27"/>
                <w:lang w:val="en-US"/>
              </w:rPr>
              <w:t>()</w:t>
            </w:r>
            <w:r w:rsidRPr="00C904DC">
              <w:rPr>
                <w:rStyle w:val="cpp"/>
                <w:rFonts w:ascii="Verdana" w:hAnsi="Verdana" w:cs="Verdana"/>
                <w:color w:val="000000"/>
                <w:sz w:val="27"/>
                <w:szCs w:val="27"/>
                <w:lang w:val="en-US"/>
              </w:rPr>
              <w:t>()</w:t>
            </w:r>
            <w:r w:rsidRPr="00C904DC">
              <w:rPr>
                <w:rStyle w:val="nu"/>
                <w:rFonts w:ascii="Verdana" w:hAnsi="Verdana" w:cs="Verdana"/>
                <w:color w:val="000000"/>
                <w:sz w:val="27"/>
                <w:szCs w:val="27"/>
                <w:lang w:val="en-US"/>
              </w:rPr>
              <w:t>()</w:t>
            </w:r>
            <w:r w:rsidRPr="00C904DC">
              <w:rPr>
                <w:rFonts w:ascii="Verdana" w:hAnsi="Verdana" w:cs="Verdana"/>
                <w:color w:val="000000"/>
                <w:sz w:val="27"/>
                <w:szCs w:val="27"/>
                <w:lang w:val="en-US"/>
              </w:rPr>
              <w:t>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2" o:spid="_x0000_i1145" type="#_x0000_t75" alt="Открытый метод" style="width:12pt;height:8.25pt;visibility:visible">
                  <v:imagedata r:id="rId89" o:title=""/>
                </v:shape>
              </w:pict>
            </w: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3" o:spid="_x0000_i1146" type="#_x0000_t75" alt="Поддерживается платформой .NET Compact Framework" style="width:12pt;height:12pt;visibility:visible">
                  <v:imagedata r:id="rId17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32" w:history="1">
              <w:r w:rsidRPr="00C904DC">
                <w:rPr>
                  <w:rStyle w:val="Hyperlink"/>
                  <w:rFonts w:ascii="Verdana" w:hAnsi="Verdana" w:cs="Verdana"/>
                </w:rPr>
                <w:t>WaitForExit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>Перегружен. Задает период времени для ожидания завершения связанного процесса и блокирует текущий поток выполнения до того, как пройдет это время или процесс завершится.</w:t>
            </w:r>
          </w:p>
        </w:tc>
      </w:tr>
      <w:tr w:rsidR="008D1BE7" w:rsidRPr="00C904DC">
        <w:trPr>
          <w:tblCellSpacing w:w="15" w:type="dxa"/>
        </w:trPr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00"/>
                <w:sz w:val="27"/>
                <w:szCs w:val="27"/>
              </w:rPr>
              <w:pict>
                <v:shape id="Рисунок 194" o:spid="_x0000_i1147" type="#_x0000_t75" alt="Открытый метод" style="width:12pt;height:8.25pt;visibility:visible">
                  <v:imagedata r:id="rId89" o:title=""/>
                </v:shape>
              </w:pic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hyperlink r:id="rId133" w:history="1">
              <w:r w:rsidRPr="00C904DC">
                <w:rPr>
                  <w:rStyle w:val="Hyperlink"/>
                  <w:rFonts w:ascii="Verdana" w:hAnsi="Verdana" w:cs="Verdana"/>
                </w:rPr>
                <w:t>WaitForInputIdle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single" w:sz="6" w:space="0" w:color="D5D5D3"/>
            </w:tcBorders>
            <w:shd w:val="clear" w:color="auto" w:fill="F7F7FF"/>
            <w:tcMar>
              <w:top w:w="30" w:type="dxa"/>
              <w:left w:w="68" w:type="dxa"/>
              <w:bottom w:w="3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color w:val="000000"/>
                <w:sz w:val="27"/>
                <w:szCs w:val="27"/>
              </w:rPr>
            </w:pPr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Перегружен. Дает компоненту </w:t>
            </w:r>
            <w:hyperlink r:id="rId134" w:history="1">
              <w:r w:rsidRPr="00C904DC">
                <w:rPr>
                  <w:rStyle w:val="Hyperlink"/>
                  <w:rFonts w:ascii="Verdana" w:hAnsi="Verdana" w:cs="Verdana"/>
                </w:rPr>
                <w:t>Process</w:t>
              </w:r>
            </w:hyperlink>
            <w:r w:rsidRPr="00C904DC">
              <w:rPr>
                <w:rFonts w:ascii="Verdana" w:hAnsi="Verdana" w:cs="Verdana"/>
                <w:color w:val="000000"/>
                <w:sz w:val="27"/>
                <w:szCs w:val="27"/>
              </w:rPr>
              <w:t xml:space="preserve"> команду ожидать входа связанного процесса в незанятое состояние.</w:t>
            </w:r>
          </w:p>
        </w:tc>
      </w:tr>
    </w:tbl>
    <w:p w:rsidR="008D1BE7" w:rsidRDefault="008D1BE7" w:rsidP="00F72B47">
      <w:pPr>
        <w:rPr>
          <w:rFonts w:ascii="Verdana" w:hAnsi="Verdana" w:cs="Verdana"/>
          <w:color w:val="000000"/>
          <w:sz w:val="17"/>
          <w:szCs w:val="17"/>
        </w:rPr>
      </w:pPr>
      <w:hyperlink r:id="rId135" w:anchor="mainBody" w:history="1">
        <w:r>
          <w:rPr>
            <w:rStyle w:val="Hyperlink"/>
            <w:rFonts w:ascii="Verdana" w:hAnsi="Verdana" w:cs="Verdana"/>
            <w:sz w:val="17"/>
            <w:szCs w:val="17"/>
          </w:rPr>
          <w:t>В начало страницы</w:t>
        </w:r>
      </w:hyperlink>
      <w:r>
        <w:rPr>
          <w:rFonts w:ascii="Verdana" w:hAnsi="Verdana" w:cs="Verdana"/>
          <w:color w:val="000000"/>
          <w:sz w:val="17"/>
          <w:szCs w:val="17"/>
        </w:rPr>
        <w:t xml:space="preserve"> </w:t>
      </w:r>
    </w:p>
    <w:tbl>
      <w:tblPr>
        <w:tblW w:w="6043" w:type="pct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775"/>
        <w:gridCol w:w="8696"/>
      </w:tblGrid>
      <w:tr w:rsidR="008D1BE7" w:rsidRPr="00C904DC">
        <w:trPr>
          <w:tblCellSpacing w:w="0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0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C# 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0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FF"/>
              </w:rPr>
              <w:pict>
                <v:shape id="Рисунок 251" o:spid="_x0000_i1148" type="#_x0000_t75" alt="Изображение &quot;Копировать&quot;" style="width:11.25pt;height:11.25pt;visibility:visible">
                  <v:imagedata r:id="rId136" o:title=""/>
                </v:shape>
              </w:pict>
            </w:r>
            <w:r w:rsidRPr="00C904DC">
              <w:rPr>
                <w:rStyle w:val="copycode"/>
                <w:rFonts w:ascii="Verdana" w:hAnsi="Verdana" w:cs="Verdana"/>
              </w:rPr>
              <w:t>Копировать код</w:t>
            </w:r>
          </w:p>
        </w:tc>
      </w:tr>
      <w:tr w:rsidR="008D1BE7" w:rsidRPr="00C904DC">
        <w:trPr>
          <w:tblCellSpacing w:w="0" w:type="dxa"/>
        </w:trPr>
        <w:tc>
          <w:tcPr>
            <w:tcW w:w="0" w:type="auto"/>
            <w:gridSpan w:val="2"/>
            <w:tcBorders>
              <w:top w:val="single" w:sz="6" w:space="0" w:color="FFFFFF"/>
              <w:left w:val="nil"/>
              <w:bottom w:val="single" w:sz="6" w:space="0" w:color="D5D5D3"/>
            </w:tcBorders>
            <w:shd w:val="clear" w:color="auto" w:fill="F7F7FF"/>
            <w:tcMar>
              <w:top w:w="68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System.Diagnostics;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System.ComponentModel;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namespace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MyProcessSample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Shell for the sample.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class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These are the Win32 error code for file not found or access denied.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const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int ERROR_FILE_NOT_FOUND =2;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const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int ERROR_ACCESS_DENIED = 5;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Prints a file with a .doc extension.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PrintDoc()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Process myProcess =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new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Process();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try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Get the path that stores user documents.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string myDocumentsPath =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Environment.GetFolderPath(Environment.SpecialFolder.Personal);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myProcess.StartInfo.FileName = myDocumentsPath + 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"\\MyFile.doc"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;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myProcess.StartInfo.Verb = 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"Print"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myProcess.StartInfo.CreateNoWindow =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true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myProcess.Start();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catch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(Win32Exception e)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if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(e.NativeErrorCode == ERROR_FILE_NOT_FOUND)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Console.WriteLine(e.Message + 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". Check the path."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}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else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if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(e.NativeErrorCode == ERROR_ACCESS_DENIED)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Note that if your word processor might generate exceptions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such as this, which are handled first.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Console.WriteLine(e.Message +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". You do not have permission to print this file."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public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static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Main()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MyProcess myProcess =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new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>myProcess.PrintDoc();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</w:p>
        </w:tc>
      </w:tr>
    </w:tbl>
    <w:p w:rsidR="008D1BE7" w:rsidRDefault="008D1BE7" w:rsidP="00F72B47">
      <w:pPr>
        <w:rPr>
          <w:rFonts w:ascii="Verdana" w:hAnsi="Verdana" w:cs="Verdana"/>
          <w:vanish/>
          <w:color w:val="000000"/>
          <w:sz w:val="17"/>
          <w:szCs w:val="17"/>
        </w:rPr>
      </w:pPr>
    </w:p>
    <w:tbl>
      <w:tblPr>
        <w:tblW w:w="5680" w:type="pct"/>
        <w:tblCellSpacing w:w="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2615"/>
        <w:gridCol w:w="8167"/>
      </w:tblGrid>
      <w:tr w:rsidR="008D1BE7" w:rsidRPr="00C904DC">
        <w:trPr>
          <w:tblCellSpacing w:w="0" w:type="dxa"/>
        </w:trPr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0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C904DC"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  <w:t>C# </w:t>
            </w:r>
          </w:p>
        </w:tc>
        <w:tc>
          <w:tcPr>
            <w:tcW w:w="0" w:type="auto"/>
            <w:tcBorders>
              <w:left w:val="nil"/>
              <w:bottom w:val="single" w:sz="6" w:space="0" w:color="C8CDDE"/>
            </w:tcBorders>
            <w:shd w:val="clear" w:color="auto" w:fill="EFEFF7"/>
            <w:tcMar>
              <w:top w:w="0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pacing w:before="68" w:after="68"/>
              <w:rPr>
                <w:rFonts w:ascii="Verdana" w:hAnsi="Verdana" w:cs="Verdana"/>
                <w:b/>
                <w:bCs/>
                <w:color w:val="000066"/>
                <w:sz w:val="27"/>
                <w:szCs w:val="27"/>
              </w:rPr>
            </w:pPr>
            <w:r w:rsidRPr="00A273B4">
              <w:rPr>
                <w:rFonts w:ascii="Verdana" w:hAnsi="Verdana" w:cs="Verdana"/>
                <w:noProof/>
                <w:color w:val="0000FF"/>
              </w:rPr>
              <w:pict>
                <v:shape id="Рисунок 254" o:spid="_x0000_i1149" type="#_x0000_t75" alt="Изображение &quot;Копировать&quot;" style="width:11.25pt;height:11.25pt;visibility:visible">
                  <v:imagedata r:id="rId136" o:title=""/>
                </v:shape>
              </w:pict>
            </w:r>
            <w:r w:rsidRPr="00C904DC">
              <w:rPr>
                <w:rStyle w:val="copycode"/>
                <w:rFonts w:ascii="Verdana" w:hAnsi="Verdana" w:cs="Verdana"/>
              </w:rPr>
              <w:t>Копировать код</w:t>
            </w:r>
          </w:p>
        </w:tc>
      </w:tr>
      <w:tr w:rsidR="008D1BE7" w:rsidRPr="00C904DC">
        <w:trPr>
          <w:tblCellSpacing w:w="0" w:type="dxa"/>
        </w:trPr>
        <w:tc>
          <w:tcPr>
            <w:tcW w:w="0" w:type="auto"/>
            <w:gridSpan w:val="2"/>
            <w:tcBorders>
              <w:top w:val="single" w:sz="6" w:space="0" w:color="FFFFFF"/>
              <w:left w:val="nil"/>
              <w:bottom w:val="single" w:sz="6" w:space="0" w:color="D5D5D3"/>
            </w:tcBorders>
            <w:shd w:val="clear" w:color="auto" w:fill="F7F7FF"/>
            <w:tcMar>
              <w:top w:w="68" w:type="dxa"/>
              <w:left w:w="68" w:type="dxa"/>
              <w:bottom w:w="0" w:type="dxa"/>
              <w:right w:w="68" w:type="dxa"/>
            </w:tcMar>
          </w:tcPr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System.Diagnostics;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using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System.ComponentModel;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namespace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MyProcessSample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Shell for the sample.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class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  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Opens the Internet Explorer application.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OpenApplication(string myFavoritesPath)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Start Internet Explorer. Defaults to the home page.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"IExplore.exe"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   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   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Display the contents of the favorites folder in the browser.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    Process.Start(myFavoritesPath);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Opens urls and .html documents using Internet Explorer.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OpenWithArguments()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url's are not considered documents. They can only be opened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by passing them as arguments.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"IExplore.exe", "www.northwindtraders.com"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Start a Web page using a browser associated with .html and .asp files.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"IExplore.exe", "C:\\myPath\\myFile.htm"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"IExplore.exe", "C:\\myPath\\myFile.asp"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 xml:space="preserve">/// Uses the ProcessStartInfo class to start new processes, both in a minimized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mode.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/// &lt;/summary&gt;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OpenWithStartInfo()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ProcessStartInfo startInfo =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new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ProcessStartInfo(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"IExplore.exe"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startInfo.WindowStyle = ProcessWindowStyle.Minimized;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Process.Start(startInfo);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startInfo.Arguments = </w:t>
            </w:r>
            <w:r w:rsidRPr="00C904DC">
              <w:rPr>
                <w:rStyle w:val="literal1"/>
                <w:rFonts w:ascii="Courier New" w:hAnsi="Courier New" w:cs="Courier New"/>
                <w:sz w:val="28"/>
                <w:szCs w:val="28"/>
                <w:lang w:val="en-US"/>
              </w:rPr>
              <w:t>"www.northwindtraders.com"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>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Process.Start(startInfo);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static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void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Main()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{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      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// Get the path that stores favorite links.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         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string myFavoritesPath = 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               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Environment.GetFolderPath(Environment.SpecialFolder.Favorites);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           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 xml:space="preserve">MyProcess myProcess = </w:t>
            </w:r>
            <w:r w:rsidRPr="00C904DC">
              <w:rPr>
                <w:rFonts w:ascii="Courier New" w:hAnsi="Courier New" w:cs="Courier New"/>
                <w:sz w:val="28"/>
                <w:szCs w:val="28"/>
                <w:lang w:val="en-US"/>
              </w:rPr>
              <w:t>new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 xml:space="preserve"> MyProcess();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  <w:t>myProcess.OpenApplication(myFavoritesPath);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  <w:lang w:val="en-US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>myProcess.OpenWithArguments();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  <w:t>myProcess.OpenWithStartInfo();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 xml:space="preserve">       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  <w:t>}</w:t>
            </w: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ab/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  <w:r w:rsidRPr="00C904DC">
              <w:rPr>
                <w:rFonts w:ascii="Courier New" w:hAnsi="Courier New" w:cs="Courier New"/>
                <w:color w:val="000066"/>
                <w:sz w:val="28"/>
                <w:szCs w:val="28"/>
              </w:rPr>
              <w:t>}</w:t>
            </w:r>
          </w:p>
          <w:p w:rsidR="008D1BE7" w:rsidRPr="00C904DC" w:rsidRDefault="008D1BE7" w:rsidP="00386910">
            <w:pPr>
              <w:shd w:val="clear" w:color="auto" w:fill="F7F7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hAnsi="Courier New" w:cs="Courier New"/>
                <w:color w:val="000066"/>
                <w:sz w:val="28"/>
                <w:szCs w:val="28"/>
              </w:rPr>
            </w:pPr>
          </w:p>
        </w:tc>
      </w:tr>
    </w:tbl>
    <w:p w:rsidR="008D1BE7" w:rsidRDefault="008D1BE7" w:rsidP="00F72B47">
      <w:pPr>
        <w:rPr>
          <w:rFonts w:ascii="Verdana" w:hAnsi="Verdana" w:cs="Verdana"/>
          <w:vanish/>
          <w:color w:val="000000"/>
          <w:sz w:val="17"/>
          <w:szCs w:val="17"/>
        </w:rPr>
      </w:pPr>
    </w:p>
    <w:p w:rsidR="008D1BE7" w:rsidRDefault="008D1BE7" w:rsidP="00F72B47">
      <w:pPr>
        <w:rPr>
          <w:sz w:val="28"/>
          <w:szCs w:val="28"/>
        </w:rPr>
      </w:pPr>
    </w:p>
    <w:p w:rsidR="008D1BE7" w:rsidRDefault="008D1BE7" w:rsidP="00F72B47">
      <w:pPr>
        <w:rPr>
          <w:sz w:val="28"/>
          <w:szCs w:val="28"/>
        </w:rPr>
      </w:pPr>
    </w:p>
    <w:p w:rsidR="008D1BE7" w:rsidRPr="00F83C6E" w:rsidRDefault="008D1BE7" w:rsidP="00F72B47">
      <w:r>
        <w:tab/>
      </w:r>
      <w:r>
        <w:tab/>
      </w:r>
      <w:r>
        <w:tab/>
      </w:r>
    </w:p>
    <w:p w:rsidR="008D1BE7" w:rsidRDefault="008D1BE7" w:rsidP="00F72B47">
      <w:pPr>
        <w:pStyle w:val="NormalWeb"/>
      </w:pPr>
    </w:p>
    <w:sectPr w:rsidR="008D1BE7" w:rsidSect="006A4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66FBA"/>
    <w:multiLevelType w:val="multilevel"/>
    <w:tmpl w:val="02827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">
    <w:nsid w:val="04AD1C6E"/>
    <w:multiLevelType w:val="multilevel"/>
    <w:tmpl w:val="AE5EE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AF05944"/>
    <w:multiLevelType w:val="hybridMultilevel"/>
    <w:tmpl w:val="1DA4941A"/>
    <w:lvl w:ilvl="0" w:tplc="DDF0DB42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cs="Wingdings" w:hint="default"/>
      </w:rPr>
    </w:lvl>
  </w:abstractNum>
  <w:abstractNum w:abstractNumId="3">
    <w:nsid w:val="0D9C4789"/>
    <w:multiLevelType w:val="multilevel"/>
    <w:tmpl w:val="2B1E9B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130A092F"/>
    <w:multiLevelType w:val="multilevel"/>
    <w:tmpl w:val="FB906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5">
    <w:nsid w:val="20691B7C"/>
    <w:multiLevelType w:val="multilevel"/>
    <w:tmpl w:val="3D5AF46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5"/>
        </w:tabs>
        <w:ind w:left="11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6">
    <w:nsid w:val="208F43C0"/>
    <w:multiLevelType w:val="multilevel"/>
    <w:tmpl w:val="98EC3A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29A54836"/>
    <w:multiLevelType w:val="multilevel"/>
    <w:tmpl w:val="00F4F0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03A697E"/>
    <w:multiLevelType w:val="multilevel"/>
    <w:tmpl w:val="C0A059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3BA44F0D"/>
    <w:multiLevelType w:val="multilevel"/>
    <w:tmpl w:val="D246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13A1361"/>
    <w:multiLevelType w:val="hybridMultilevel"/>
    <w:tmpl w:val="9A44CF54"/>
    <w:lvl w:ilvl="0" w:tplc="9392CF1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41CB55DD"/>
    <w:multiLevelType w:val="multilevel"/>
    <w:tmpl w:val="A36C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2">
    <w:nsid w:val="4307261B"/>
    <w:multiLevelType w:val="multilevel"/>
    <w:tmpl w:val="41D62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3">
    <w:nsid w:val="49742016"/>
    <w:multiLevelType w:val="multilevel"/>
    <w:tmpl w:val="24067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FA76EF"/>
    <w:multiLevelType w:val="multilevel"/>
    <w:tmpl w:val="FCB2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5BC13D42"/>
    <w:multiLevelType w:val="multilevel"/>
    <w:tmpl w:val="B39CD6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5C847B63"/>
    <w:multiLevelType w:val="multilevel"/>
    <w:tmpl w:val="A03E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7">
    <w:nsid w:val="66535303"/>
    <w:multiLevelType w:val="multilevel"/>
    <w:tmpl w:val="C7D4B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8">
    <w:nsid w:val="6758562C"/>
    <w:multiLevelType w:val="multilevel"/>
    <w:tmpl w:val="1BE0A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7"/>
  </w:num>
  <w:num w:numId="5">
    <w:abstractNumId w:val="6"/>
  </w:num>
  <w:num w:numId="6">
    <w:abstractNumId w:val="15"/>
  </w:num>
  <w:num w:numId="7">
    <w:abstractNumId w:val="3"/>
  </w:num>
  <w:num w:numId="8">
    <w:abstractNumId w:val="8"/>
  </w:num>
  <w:num w:numId="9">
    <w:abstractNumId w:val="12"/>
  </w:num>
  <w:num w:numId="10">
    <w:abstractNumId w:val="17"/>
  </w:num>
  <w:num w:numId="11">
    <w:abstractNumId w:val="16"/>
  </w:num>
  <w:num w:numId="12">
    <w:abstractNumId w:val="0"/>
  </w:num>
  <w:num w:numId="13">
    <w:abstractNumId w:val="10"/>
  </w:num>
  <w:num w:numId="14">
    <w:abstractNumId w:val="5"/>
  </w:num>
  <w:num w:numId="15">
    <w:abstractNumId w:val="2"/>
  </w:num>
  <w:num w:numId="16">
    <w:abstractNumId w:val="18"/>
  </w:num>
  <w:num w:numId="17">
    <w:abstractNumId w:val="13"/>
  </w:num>
  <w:num w:numId="18">
    <w:abstractNumId w:val="11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0A78"/>
    <w:rsid w:val="00027E7C"/>
    <w:rsid w:val="000618CD"/>
    <w:rsid w:val="000C2B98"/>
    <w:rsid w:val="000C4F5F"/>
    <w:rsid w:val="000F0821"/>
    <w:rsid w:val="00112569"/>
    <w:rsid w:val="001A4B06"/>
    <w:rsid w:val="001B1E5B"/>
    <w:rsid w:val="001D0FFB"/>
    <w:rsid w:val="001F7B0E"/>
    <w:rsid w:val="00203507"/>
    <w:rsid w:val="002175EF"/>
    <w:rsid w:val="002B7F76"/>
    <w:rsid w:val="002C18A3"/>
    <w:rsid w:val="002E09C8"/>
    <w:rsid w:val="003140A7"/>
    <w:rsid w:val="0033169A"/>
    <w:rsid w:val="00342485"/>
    <w:rsid w:val="00386910"/>
    <w:rsid w:val="003A19AA"/>
    <w:rsid w:val="003B7734"/>
    <w:rsid w:val="00402B79"/>
    <w:rsid w:val="0041182D"/>
    <w:rsid w:val="004405E3"/>
    <w:rsid w:val="00441638"/>
    <w:rsid w:val="004666E9"/>
    <w:rsid w:val="00475AC2"/>
    <w:rsid w:val="004836BA"/>
    <w:rsid w:val="00486776"/>
    <w:rsid w:val="004D6217"/>
    <w:rsid w:val="004E24EE"/>
    <w:rsid w:val="004E786B"/>
    <w:rsid w:val="004F58C9"/>
    <w:rsid w:val="004F5ACA"/>
    <w:rsid w:val="0052522F"/>
    <w:rsid w:val="00536CBC"/>
    <w:rsid w:val="00544CC3"/>
    <w:rsid w:val="005C710D"/>
    <w:rsid w:val="005C72FA"/>
    <w:rsid w:val="0061062A"/>
    <w:rsid w:val="006139EA"/>
    <w:rsid w:val="0063040B"/>
    <w:rsid w:val="00647462"/>
    <w:rsid w:val="00690B73"/>
    <w:rsid w:val="006A4827"/>
    <w:rsid w:val="006D6695"/>
    <w:rsid w:val="006E2381"/>
    <w:rsid w:val="007A1727"/>
    <w:rsid w:val="007D3D9B"/>
    <w:rsid w:val="007E39E9"/>
    <w:rsid w:val="007F4FA4"/>
    <w:rsid w:val="008005DC"/>
    <w:rsid w:val="00804CB2"/>
    <w:rsid w:val="00820BC6"/>
    <w:rsid w:val="008274E6"/>
    <w:rsid w:val="00851E3B"/>
    <w:rsid w:val="00857EB0"/>
    <w:rsid w:val="00896ACE"/>
    <w:rsid w:val="008A5E7A"/>
    <w:rsid w:val="008B7451"/>
    <w:rsid w:val="008C2345"/>
    <w:rsid w:val="008D1BE7"/>
    <w:rsid w:val="008D267B"/>
    <w:rsid w:val="008E5138"/>
    <w:rsid w:val="008F303E"/>
    <w:rsid w:val="008F7757"/>
    <w:rsid w:val="00971959"/>
    <w:rsid w:val="00976A3F"/>
    <w:rsid w:val="0098476C"/>
    <w:rsid w:val="00A143A8"/>
    <w:rsid w:val="00A1501E"/>
    <w:rsid w:val="00A273B4"/>
    <w:rsid w:val="00A349E7"/>
    <w:rsid w:val="00A71D1F"/>
    <w:rsid w:val="00A83752"/>
    <w:rsid w:val="00AF1D51"/>
    <w:rsid w:val="00AF4ED1"/>
    <w:rsid w:val="00B068CD"/>
    <w:rsid w:val="00BF2BDD"/>
    <w:rsid w:val="00C10A7F"/>
    <w:rsid w:val="00C55152"/>
    <w:rsid w:val="00C77C37"/>
    <w:rsid w:val="00C904DC"/>
    <w:rsid w:val="00C96BFC"/>
    <w:rsid w:val="00CF2C2C"/>
    <w:rsid w:val="00D17C3F"/>
    <w:rsid w:val="00D35132"/>
    <w:rsid w:val="00DB6F5A"/>
    <w:rsid w:val="00DC31C0"/>
    <w:rsid w:val="00DE69FE"/>
    <w:rsid w:val="00E07F39"/>
    <w:rsid w:val="00E46758"/>
    <w:rsid w:val="00E62097"/>
    <w:rsid w:val="00EA1920"/>
    <w:rsid w:val="00F104D6"/>
    <w:rsid w:val="00F72B47"/>
    <w:rsid w:val="00F73563"/>
    <w:rsid w:val="00F75D9C"/>
    <w:rsid w:val="00F83C6E"/>
    <w:rsid w:val="00FD0550"/>
    <w:rsid w:val="00FD0A78"/>
    <w:rsid w:val="00FD5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A78"/>
    <w:rPr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FD0A7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D0A7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D0A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9"/>
    <w:qFormat/>
    <w:rsid w:val="00FD0A78"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0A7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D0A7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72B47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084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72B4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F72B47"/>
    <w:rPr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84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840"/>
    <w:rPr>
      <w:rFonts w:asciiTheme="minorHAnsi" w:eastAsiaTheme="minorEastAsia" w:hAnsiTheme="minorHAnsi" w:cstheme="minorBidi"/>
      <w:b/>
      <w:bCs/>
    </w:rPr>
  </w:style>
  <w:style w:type="character" w:styleId="Strong">
    <w:name w:val="Strong"/>
    <w:basedOn w:val="DefaultParagraphFont"/>
    <w:uiPriority w:val="99"/>
    <w:qFormat/>
    <w:rsid w:val="00FD0A78"/>
    <w:rPr>
      <w:b/>
      <w:bCs/>
    </w:rPr>
  </w:style>
  <w:style w:type="character" w:styleId="Hyperlink">
    <w:name w:val="Hyperlink"/>
    <w:basedOn w:val="DefaultParagraphFont"/>
    <w:uiPriority w:val="99"/>
    <w:rsid w:val="00FD0A78"/>
    <w:rPr>
      <w:color w:val="0000FF"/>
      <w:u w:val="single"/>
    </w:rPr>
  </w:style>
  <w:style w:type="paragraph" w:styleId="NormalWeb">
    <w:name w:val="Normal (Web)"/>
    <w:basedOn w:val="Normal"/>
    <w:uiPriority w:val="99"/>
    <w:rsid w:val="00FD0A78"/>
    <w:pPr>
      <w:spacing w:before="100" w:beforeAutospacing="1" w:after="100" w:afterAutospacing="1"/>
    </w:pPr>
  </w:style>
  <w:style w:type="character" w:customStyle="1" w:styleId="sentence">
    <w:name w:val="sentence"/>
    <w:basedOn w:val="DefaultParagraphFont"/>
    <w:uiPriority w:val="99"/>
    <w:rsid w:val="00FD0A78"/>
  </w:style>
  <w:style w:type="character" w:customStyle="1" w:styleId="lwcollapsibleareatitle">
    <w:name w:val="lw_collapsiblearea_title"/>
    <w:basedOn w:val="DefaultParagraphFont"/>
    <w:uiPriority w:val="99"/>
    <w:rsid w:val="00FD0A78"/>
  </w:style>
  <w:style w:type="character" w:customStyle="1" w:styleId="input">
    <w:name w:val="input"/>
    <w:basedOn w:val="DefaultParagraphFont"/>
    <w:uiPriority w:val="99"/>
    <w:rsid w:val="00FD0A78"/>
  </w:style>
  <w:style w:type="paragraph" w:styleId="HTMLPreformatted">
    <w:name w:val="HTML Preformatted"/>
    <w:basedOn w:val="Normal"/>
    <w:link w:val="HTMLPreformattedChar"/>
    <w:uiPriority w:val="99"/>
    <w:rsid w:val="00FD0A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EA1920"/>
    <w:rPr>
      <w:rFonts w:ascii="Courier New" w:hAnsi="Courier New" w:cs="Courier New"/>
    </w:rPr>
  </w:style>
  <w:style w:type="character" w:customStyle="1" w:styleId="code">
    <w:name w:val="code"/>
    <w:basedOn w:val="DefaultParagraphFont"/>
    <w:uiPriority w:val="99"/>
    <w:rsid w:val="00FD0A78"/>
  </w:style>
  <w:style w:type="character" w:customStyle="1" w:styleId="parameter">
    <w:name w:val="parameter"/>
    <w:basedOn w:val="DefaultParagraphFont"/>
    <w:uiPriority w:val="99"/>
    <w:rsid w:val="00FD0A78"/>
  </w:style>
  <w:style w:type="character" w:customStyle="1" w:styleId="meta">
    <w:name w:val="meta"/>
    <w:basedOn w:val="DefaultParagraphFont"/>
    <w:uiPriority w:val="99"/>
    <w:rsid w:val="00FD0A78"/>
  </w:style>
  <w:style w:type="character" w:customStyle="1" w:styleId="createdate">
    <w:name w:val="createdate"/>
    <w:basedOn w:val="DefaultParagraphFont"/>
    <w:uiPriority w:val="99"/>
    <w:rsid w:val="00FD0A78"/>
  </w:style>
  <w:style w:type="character" w:customStyle="1" w:styleId="createby">
    <w:name w:val="createby"/>
    <w:basedOn w:val="DefaultParagraphFont"/>
    <w:uiPriority w:val="99"/>
    <w:rsid w:val="00FD0A78"/>
  </w:style>
  <w:style w:type="character" w:styleId="HTMLCode">
    <w:name w:val="HTML Code"/>
    <w:basedOn w:val="DefaultParagraphFont"/>
    <w:uiPriority w:val="99"/>
    <w:rsid w:val="00FD0A78"/>
    <w:rPr>
      <w:rFonts w:ascii="Courier New" w:hAnsi="Courier New" w:cs="Courier New"/>
      <w:sz w:val="20"/>
      <w:szCs w:val="20"/>
    </w:rPr>
  </w:style>
  <w:style w:type="character" w:customStyle="1" w:styleId="block">
    <w:name w:val="block"/>
    <w:basedOn w:val="DefaultParagraphFont"/>
    <w:uiPriority w:val="99"/>
    <w:rsid w:val="00FD0A78"/>
  </w:style>
  <w:style w:type="character" w:customStyle="1" w:styleId="keyword">
    <w:name w:val="keyword"/>
    <w:basedOn w:val="DefaultParagraphFont"/>
    <w:uiPriority w:val="99"/>
    <w:rsid w:val="00FD0A78"/>
    <w:rPr>
      <w:b/>
      <w:bCs/>
      <w:color w:val="010101"/>
    </w:rPr>
  </w:style>
  <w:style w:type="character" w:customStyle="1" w:styleId="comment">
    <w:name w:val="comment"/>
    <w:basedOn w:val="DefaultParagraphFont"/>
    <w:uiPriority w:val="99"/>
    <w:rsid w:val="00FD0A78"/>
    <w:rPr>
      <w:i/>
      <w:iCs/>
      <w:color w:val="808080"/>
    </w:rPr>
  </w:style>
  <w:style w:type="character" w:customStyle="1" w:styleId="preprocessor">
    <w:name w:val="preprocessor"/>
    <w:basedOn w:val="DefaultParagraphFont"/>
    <w:uiPriority w:val="99"/>
    <w:rsid w:val="00FD0A78"/>
    <w:rPr>
      <w:color w:val="0051D6"/>
    </w:rPr>
  </w:style>
  <w:style w:type="character" w:customStyle="1" w:styleId="string">
    <w:name w:val="string"/>
    <w:basedOn w:val="DefaultParagraphFont"/>
    <w:uiPriority w:val="99"/>
    <w:rsid w:val="00FD0A78"/>
    <w:rPr>
      <w:b/>
      <w:bCs/>
      <w:color w:val="008000"/>
    </w:rPr>
  </w:style>
  <w:style w:type="character" w:styleId="Emphasis">
    <w:name w:val="Emphasis"/>
    <w:basedOn w:val="DefaultParagraphFont"/>
    <w:uiPriority w:val="99"/>
    <w:qFormat/>
    <w:rsid w:val="00FD0A78"/>
    <w:rPr>
      <w:i/>
      <w:iCs/>
    </w:rPr>
  </w:style>
  <w:style w:type="character" w:customStyle="1" w:styleId="time">
    <w:name w:val="time"/>
    <w:basedOn w:val="DefaultParagraphFont"/>
    <w:uiPriority w:val="99"/>
    <w:rsid w:val="00FD0A78"/>
  </w:style>
  <w:style w:type="character" w:styleId="FollowedHyperlink">
    <w:name w:val="FollowedHyperlink"/>
    <w:basedOn w:val="DefaultParagraphFont"/>
    <w:uiPriority w:val="99"/>
    <w:rsid w:val="00FD0A78"/>
    <w:rPr>
      <w:color w:val="0000FF"/>
      <w:u w:val="single"/>
    </w:rPr>
  </w:style>
  <w:style w:type="paragraph" w:customStyle="1" w:styleId="subst">
    <w:name w:val="subst"/>
    <w:basedOn w:val="Normal"/>
    <w:uiPriority w:val="99"/>
    <w:rsid w:val="00FD0A78"/>
    <w:pPr>
      <w:spacing w:before="100" w:beforeAutospacing="1" w:after="100" w:afterAutospacing="1"/>
    </w:pPr>
    <w:rPr>
      <w:color w:val="000000"/>
    </w:rPr>
  </w:style>
  <w:style w:type="paragraph" w:customStyle="1" w:styleId="title">
    <w:name w:val="title"/>
    <w:basedOn w:val="Normal"/>
    <w:uiPriority w:val="99"/>
    <w:rsid w:val="00FD0A78"/>
    <w:pPr>
      <w:spacing w:before="100" w:beforeAutospacing="1" w:after="100" w:afterAutospacing="1"/>
    </w:pPr>
    <w:rPr>
      <w:color w:val="000000"/>
    </w:rPr>
  </w:style>
  <w:style w:type="paragraph" w:customStyle="1" w:styleId="comment1">
    <w:name w:val="comment1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templatecomment">
    <w:name w:val="template_comment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javadoc">
    <w:name w:val="javadoc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annotation">
    <w:name w:val="annotation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decorator">
    <w:name w:val="decorator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preprocessor1">
    <w:name w:val="preprocessor1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doctype">
    <w:name w:val="doctype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pi">
    <w:name w:val="pi"/>
    <w:basedOn w:val="Normal"/>
    <w:uiPriority w:val="99"/>
    <w:rsid w:val="00FD0A78"/>
    <w:pPr>
      <w:shd w:val="clear" w:color="auto" w:fill="EBE7DE"/>
      <w:spacing w:before="100" w:beforeAutospacing="1" w:after="100" w:afterAutospacing="1"/>
    </w:pPr>
    <w:rPr>
      <w:color w:val="0051D6"/>
    </w:rPr>
  </w:style>
  <w:style w:type="paragraph" w:customStyle="1" w:styleId="chunk">
    <w:name w:val="chunk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shebang">
    <w:name w:val="shebang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tag">
    <w:name w:val="tag"/>
    <w:basedOn w:val="Normal"/>
    <w:uiPriority w:val="99"/>
    <w:rsid w:val="00FD0A78"/>
    <w:pPr>
      <w:shd w:val="clear" w:color="auto" w:fill="EBE7DE"/>
      <w:spacing w:before="100" w:beforeAutospacing="1" w:after="100" w:afterAutospacing="1"/>
    </w:pPr>
  </w:style>
  <w:style w:type="paragraph" w:customStyle="1" w:styleId="id">
    <w:name w:val="id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attrselector">
    <w:name w:val="attr_selector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literal">
    <w:name w:val="literal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keyword1">
    <w:name w:val="keyword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hexcolor">
    <w:name w:val="hexcolor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attribute">
    <w:name w:val="attribute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3000FF"/>
    </w:rPr>
  </w:style>
  <w:style w:type="paragraph" w:customStyle="1" w:styleId="number">
    <w:name w:val="number"/>
    <w:basedOn w:val="Normal"/>
    <w:uiPriority w:val="99"/>
    <w:rsid w:val="00FD0A78"/>
    <w:pPr>
      <w:spacing w:before="100" w:beforeAutospacing="1" w:after="100" w:afterAutospacing="1"/>
    </w:pPr>
    <w:rPr>
      <w:color w:val="3000FF"/>
    </w:rPr>
  </w:style>
  <w:style w:type="paragraph" w:customStyle="1" w:styleId="regexp">
    <w:name w:val="regexp"/>
    <w:basedOn w:val="Normal"/>
    <w:uiPriority w:val="99"/>
    <w:rsid w:val="00FD0A78"/>
    <w:pPr>
      <w:spacing w:before="100" w:beforeAutospacing="1" w:after="100" w:afterAutospacing="1"/>
    </w:pPr>
    <w:rPr>
      <w:color w:val="3000FF"/>
    </w:rPr>
  </w:style>
  <w:style w:type="paragraph" w:customStyle="1" w:styleId="string1">
    <w:name w:val="string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value">
    <w:name w:val="value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symbol">
    <w:name w:val="symbol"/>
    <w:basedOn w:val="Normal"/>
    <w:uiPriority w:val="99"/>
    <w:rsid w:val="00FD0A78"/>
    <w:pPr>
      <w:shd w:val="clear" w:color="auto" w:fill="D0EDED"/>
      <w:spacing w:before="100" w:beforeAutospacing="1" w:after="100" w:afterAutospacing="1"/>
    </w:pPr>
    <w:rPr>
      <w:i/>
      <w:iCs/>
      <w:color w:val="000000"/>
    </w:rPr>
  </w:style>
  <w:style w:type="paragraph" w:customStyle="1" w:styleId="char">
    <w:name w:val="char"/>
    <w:basedOn w:val="Normal"/>
    <w:uiPriority w:val="99"/>
    <w:rsid w:val="00FD0A78"/>
    <w:pPr>
      <w:shd w:val="clear" w:color="auto" w:fill="D0EDED"/>
      <w:spacing w:before="100" w:beforeAutospacing="1" w:after="100" w:afterAutospacing="1"/>
    </w:pPr>
    <w:rPr>
      <w:i/>
      <w:iCs/>
      <w:color w:val="000000"/>
    </w:rPr>
  </w:style>
  <w:style w:type="paragraph" w:customStyle="1" w:styleId="phpdoc">
    <w:name w:val="phpdoc"/>
    <w:basedOn w:val="Normal"/>
    <w:uiPriority w:val="99"/>
    <w:rsid w:val="00FD0A78"/>
    <w:pPr>
      <w:spacing w:before="100" w:beforeAutospacing="1" w:after="100" w:afterAutospacing="1"/>
    </w:pPr>
    <w:rPr>
      <w:u w:val="single"/>
    </w:rPr>
  </w:style>
  <w:style w:type="paragraph" w:customStyle="1" w:styleId="javadoctag">
    <w:name w:val="javadoctag"/>
    <w:basedOn w:val="Normal"/>
    <w:uiPriority w:val="99"/>
    <w:rsid w:val="00FD0A78"/>
    <w:pPr>
      <w:spacing w:before="100" w:beforeAutospacing="1" w:after="100" w:afterAutospacing="1"/>
    </w:pPr>
    <w:rPr>
      <w:u w:val="single"/>
    </w:rPr>
  </w:style>
  <w:style w:type="paragraph" w:customStyle="1" w:styleId="variable">
    <w:name w:val="variable"/>
    <w:basedOn w:val="Normal"/>
    <w:uiPriority w:val="99"/>
    <w:rsid w:val="00FD0A78"/>
    <w:pPr>
      <w:spacing w:before="100" w:beforeAutospacing="1" w:after="100" w:afterAutospacing="1"/>
    </w:pPr>
    <w:rPr>
      <w:color w:val="660E7A"/>
    </w:rPr>
  </w:style>
  <w:style w:type="paragraph" w:customStyle="1" w:styleId="envvar">
    <w:name w:val="envvar"/>
    <w:basedOn w:val="Normal"/>
    <w:uiPriority w:val="99"/>
    <w:rsid w:val="00FD0A78"/>
    <w:pPr>
      <w:spacing w:before="100" w:beforeAutospacing="1" w:after="100" w:afterAutospacing="1"/>
    </w:pPr>
    <w:rPr>
      <w:color w:val="660E7A"/>
    </w:rPr>
  </w:style>
  <w:style w:type="paragraph" w:customStyle="1" w:styleId="addition">
    <w:name w:val="addition"/>
    <w:basedOn w:val="Normal"/>
    <w:uiPriority w:val="99"/>
    <w:rsid w:val="00FD0A78"/>
    <w:pPr>
      <w:shd w:val="clear" w:color="auto" w:fill="BAEEBA"/>
      <w:spacing w:before="100" w:beforeAutospacing="1" w:after="100" w:afterAutospacing="1"/>
    </w:pPr>
  </w:style>
  <w:style w:type="paragraph" w:customStyle="1" w:styleId="deletion">
    <w:name w:val="deletion"/>
    <w:basedOn w:val="Normal"/>
    <w:uiPriority w:val="99"/>
    <w:rsid w:val="00FD0A78"/>
    <w:pPr>
      <w:shd w:val="clear" w:color="auto" w:fill="FFC8BD"/>
      <w:spacing w:before="100" w:beforeAutospacing="1" w:after="100" w:afterAutospacing="1"/>
    </w:pPr>
  </w:style>
  <w:style w:type="paragraph" w:customStyle="1" w:styleId="1">
    <w:name w:val="Верхний колонтитул1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function">
    <w:name w:val="function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class">
    <w:name w:val="class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argument">
    <w:name w:val="argument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change">
    <w:name w:val="change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params">
    <w:name w:val="params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header1">
    <w:name w:val="header1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title1">
    <w:name w:val="title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function1">
    <w:name w:val="function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2">
    <w:name w:val="title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class1">
    <w:name w:val="class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3">
    <w:name w:val="title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keyword2">
    <w:name w:val="keyword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3000FF"/>
    </w:rPr>
  </w:style>
  <w:style w:type="paragraph" w:customStyle="1" w:styleId="argument1">
    <w:name w:val="argument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params1">
    <w:name w:val="params1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change1">
    <w:name w:val="change1"/>
    <w:basedOn w:val="Normal"/>
    <w:uiPriority w:val="99"/>
    <w:rsid w:val="00FD0A78"/>
    <w:pPr>
      <w:shd w:val="clear" w:color="auto" w:fill="BCCFF9"/>
      <w:spacing w:before="100" w:beforeAutospacing="1" w:after="100" w:afterAutospacing="1"/>
    </w:pPr>
  </w:style>
  <w:style w:type="character" w:customStyle="1" w:styleId="number1">
    <w:name w:val="number1"/>
    <w:basedOn w:val="DefaultParagraphFont"/>
    <w:uiPriority w:val="99"/>
    <w:rsid w:val="00FD0A78"/>
    <w:rPr>
      <w:color w:val="3000FF"/>
    </w:rPr>
  </w:style>
  <w:style w:type="paragraph" w:customStyle="1" w:styleId="comment2">
    <w:name w:val="comment2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preprocessor2">
    <w:name w:val="preprocessor2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keyword3">
    <w:name w:val="keyword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string2">
    <w:name w:val="string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header2">
    <w:name w:val="header2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title4">
    <w:name w:val="title4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function2">
    <w:name w:val="function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5">
    <w:name w:val="title5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class2">
    <w:name w:val="class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6">
    <w:name w:val="title6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keyword4">
    <w:name w:val="keyword4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3000FF"/>
    </w:rPr>
  </w:style>
  <w:style w:type="paragraph" w:customStyle="1" w:styleId="argument2">
    <w:name w:val="argument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params2">
    <w:name w:val="params2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change2">
    <w:name w:val="change2"/>
    <w:basedOn w:val="Normal"/>
    <w:uiPriority w:val="99"/>
    <w:rsid w:val="00FD0A78"/>
    <w:pPr>
      <w:shd w:val="clear" w:color="auto" w:fill="BCCFF9"/>
      <w:spacing w:before="100" w:beforeAutospacing="1" w:after="100" w:afterAutospacing="1"/>
    </w:pPr>
  </w:style>
  <w:style w:type="paragraph" w:customStyle="1" w:styleId="comment3">
    <w:name w:val="comment3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preprocessor3">
    <w:name w:val="preprocessor3"/>
    <w:basedOn w:val="Normal"/>
    <w:uiPriority w:val="99"/>
    <w:rsid w:val="00FD0A78"/>
    <w:pPr>
      <w:spacing w:before="100" w:beforeAutospacing="1" w:after="100" w:afterAutospacing="1"/>
    </w:pPr>
    <w:rPr>
      <w:color w:val="0051D6"/>
    </w:rPr>
  </w:style>
  <w:style w:type="paragraph" w:customStyle="1" w:styleId="keyword5">
    <w:name w:val="keyword5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string3">
    <w:name w:val="string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y5item">
    <w:name w:val="y5_item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y5bg">
    <w:name w:val="y5_bg"/>
    <w:basedOn w:val="Normal"/>
    <w:uiPriority w:val="99"/>
    <w:rsid w:val="00FD0A78"/>
    <w:pPr>
      <w:spacing w:before="100" w:beforeAutospacing="1" w:after="100" w:afterAutospacing="1"/>
    </w:pPr>
  </w:style>
  <w:style w:type="paragraph" w:customStyle="1" w:styleId="header3">
    <w:name w:val="header3"/>
    <w:basedOn w:val="Normal"/>
    <w:uiPriority w:val="99"/>
    <w:rsid w:val="00FD0A78"/>
    <w:pPr>
      <w:spacing w:before="100" w:beforeAutospacing="1" w:after="100" w:afterAutospacing="1"/>
    </w:pPr>
    <w:rPr>
      <w:i/>
      <w:iCs/>
      <w:color w:val="808080"/>
    </w:rPr>
  </w:style>
  <w:style w:type="paragraph" w:customStyle="1" w:styleId="title7">
    <w:name w:val="title7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function3">
    <w:name w:val="function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8">
    <w:name w:val="title8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class3">
    <w:name w:val="class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title9">
    <w:name w:val="title9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10101"/>
    </w:rPr>
  </w:style>
  <w:style w:type="paragraph" w:customStyle="1" w:styleId="keyword6">
    <w:name w:val="keyword6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3000FF"/>
    </w:rPr>
  </w:style>
  <w:style w:type="paragraph" w:customStyle="1" w:styleId="argument3">
    <w:name w:val="argument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params3">
    <w:name w:val="params3"/>
    <w:basedOn w:val="Normal"/>
    <w:uiPriority w:val="99"/>
    <w:rsid w:val="00FD0A78"/>
    <w:pPr>
      <w:spacing w:before="100" w:beforeAutospacing="1" w:after="100" w:afterAutospacing="1"/>
    </w:pPr>
    <w:rPr>
      <w:b/>
      <w:bCs/>
      <w:color w:val="008000"/>
    </w:rPr>
  </w:style>
  <w:style w:type="paragraph" w:customStyle="1" w:styleId="change3">
    <w:name w:val="change3"/>
    <w:basedOn w:val="Normal"/>
    <w:uiPriority w:val="99"/>
    <w:rsid w:val="00FD0A78"/>
    <w:pPr>
      <w:shd w:val="clear" w:color="auto" w:fill="BCCFF9"/>
      <w:spacing w:before="100" w:beforeAutospacing="1" w:after="100" w:afterAutospacing="1"/>
    </w:pPr>
  </w:style>
  <w:style w:type="paragraph" w:customStyle="1" w:styleId="y5item1">
    <w:name w:val="y5_item1"/>
    <w:basedOn w:val="Normal"/>
    <w:uiPriority w:val="99"/>
    <w:rsid w:val="00FD0A78"/>
    <w:pPr>
      <w:pBdr>
        <w:top w:val="single" w:sz="24" w:space="0" w:color="CCCCCC"/>
        <w:left w:val="single" w:sz="24" w:space="0" w:color="CCCCCC"/>
        <w:bottom w:val="single" w:sz="24" w:space="0" w:color="CCCCCC"/>
        <w:right w:val="single" w:sz="24" w:space="0" w:color="CCCCCC"/>
      </w:pBdr>
      <w:shd w:val="clear" w:color="auto" w:fill="FFFFFF"/>
      <w:spacing w:before="100" w:beforeAutospacing="1" w:after="100" w:afterAutospacing="1"/>
    </w:pPr>
  </w:style>
  <w:style w:type="paragraph" w:customStyle="1" w:styleId="y5bg1">
    <w:name w:val="y5_bg1"/>
    <w:basedOn w:val="Normal"/>
    <w:uiPriority w:val="99"/>
    <w:rsid w:val="00FD0A78"/>
    <w:pPr>
      <w:shd w:val="clear" w:color="auto" w:fill="CCCCCC"/>
      <w:spacing w:before="100" w:beforeAutospacing="1" w:after="100" w:afterAutospacing="1"/>
    </w:pPr>
  </w:style>
  <w:style w:type="character" w:customStyle="1" w:styleId="y5black">
    <w:name w:val="y5_black"/>
    <w:basedOn w:val="DefaultParagraphFont"/>
    <w:uiPriority w:val="99"/>
    <w:rsid w:val="00FD0A78"/>
  </w:style>
  <w:style w:type="character" w:customStyle="1" w:styleId="y5blacky5bg">
    <w:name w:val="y5_black y5_bg"/>
    <w:basedOn w:val="DefaultParagraphFont"/>
    <w:uiPriority w:val="99"/>
    <w:rsid w:val="00FD0A78"/>
  </w:style>
  <w:style w:type="paragraph" w:styleId="z-TopofForm">
    <w:name w:val="HTML Top of Form"/>
    <w:basedOn w:val="Normal"/>
    <w:next w:val="Normal"/>
    <w:link w:val="z-TopofFormChar"/>
    <w:hidden/>
    <w:uiPriority w:val="99"/>
    <w:rsid w:val="00FD0A7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00840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rsid w:val="00FD0A7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00840"/>
    <w:rPr>
      <w:rFonts w:ascii="Arial" w:hAnsi="Arial" w:cs="Arial"/>
      <w:vanish/>
      <w:sz w:val="16"/>
      <w:szCs w:val="16"/>
    </w:rPr>
  </w:style>
  <w:style w:type="character" w:customStyle="1" w:styleId="smallfont">
    <w:name w:val="smallfont"/>
    <w:basedOn w:val="DefaultParagraphFont"/>
    <w:uiPriority w:val="99"/>
    <w:rsid w:val="00FD0A78"/>
  </w:style>
  <w:style w:type="character" w:customStyle="1" w:styleId="accent">
    <w:name w:val="accent"/>
    <w:basedOn w:val="DefaultParagraphFont"/>
    <w:uiPriority w:val="99"/>
    <w:rsid w:val="00FD0A78"/>
  </w:style>
  <w:style w:type="character" w:customStyle="1" w:styleId="date">
    <w:name w:val="date"/>
    <w:basedOn w:val="DefaultParagraphFont"/>
    <w:uiPriority w:val="99"/>
    <w:rsid w:val="00FD0A78"/>
  </w:style>
  <w:style w:type="character" w:customStyle="1" w:styleId="author">
    <w:name w:val="author"/>
    <w:basedOn w:val="DefaultParagraphFont"/>
    <w:uiPriority w:val="99"/>
    <w:rsid w:val="00FD0A78"/>
  </w:style>
  <w:style w:type="character" w:customStyle="1" w:styleId="catblock">
    <w:name w:val="cat block"/>
    <w:basedOn w:val="DefaultParagraphFont"/>
    <w:uiPriority w:val="99"/>
    <w:rsid w:val="00FD0A78"/>
  </w:style>
  <w:style w:type="character" w:customStyle="1" w:styleId="normalname">
    <w:name w:val="normalname"/>
    <w:basedOn w:val="DefaultParagraphFont"/>
    <w:uiPriority w:val="99"/>
    <w:rsid w:val="00FD0A78"/>
  </w:style>
  <w:style w:type="character" w:customStyle="1" w:styleId="postdetails">
    <w:name w:val="postdetails"/>
    <w:basedOn w:val="DefaultParagraphFont"/>
    <w:uiPriority w:val="99"/>
    <w:rsid w:val="00FD0A78"/>
  </w:style>
  <w:style w:type="character" w:customStyle="1" w:styleId="unreg">
    <w:name w:val="unreg"/>
    <w:basedOn w:val="DefaultParagraphFont"/>
    <w:uiPriority w:val="99"/>
    <w:rsid w:val="00FD0A78"/>
  </w:style>
  <w:style w:type="character" w:customStyle="1" w:styleId="vbquote">
    <w:name w:val="vbquote"/>
    <w:basedOn w:val="DefaultParagraphFont"/>
    <w:uiPriority w:val="99"/>
    <w:rsid w:val="00FD0A78"/>
  </w:style>
  <w:style w:type="paragraph" w:customStyle="1" w:styleId="expand">
    <w:name w:val="expand"/>
    <w:basedOn w:val="Normal"/>
    <w:uiPriority w:val="99"/>
    <w:rsid w:val="00FD0A78"/>
    <w:pPr>
      <w:spacing w:before="100" w:beforeAutospacing="1" w:after="100" w:afterAutospacing="1"/>
    </w:pPr>
  </w:style>
  <w:style w:type="character" w:customStyle="1" w:styleId="lastaction">
    <w:name w:val="lastaction"/>
    <w:basedOn w:val="DefaultParagraphFont"/>
    <w:uiPriority w:val="99"/>
    <w:rsid w:val="00FD0A78"/>
  </w:style>
  <w:style w:type="character" w:customStyle="1" w:styleId="cs">
    <w:name w:val="cs"/>
    <w:basedOn w:val="DefaultParagraphFont"/>
    <w:uiPriority w:val="99"/>
    <w:rsid w:val="00F104D6"/>
    <w:rPr>
      <w:vanish/>
    </w:rPr>
  </w:style>
  <w:style w:type="character" w:customStyle="1" w:styleId="vb">
    <w:name w:val="vb"/>
    <w:basedOn w:val="DefaultParagraphFont"/>
    <w:uiPriority w:val="99"/>
    <w:rsid w:val="00F104D6"/>
    <w:rPr>
      <w:vanish/>
    </w:rPr>
  </w:style>
  <w:style w:type="character" w:customStyle="1" w:styleId="cpp">
    <w:name w:val="cpp"/>
    <w:basedOn w:val="DefaultParagraphFont"/>
    <w:uiPriority w:val="99"/>
    <w:rsid w:val="00F104D6"/>
    <w:rPr>
      <w:vanish/>
    </w:rPr>
  </w:style>
  <w:style w:type="character" w:customStyle="1" w:styleId="nu">
    <w:name w:val="nu"/>
    <w:basedOn w:val="DefaultParagraphFont"/>
    <w:uiPriority w:val="99"/>
    <w:rsid w:val="00F104D6"/>
  </w:style>
  <w:style w:type="character" w:customStyle="1" w:styleId="ui">
    <w:name w:val="ui"/>
    <w:basedOn w:val="DefaultParagraphFont"/>
    <w:uiPriority w:val="99"/>
    <w:rsid w:val="00F72B47"/>
    <w:rPr>
      <w:b/>
      <w:bCs/>
    </w:rPr>
  </w:style>
  <w:style w:type="character" w:customStyle="1" w:styleId="literal1">
    <w:name w:val="literal1"/>
    <w:basedOn w:val="DefaultParagraphFont"/>
    <w:uiPriority w:val="99"/>
    <w:rsid w:val="00F72B47"/>
    <w:rPr>
      <w:color w:val="8B0000"/>
    </w:rPr>
  </w:style>
  <w:style w:type="paragraph" w:customStyle="1" w:styleId="10">
    <w:name w:val="Абзац списка1"/>
    <w:basedOn w:val="Normal"/>
    <w:uiPriority w:val="99"/>
    <w:rsid w:val="00F72B47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F72B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72B47"/>
    <w:rPr>
      <w:rFonts w:ascii="Tahoma" w:hAnsi="Tahoma" w:cs="Tahoma"/>
      <w:sz w:val="16"/>
      <w:szCs w:val="16"/>
    </w:rPr>
  </w:style>
  <w:style w:type="character" w:customStyle="1" w:styleId="selflink">
    <w:name w:val="selflink"/>
    <w:basedOn w:val="DefaultParagraphFont"/>
    <w:uiPriority w:val="99"/>
    <w:rsid w:val="00F72B47"/>
    <w:rPr>
      <w:b/>
      <w:bCs/>
    </w:rPr>
  </w:style>
  <w:style w:type="character" w:customStyle="1" w:styleId="copycode">
    <w:name w:val="copycode"/>
    <w:basedOn w:val="DefaultParagraphFont"/>
    <w:uiPriority w:val="99"/>
    <w:rsid w:val="00F72B47"/>
    <w:rPr>
      <w:color w:val="0000FF"/>
      <w:sz w:val="22"/>
      <w:szCs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s-help://MS.VSCC.v90/MS.MSDNQTR.v90.ru/fxref_system/html/5cc6678d-0625-38d8-bb4d-038f2e04aa24.htm" TargetMode="External"/><Relationship Id="rId117" Type="http://schemas.openxmlformats.org/officeDocument/2006/relationships/hyperlink" Target="ms-help://MS.VSCC.v90/MS.MSDNQTR.v90.ru/fxref_system/html/8c989b94-9469-e22e-6415-af76f0c4f763.htm" TargetMode="External"/><Relationship Id="rId21" Type="http://schemas.openxmlformats.org/officeDocument/2006/relationships/hyperlink" Target="ms-help://MS.VSCC.v90/MS.MSDNQTR.v90.ru/fxref_system/html/8c989b94-9469-e22e-6415-af76f0c4f763.htm" TargetMode="External"/><Relationship Id="rId42" Type="http://schemas.openxmlformats.org/officeDocument/2006/relationships/hyperlink" Target="ms-help://MS.VSCC.v90/MS.MSDNQTR.v90.ru/fxref_system/html/a99f9299-a15d-c52d-73fb-95ca28469dd1.htm" TargetMode="External"/><Relationship Id="rId47" Type="http://schemas.openxmlformats.org/officeDocument/2006/relationships/hyperlink" Target="ms-help://MS.VSCC.v90/MS.MSDNQTR.v90.ru/fxref_system/html/354b646a-dc06-a02e-84a2-8167d0b63420.htm" TargetMode="External"/><Relationship Id="rId63" Type="http://schemas.openxmlformats.org/officeDocument/2006/relationships/hyperlink" Target="ms-help://MS.VSCC.v90/MS.MSDNQTR.v90.ru/fxref_system/html/2bfe007b-d427-0cb6-6508-2ae456f2cad4.htm" TargetMode="External"/><Relationship Id="rId68" Type="http://schemas.openxmlformats.org/officeDocument/2006/relationships/hyperlink" Target="ms-help://MS.VSCC.v90/MS.MSDNQTR.v90.ru/fxref_system/html/9252530f-d870-bd58-dd94-d858b6234be0.htm" TargetMode="External"/><Relationship Id="rId84" Type="http://schemas.openxmlformats.org/officeDocument/2006/relationships/hyperlink" Target="ms-help://MS.VSCC.v90/MS.MSDNQTR.v90.ru/fxref_system/html/ebbb0d6a-b7dd-743d-b7a5-cdff7626d7f6.htm" TargetMode="External"/><Relationship Id="rId89" Type="http://schemas.openxmlformats.org/officeDocument/2006/relationships/image" Target="media/image6.png"/><Relationship Id="rId112" Type="http://schemas.openxmlformats.org/officeDocument/2006/relationships/hyperlink" Target="ms-help://MS.VSCC.v90/MS.MSDNQTR.v90.ru/fxref_system/html/95add459-ccce-88ba-1ba5-b19b54b50582.htm" TargetMode="External"/><Relationship Id="rId133" Type="http://schemas.openxmlformats.org/officeDocument/2006/relationships/hyperlink" Target="ms-help://MS.VSCC.v90/MS.MSDNQTR.v90.ru/fxref_system/html/fec3271a-07ae-9ba1-6c2b-65845e0edb71.htm" TargetMode="External"/><Relationship Id="rId138" Type="http://schemas.openxmlformats.org/officeDocument/2006/relationships/theme" Target="theme/theme1.xml"/><Relationship Id="rId16" Type="http://schemas.openxmlformats.org/officeDocument/2006/relationships/hyperlink" Target="ms-help://MS.VSCC.v90/MS.MSDNQTR.v90.ru/fxref_system/html/8c989b94-9469-e22e-6415-af76f0c4f763.htm" TargetMode="External"/><Relationship Id="rId107" Type="http://schemas.openxmlformats.org/officeDocument/2006/relationships/hyperlink" Target="ms-help://MS.VSCC.v90/MS.MSDNQTR.v90.ru/fxref_system/html/8c989b94-9469-e22e-6415-af76f0c4f763.htm" TargetMode="External"/><Relationship Id="rId11" Type="http://schemas.openxmlformats.org/officeDocument/2006/relationships/hyperlink" Target="ms-help://MS.VSCC.v90/MS.MSDNQTR.v90.ru/fxref_system/html/44feaaa6-ee32-2a17-4fbb-ec7e3f42a462.htm" TargetMode="External"/><Relationship Id="rId32" Type="http://schemas.openxmlformats.org/officeDocument/2006/relationships/hyperlink" Target="ms-help://MS.VSCC.v90/MS.MSDNQTR.v90.ru/fxref_system/html/c13f59b2-f1f1-b316-0ff8-334c00a9bd3b.htm" TargetMode="External"/><Relationship Id="rId37" Type="http://schemas.openxmlformats.org/officeDocument/2006/relationships/hyperlink" Target="ms-help://MS.VSCC.v90/MS.MSDNQTR.v90.ru/fxref_system/html/589749e8-65a2-d821-3cb2-ede83fd3e304.htm" TargetMode="External"/><Relationship Id="rId53" Type="http://schemas.openxmlformats.org/officeDocument/2006/relationships/hyperlink" Target="ms-help://MS.VSCC.v90/MS.MSDNQTR.v90.ru/fxref_system/html/0d510071-ded3-37b9-3385-850b14b26997.htm" TargetMode="External"/><Relationship Id="rId58" Type="http://schemas.openxmlformats.org/officeDocument/2006/relationships/hyperlink" Target="ms-help://MS.VSCC.v90/MS.MSDNQTR.v90.ru/fxref_system/html/6f290d85-9337-ffb8-83f1-905e975fcc13.htm" TargetMode="External"/><Relationship Id="rId74" Type="http://schemas.openxmlformats.org/officeDocument/2006/relationships/hyperlink" Target="ms-help://MS.VSCC.v90/MS.MSDNQTR.v90.ru/fxref_system/html/29bea50b-445c-87e9-48f7-9ecaef0b47af.htm" TargetMode="External"/><Relationship Id="rId79" Type="http://schemas.openxmlformats.org/officeDocument/2006/relationships/hyperlink" Target="ms-help://MS.VSCC.v90/MS.MSDNQTR.v90.ru/fxref_system/html/51e88044-bbb6-7b43-6d63-2e1085df986d.htm" TargetMode="External"/><Relationship Id="rId102" Type="http://schemas.openxmlformats.org/officeDocument/2006/relationships/hyperlink" Target="ms-help://MS.VSCC.v90/MS.MSDNQTR.v90.ru/fxref_system/html/ce70b764-5ff3-1a4a-c069-9699ecd147a2.htm" TargetMode="External"/><Relationship Id="rId123" Type="http://schemas.openxmlformats.org/officeDocument/2006/relationships/hyperlink" Target="ms-help://MS.VSCC.v90/MS.MSDNQTR.v90.ru/fxref_system/html/d0ab9fee-e95e-bfc3-fd65-c62b5b13a285.htm" TargetMode="External"/><Relationship Id="rId128" Type="http://schemas.openxmlformats.org/officeDocument/2006/relationships/hyperlink" Target="ms-help://MS.VSCC.v90/MS.MSDNQTR.v90.ru/fxref_system/html/04e6b2f8-f1d6-04fe-13d5-8e6d09909d50.htm" TargetMode="External"/><Relationship Id="rId5" Type="http://schemas.openxmlformats.org/officeDocument/2006/relationships/image" Target="media/image1.png"/><Relationship Id="rId90" Type="http://schemas.openxmlformats.org/officeDocument/2006/relationships/hyperlink" Target="ms-help://MS.VSCC.v90/MS.MSDNQTR.v90.ru/fxref_system/html/9dd5ac7a-0582-1f47-d7d3-9e4e1374a84d.htm" TargetMode="External"/><Relationship Id="rId95" Type="http://schemas.openxmlformats.org/officeDocument/2006/relationships/hyperlink" Target="ms-help://MS.VSCC.v90/MS.MSDNQTR.v90.ru/fxref_system/html/7e89cd3c-ecc0-4f0b-4191-fd1377e451cb.htm" TargetMode="External"/><Relationship Id="rId14" Type="http://schemas.openxmlformats.org/officeDocument/2006/relationships/hyperlink" Target="ms-help://MS.VSCC.v90/MS.MSDNQTR.v90.ru/fxref_system/html/3bc7cb9f-9812-7718-7f00-b5d14c340368.htm" TargetMode="External"/><Relationship Id="rId22" Type="http://schemas.openxmlformats.org/officeDocument/2006/relationships/hyperlink" Target="ms-help://MS.VSCC.v90/MS.MSDNQTR.v90.ru/fxref_system/html/8c989b94-9469-e22e-6415-af76f0c4f763.htm" TargetMode="External"/><Relationship Id="rId27" Type="http://schemas.openxmlformats.org/officeDocument/2006/relationships/hyperlink" Target="ms-help://MS.VSCC.v90/MS.MSDNQTR.v90.ru/fxref_system/html/275be54e-5da2-fbaf-64c7-787099e960da.htm" TargetMode="External"/><Relationship Id="rId30" Type="http://schemas.openxmlformats.org/officeDocument/2006/relationships/hyperlink" Target="ms-help://MS.VSCC.v90/MS.MSDNQTR.v90.ru/fxref_system/html/ff928e8d-6efd-8e5c-344c-998465d52ab5.htm" TargetMode="External"/><Relationship Id="rId35" Type="http://schemas.openxmlformats.org/officeDocument/2006/relationships/hyperlink" Target="ms-help://MS.VSCC.v90/MS.MSDNQTR.v90.ru/fxref_system/html/d5b5fb8e-af9e-25ce-fb3d-32a9b11da895.htm" TargetMode="External"/><Relationship Id="rId43" Type="http://schemas.openxmlformats.org/officeDocument/2006/relationships/hyperlink" Target="ms-help://MS.VSCC.v90/MS.MSDNQTR.v90.ru/fxref_system/html/122840a1-0509-feac-38b2-baedb2717762.htm" TargetMode="External"/><Relationship Id="rId48" Type="http://schemas.openxmlformats.org/officeDocument/2006/relationships/hyperlink" Target="ms-help://MS.VSCC.v90/MS.MSDNQTR.v90.ru/fxref_system/html/2b426b95-419a-65d7-ead6-f3adb830b478.htm" TargetMode="External"/><Relationship Id="rId56" Type="http://schemas.openxmlformats.org/officeDocument/2006/relationships/hyperlink" Target="ms-help://MS.VSCC.v90/MS.MSDNQTR.v90.ru/fxref_system/html/fb929498-267a-3c5a-11d5-9cf687b4b927.htm" TargetMode="External"/><Relationship Id="rId64" Type="http://schemas.openxmlformats.org/officeDocument/2006/relationships/hyperlink" Target="ms-help://MS.VSCC.v90/MS.MSDNQTR.v90.ru/fxref_system/html/537e41b0-dc00-6555-9089-971946373f1d.htm" TargetMode="External"/><Relationship Id="rId69" Type="http://schemas.openxmlformats.org/officeDocument/2006/relationships/hyperlink" Target="ms-help://MS.VSCC.v90/MS.MSDNQTR.v90.ru/fxref_system/html/0c758dc4-7b44-4a7f-60e4-7068bd7069e3.htm" TargetMode="External"/><Relationship Id="rId77" Type="http://schemas.openxmlformats.org/officeDocument/2006/relationships/image" Target="media/image4.png"/><Relationship Id="rId100" Type="http://schemas.openxmlformats.org/officeDocument/2006/relationships/hyperlink" Target="ms-help://MS.VSCC.v90/MS.MSDNQTR.v90.ru/fxref_system/html/bd89eee1-3142-df31-84a8-590e04b832b6.htm" TargetMode="External"/><Relationship Id="rId105" Type="http://schemas.openxmlformats.org/officeDocument/2006/relationships/hyperlink" Target="ms-help://MS.VSCC.v90/MS.MSDNQTR.v90.ru/fxref_system/html/fba53e05-54b0-a053-869f-f35de92a6fa5.htm" TargetMode="External"/><Relationship Id="rId113" Type="http://schemas.openxmlformats.org/officeDocument/2006/relationships/hyperlink" Target="ms-help://MS.VSCC.v90/MS.MSDNQTR.v90.ru/fxref_system/html/04e6b2f8-f1d6-04fe-13d5-8e6d09909d50.htm" TargetMode="External"/><Relationship Id="rId118" Type="http://schemas.openxmlformats.org/officeDocument/2006/relationships/hyperlink" Target="ms-help://MS.VSCC.v90/MS.MSDNQTR.v90.ru/fxref_system/html/2fed0375-8bb0-8157-869a-64ba853d0092.htm" TargetMode="External"/><Relationship Id="rId126" Type="http://schemas.openxmlformats.org/officeDocument/2006/relationships/hyperlink" Target="ms-help://MS.VSCC.v90/MS.MSDNQTR.v90.ru/fxref_system/html/a0d23a17-ae94-0775-bf8e-6694d7657607.htm" TargetMode="External"/><Relationship Id="rId134" Type="http://schemas.openxmlformats.org/officeDocument/2006/relationships/hyperlink" Target="ms-help://MS.VSCC.v90/MS.MSDNQTR.v90.ru/fxref_system/html/04e6b2f8-f1d6-04fe-13d5-8e6d09909d50.htm" TargetMode="External"/><Relationship Id="rId8" Type="http://schemas.openxmlformats.org/officeDocument/2006/relationships/hyperlink" Target="ms-help://MS.VSCC.v90/MS.MSDNQTR.v90.ru/fxref_system/html/45b64d33-aaf5-a49e-f38f-b900ef927f08.htm" TargetMode="External"/><Relationship Id="rId51" Type="http://schemas.openxmlformats.org/officeDocument/2006/relationships/hyperlink" Target="ms-help://MS.VSCC.v90/MS.MSDNQTR.v90.ru/fxref_system/html/d05452dd-2b97-e1ac-3173-49368213565b.htm" TargetMode="External"/><Relationship Id="rId72" Type="http://schemas.openxmlformats.org/officeDocument/2006/relationships/hyperlink" Target="ms-help://MS.VSCC.v90/MS.MSDNQTR.v90.ru/fxref_system/html/c90b5d78-878e-878d-2cb9-e8707db3d97e.htm" TargetMode="External"/><Relationship Id="rId80" Type="http://schemas.openxmlformats.org/officeDocument/2006/relationships/hyperlink" Target="ms-help://MS.VSCC.v90/MS.MSDNQTR.v90.ru/fxref_system/html/f0fe8904-836b-25aa-8562-79c69b2e651b.htm" TargetMode="External"/><Relationship Id="rId85" Type="http://schemas.openxmlformats.org/officeDocument/2006/relationships/hyperlink" Target="ms-help://MS.VSCC.v90/MS.MSDNQTR.v90.ru/fxref_system/html/3ee7c6bf-73eb-819d-c500-f8da4b5911e2.htm" TargetMode="External"/><Relationship Id="rId93" Type="http://schemas.openxmlformats.org/officeDocument/2006/relationships/hyperlink" Target="ms-help://MS.VSCC.v90/MS.MSDNQTR.v90.ru/fxref_system/html/2bfe007b-d427-0cb6-6508-2ae456f2cad4.htm" TargetMode="External"/><Relationship Id="rId98" Type="http://schemas.openxmlformats.org/officeDocument/2006/relationships/hyperlink" Target="ms-help://MS.VSCC.v90/MS.MSDNQTR.v90.ru/fxref_system/html/3ed07092-fb9d-b90f-7c50-9ff078da54c3.htm" TargetMode="External"/><Relationship Id="rId121" Type="http://schemas.openxmlformats.org/officeDocument/2006/relationships/hyperlink" Target="ms-help://MS.VSCC.v90/MS.MSDNQTR.v90.ru/fxref_system/html/29fbe686-8658-a462-6a29-0b4fab2805ce.htm" TargetMode="External"/><Relationship Id="rId3" Type="http://schemas.openxmlformats.org/officeDocument/2006/relationships/settings" Target="settings.xml"/><Relationship Id="rId12" Type="http://schemas.openxmlformats.org/officeDocument/2006/relationships/hyperlink" Target="ms-help://MS.VSCC.v90/MS.MSDNQTR.v90.ru/fxref_system/html/8c989b94-9469-e22e-6415-af76f0c4f763.htm" TargetMode="External"/><Relationship Id="rId17" Type="http://schemas.openxmlformats.org/officeDocument/2006/relationships/image" Target="media/image3.png"/><Relationship Id="rId25" Type="http://schemas.openxmlformats.org/officeDocument/2006/relationships/hyperlink" Target="ms-help://MS.VSCC.v90/MS.MSDNQTR.v90.ru/fxref_system/html/6861ed41-0658-61ec-a02d-4532444ed4f9.htm" TargetMode="External"/><Relationship Id="rId33" Type="http://schemas.openxmlformats.org/officeDocument/2006/relationships/hyperlink" Target="ms-help://MS.VSCC.v90/MS.MSDNQTR.v90.ru/fxref_system/html/dc135846-1471-93ef-5d89-029be2e43d11.htm" TargetMode="External"/><Relationship Id="rId38" Type="http://schemas.openxmlformats.org/officeDocument/2006/relationships/hyperlink" Target="ms-help://MS.VSCC.v90/MS.MSDNQTR.v90.ru/fxref_system/html/8aa0911f-e8fb-2a95-ca63-6bee61179b47.htm" TargetMode="External"/><Relationship Id="rId46" Type="http://schemas.openxmlformats.org/officeDocument/2006/relationships/hyperlink" Target="ms-help://MS.VSCC.v90/MS.MSDNQTR.v90.ru/fxref_system/html/cf85d2cb-94be-8143-e43e-76f0475a5426.htm" TargetMode="External"/><Relationship Id="rId59" Type="http://schemas.openxmlformats.org/officeDocument/2006/relationships/hyperlink" Target="ms-help://MS.VSCC.v90/MS.MSDNQTR.v90.ru/fxref_system/html/8c989b94-9469-e22e-6415-af76f0c4f763.htm" TargetMode="External"/><Relationship Id="rId67" Type="http://schemas.openxmlformats.org/officeDocument/2006/relationships/hyperlink" Target="ms-help://MS.VSCC.v90/MS.MSDNQTR.v90.ru/fxref_system/html/c2246b7b-22ab-deef-abc0-baa77e617eab.htm" TargetMode="External"/><Relationship Id="rId103" Type="http://schemas.openxmlformats.org/officeDocument/2006/relationships/hyperlink" Target="ms-help://MS.VSCC.v90/MS.MSDNQTR.v90.ru/fxref_system/html/04e6b2f8-f1d6-04fe-13d5-8e6d09909d50.htm" TargetMode="External"/><Relationship Id="rId108" Type="http://schemas.openxmlformats.org/officeDocument/2006/relationships/hyperlink" Target="ms-help://MS.VSCC.v90/MS.MSDNQTR.v90.ru/fxref_system/html/88ad06a1-7566-a5f6-bd3f-789ce500faa8.htm" TargetMode="External"/><Relationship Id="rId116" Type="http://schemas.openxmlformats.org/officeDocument/2006/relationships/hyperlink" Target="ms-help://MS.VSCC.v90/MS.MSDNQTR.v90.ru/fxref_system/html/5c5cdd88-b820-3185-ab76-818f6d40abc4.htm" TargetMode="External"/><Relationship Id="rId124" Type="http://schemas.openxmlformats.org/officeDocument/2006/relationships/hyperlink" Target="ms-help://MS.VSCC.v90/MS.MSDNQTR.v90.ru/fxref_system/html/64386f07-4b25-1b14-cc14-eb4fcc7a6a15.htm" TargetMode="External"/><Relationship Id="rId129" Type="http://schemas.openxmlformats.org/officeDocument/2006/relationships/hyperlink" Target="ms-help://MS.VSCC.v90/MS.MSDNQTR.v90.ru/fxref_system/html/90562f6a-73aa-eb6f-1852-af5a185e1490.htm" TargetMode="External"/><Relationship Id="rId137" Type="http://schemas.openxmlformats.org/officeDocument/2006/relationships/fontTable" Target="fontTable.xml"/><Relationship Id="rId20" Type="http://schemas.openxmlformats.org/officeDocument/2006/relationships/hyperlink" Target="ms-help://MS.VSCC.v90/MS.MSDNQTR.v90.ru/fxref_system/html/4ebdfabe-6280-ae8c-4a20-e3a8898d5579.htm" TargetMode="External"/><Relationship Id="rId41" Type="http://schemas.openxmlformats.org/officeDocument/2006/relationships/hyperlink" Target="ms-help://MS.VSCC.v90/MS.MSDNQTR.v90.ru/fxref_system/html/839e8d01-eb8f-0745-ab09-ed6d709cb6ed.htm" TargetMode="External"/><Relationship Id="rId54" Type="http://schemas.openxmlformats.org/officeDocument/2006/relationships/hyperlink" Target="ms-help://MS.VSCC.v90/MS.MSDNQTR.v90.ru/fxref_system/html/a8d432d8-e6d1-96f5-8958-ef549b322643.htm" TargetMode="External"/><Relationship Id="rId62" Type="http://schemas.openxmlformats.org/officeDocument/2006/relationships/hyperlink" Target="ms-help://MS.VSCC.v90/MS.MSDNQTR.v90.ru/fxref_system/html/0562f12b-2fde-eb46-e2a9-7c87e7c2b2c8.htm" TargetMode="External"/><Relationship Id="rId70" Type="http://schemas.openxmlformats.org/officeDocument/2006/relationships/hyperlink" Target="ms-help://MS.VSCC.v90/MS.MSDNQTR.v90.ru/fxref_system/html/fd6958c0-1e20-84cb-bbe1-a96328ee9b7e.htm" TargetMode="External"/><Relationship Id="rId75" Type="http://schemas.openxmlformats.org/officeDocument/2006/relationships/hyperlink" Target="ms-help://MS.VSCC.v90/MS.MSDNQTR.v90.ru/fxref_system/html/09966c61-9b5e-6c96-b743-ee59f50c1b81.htm" TargetMode="External"/><Relationship Id="rId83" Type="http://schemas.openxmlformats.org/officeDocument/2006/relationships/hyperlink" Target="ms-help://MS.VSCC.v90/MS.MSDNQTR.v90.ru/fxref_system/html/7e89cd3c-ecc0-4f0b-4191-fd1377e451cb.htm" TargetMode="External"/><Relationship Id="rId88" Type="http://schemas.openxmlformats.org/officeDocument/2006/relationships/hyperlink" Target="ms-help://MS.VSCC.v90/MS.MSDNQTR.v90.ru/fxref_system/html/04e6b2f8-f1d6-04fe-13d5-8e6d09909d50.htm" TargetMode="External"/><Relationship Id="rId91" Type="http://schemas.openxmlformats.org/officeDocument/2006/relationships/hyperlink" Target="ms-help://MS.VSCC.v90/MS.MSDNQTR.v90.ru/fxref_system/html/7e89cd3c-ecc0-4f0b-4191-fd1377e451cb.htm" TargetMode="External"/><Relationship Id="rId96" Type="http://schemas.openxmlformats.org/officeDocument/2006/relationships/hyperlink" Target="ms-help://MS.VSCC.v90/MS.MSDNQTR.v90.ru/fxref_system/html/2ac81654-bb34-5e8e-9879-ea269c344e6f.htm" TargetMode="External"/><Relationship Id="rId111" Type="http://schemas.openxmlformats.org/officeDocument/2006/relationships/hyperlink" Target="ms-help://MS.VSCC.v90/MS.MSDNQTR.v90.ru/fxref_system/html/04e6b2f8-f1d6-04fe-13d5-8e6d09909d50.htm" TargetMode="External"/><Relationship Id="rId132" Type="http://schemas.openxmlformats.org/officeDocument/2006/relationships/hyperlink" Target="ms-help://MS.VSCC.v90/MS.MSDNQTR.v90.ru/fxref_system/html/3fbd49ab-8a04-bb85-b497-49cb4d508c3f.htm" TargetMode="External"/><Relationship Id="rId1" Type="http://schemas.openxmlformats.org/officeDocument/2006/relationships/numbering" Target="numbering.xml"/><Relationship Id="rId6" Type="http://schemas.openxmlformats.org/officeDocument/2006/relationships/hyperlink" Target="ms-help://MS.VSCC.v90/MS.MSDNQTR.v90.ru/fxref_system/html/23b18dc7-b5c4-a681-6554-df6fa9f3a1c5.htm" TargetMode="External"/><Relationship Id="rId15" Type="http://schemas.openxmlformats.org/officeDocument/2006/relationships/hyperlink" Target="ms-help://MS.VSCC.v90/MS.MSDNQTR.v90.ru/fxref_system/html/8c989b94-9469-e22e-6415-af76f0c4f763.htm" TargetMode="External"/><Relationship Id="rId23" Type="http://schemas.openxmlformats.org/officeDocument/2006/relationships/hyperlink" Target="ms-help://MS.VSCC.v90/MS.MSDNQTR.v90.ru/fxref_system/html/1fe364cc-8c99-f200-db1c-12a9a3ff0def.htm" TargetMode="External"/><Relationship Id="rId28" Type="http://schemas.openxmlformats.org/officeDocument/2006/relationships/hyperlink" Target="ms-help://MS.VSCC.v90/MS.MSDNQTR.v90.ru/fxref_system/html/2badbde7-a599-874a-bf6c-b6fad3a1860c.htm" TargetMode="External"/><Relationship Id="rId36" Type="http://schemas.openxmlformats.org/officeDocument/2006/relationships/hyperlink" Target="ms-help://MS.VSCC.v90/MS.MSDNQTR.v90.ru/fxref_system/html/69a9a536-ddef-9fea-6c46-f8d72d5983ad.htm" TargetMode="External"/><Relationship Id="rId49" Type="http://schemas.openxmlformats.org/officeDocument/2006/relationships/hyperlink" Target="ms-help://MS.VSCC.v90/MS.MSDNQTR.v90.ru/fxref_system/html/a156ce2b-5831-7323-f881-7a49dc3f1ec1.htm" TargetMode="External"/><Relationship Id="rId57" Type="http://schemas.openxmlformats.org/officeDocument/2006/relationships/hyperlink" Target="ms-help://MS.VSCC.v90/MS.MSDNQTR.v90.ru/fxref_system/html/b78b254f-32ab-0d79-ffa2-d26cebfc6c89.htm" TargetMode="External"/><Relationship Id="rId106" Type="http://schemas.openxmlformats.org/officeDocument/2006/relationships/hyperlink" Target="ms-help://MS.VSCC.v90/MS.MSDNQTR.v90.ru/fxref_system/html/8c989b94-9469-e22e-6415-af76f0c4f763.htm" TargetMode="External"/><Relationship Id="rId114" Type="http://schemas.openxmlformats.org/officeDocument/2006/relationships/hyperlink" Target="ms-help://MS.VSCC.v90/MS.MSDNQTR.v90.ru/fxref_system/html/c1648a5b-d7bd-df85-6776-42811e2a99dc.htm" TargetMode="External"/><Relationship Id="rId119" Type="http://schemas.openxmlformats.org/officeDocument/2006/relationships/hyperlink" Target="ms-help://MS.VSCC.v90/MS.MSDNQTR.v90.ru/fxref_system/html/8c989b94-9469-e22e-6415-af76f0c4f763.htm" TargetMode="External"/><Relationship Id="rId127" Type="http://schemas.openxmlformats.org/officeDocument/2006/relationships/hyperlink" Target="ms-help://MS.VSCC.v90/MS.MSDNQTR.v90.ru/fxref_system/html/c670062b-b67c-8df7-b2fa-26f5fd15856a.htm" TargetMode="External"/><Relationship Id="rId10" Type="http://schemas.openxmlformats.org/officeDocument/2006/relationships/hyperlink" Target="ms-help://MS.VSCC.v90/MS.MSDNQTR.v90.ru/fxref_system/html/75b3ad29-c9f8-8099-35b9-141eb91fc7f2.htm" TargetMode="External"/><Relationship Id="rId31" Type="http://schemas.openxmlformats.org/officeDocument/2006/relationships/hyperlink" Target="ms-help://MS.VSCC.v90/MS.MSDNQTR.v90.ru/fxref_system/html/b808604a-5bd5-4b35-d03d-eecd6a1927df.htm" TargetMode="External"/><Relationship Id="rId44" Type="http://schemas.openxmlformats.org/officeDocument/2006/relationships/hyperlink" Target="ms-help://MS.VSCC.v90/MS.MSDNQTR.v90.ru/fxref_system/html/5a43ff28-6713-0322-f54e-62209434e4c6.htm" TargetMode="External"/><Relationship Id="rId52" Type="http://schemas.openxmlformats.org/officeDocument/2006/relationships/hyperlink" Target="ms-help://MS.VSCC.v90/MS.MSDNQTR.v90.ru/fxref_system/html/073edae2-e969-a8cf-74d6-8d17532212dc.htm" TargetMode="External"/><Relationship Id="rId60" Type="http://schemas.openxmlformats.org/officeDocument/2006/relationships/hyperlink" Target="ms-help://MS.VSCC.v90/MS.MSDNQTR.v90.ru/fxref_system/html/8c989b94-9469-e22e-6415-af76f0c4f763.htm" TargetMode="External"/><Relationship Id="rId65" Type="http://schemas.openxmlformats.org/officeDocument/2006/relationships/hyperlink" Target="ms-help://MS.VSCC.v90/MS.MSDNQTR.v90.ru/fxref_system/html/c670062b-b67c-8df7-b2fa-26f5fd15856a.htm" TargetMode="External"/><Relationship Id="rId73" Type="http://schemas.openxmlformats.org/officeDocument/2006/relationships/hyperlink" Target="ms-help://MS.VSCC.v90/MS.MSDNQTR.v90.ru/fxref_system/html/c0d02a34-9657-bd4a-6a02-9bcdfcbc31d0.htm" TargetMode="External"/><Relationship Id="rId78" Type="http://schemas.openxmlformats.org/officeDocument/2006/relationships/image" Target="media/image5.png"/><Relationship Id="rId81" Type="http://schemas.openxmlformats.org/officeDocument/2006/relationships/hyperlink" Target="ms-help://MS.VSCC.v90/MS.MSDNQTR.v90.ru/fxref_system/html/8c989b94-9469-e22e-6415-af76f0c4f763.htm" TargetMode="External"/><Relationship Id="rId86" Type="http://schemas.openxmlformats.org/officeDocument/2006/relationships/hyperlink" Target="ms-help://MS.VSCC.v90/MS.MSDNQTR.v90.ru/fxref_system/html/2bfe007b-d427-0cb6-6508-2ae456f2cad4.htm" TargetMode="External"/><Relationship Id="rId94" Type="http://schemas.openxmlformats.org/officeDocument/2006/relationships/hyperlink" Target="ms-help://MS.VSCC.v90/MS.MSDNQTR.v90.ru/fxref_system/html/1ce27e41-f91e-30a0-a4a8-b86fd8c3b3dc.htm" TargetMode="External"/><Relationship Id="rId99" Type="http://schemas.openxmlformats.org/officeDocument/2006/relationships/hyperlink" Target="ms-help://MS.VSCC.v90/MS.MSDNQTR.v90.ru/fxref_system/html/bb28be3a-09c9-0d29-3b15-b13a4feb7473.htm" TargetMode="External"/><Relationship Id="rId101" Type="http://schemas.openxmlformats.org/officeDocument/2006/relationships/image" Target="media/image7.png"/><Relationship Id="rId122" Type="http://schemas.openxmlformats.org/officeDocument/2006/relationships/hyperlink" Target="ms-help://MS.VSCC.v90/MS.MSDNQTR.v90.ru/fxref_system/html/04e6b2f8-f1d6-04fe-13d5-8e6d09909d50.htm" TargetMode="External"/><Relationship Id="rId130" Type="http://schemas.openxmlformats.org/officeDocument/2006/relationships/hyperlink" Target="ms-help://MS.VSCC.v90/MS.MSDNQTR.v90.ru/fxref_system/html/8c989b94-9469-e22e-6415-af76f0c4f763.htm" TargetMode="External"/><Relationship Id="rId135" Type="http://schemas.openxmlformats.org/officeDocument/2006/relationships/hyperlink" Target="ms-help://MS.VSCC.v90/MS.MSDNQTR.v90.ru/fxref_system/html/3b5ef64c-2096-88ac-4378-2ad56a579ccf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s-help://MS.VSCC.v90/MS.MSDNQTR.v90.ru/fxref_system/html/8c989b94-9469-e22e-6415-af76f0c4f763.htm" TargetMode="External"/><Relationship Id="rId13" Type="http://schemas.openxmlformats.org/officeDocument/2006/relationships/hyperlink" Target="ms-help://MS.VSCC.v90/MS.MSDNQTR.v90.ru/fxref_system/html/8c989b94-9469-e22e-6415-af76f0c4f763.htm" TargetMode="External"/><Relationship Id="rId18" Type="http://schemas.openxmlformats.org/officeDocument/2006/relationships/hyperlink" Target="ms-help://MS.VSCC.v90/MS.MSDNQTR.v90.ru/fxref_system/html/9681903c-703f-e105-b01c-a10ffc2a87fd.htm" TargetMode="External"/><Relationship Id="rId39" Type="http://schemas.openxmlformats.org/officeDocument/2006/relationships/hyperlink" Target="ms-help://MS.VSCC.v90/MS.MSDNQTR.v90.ru/fxref_system/html/318a24f2-f3bc-46fa-f27b-9a2481dd8640.htm" TargetMode="External"/><Relationship Id="rId109" Type="http://schemas.openxmlformats.org/officeDocument/2006/relationships/hyperlink" Target="ms-help://MS.VSCC.v90/MS.MSDNQTR.v90.ru/fxref_system/html/04e6b2f8-f1d6-04fe-13d5-8e6d09909d50.htm" TargetMode="External"/><Relationship Id="rId34" Type="http://schemas.openxmlformats.org/officeDocument/2006/relationships/hyperlink" Target="ms-help://MS.VSCC.v90/MS.MSDNQTR.v90.ru/fxref_system/html/f44b55f1-db16-f703-98e2-363e76b969b2.htm" TargetMode="External"/><Relationship Id="rId50" Type="http://schemas.openxmlformats.org/officeDocument/2006/relationships/hyperlink" Target="ms-help://MS.VSCC.v90/MS.MSDNQTR.v90.ru/fxref_system/html/0c4f0a9d-0988-771e-e55a-914bf07da627.htm" TargetMode="External"/><Relationship Id="rId55" Type="http://schemas.openxmlformats.org/officeDocument/2006/relationships/hyperlink" Target="ms-help://MS.VSCC.v90/MS.MSDNQTR.v90.ru/fxref_system/html/baf45708-d85c-99d1-ac94-58af88f1c431.htm" TargetMode="External"/><Relationship Id="rId76" Type="http://schemas.openxmlformats.org/officeDocument/2006/relationships/hyperlink" Target="ms-help://MS.VSCC.v90/MS.MSDNQTR.v90.ru/fxref_system/html/3b5ef64c-2096-88ac-4378-2ad56a579ccf.htm" TargetMode="External"/><Relationship Id="rId97" Type="http://schemas.openxmlformats.org/officeDocument/2006/relationships/hyperlink" Target="ms-help://MS.VSCC.v90/MS.MSDNQTR.v90.ru/fxref_system/html/2bfe007b-d427-0cb6-6508-2ae456f2cad4.htm" TargetMode="External"/><Relationship Id="rId104" Type="http://schemas.openxmlformats.org/officeDocument/2006/relationships/image" Target="media/image8.png"/><Relationship Id="rId120" Type="http://schemas.openxmlformats.org/officeDocument/2006/relationships/hyperlink" Target="ms-help://MS.VSCC.v90/MS.MSDNQTR.v90.ru/fxref_system/html/89d0fd4b-e5d4-082d-9245-30a4af17dc05.htm" TargetMode="External"/><Relationship Id="rId125" Type="http://schemas.openxmlformats.org/officeDocument/2006/relationships/hyperlink" Target="ms-help://MS.VSCC.v90/MS.MSDNQTR.v90.ru/fxref_system/html/ebbb0d6a-b7dd-743d-b7a5-cdff7626d7f6.htm" TargetMode="External"/><Relationship Id="rId7" Type="http://schemas.openxmlformats.org/officeDocument/2006/relationships/image" Target="media/image2.png"/><Relationship Id="rId71" Type="http://schemas.openxmlformats.org/officeDocument/2006/relationships/hyperlink" Target="ms-help://MS.VSCC.v90/MS.MSDNQTR.v90.ru/fxref_system/html/e57c44b5-67e2-0c8f-0497-e66c3a826e30.htm" TargetMode="External"/><Relationship Id="rId92" Type="http://schemas.openxmlformats.org/officeDocument/2006/relationships/hyperlink" Target="ms-help://MS.VSCC.v90/MS.MSDNQTR.v90.ru/fxref_system/html/46db9201-0bf5-24fb-feb5-637abe7f7cc6.htm" TargetMode="External"/><Relationship Id="rId2" Type="http://schemas.openxmlformats.org/officeDocument/2006/relationships/styles" Target="styles.xml"/><Relationship Id="rId29" Type="http://schemas.openxmlformats.org/officeDocument/2006/relationships/hyperlink" Target="ms-help://MS.VSCC.v90/MS.MSDNQTR.v90.ru/fxref_system/html/e831f920-b7f2-0894-f020-2528981deeb4.htm" TargetMode="External"/><Relationship Id="rId24" Type="http://schemas.openxmlformats.org/officeDocument/2006/relationships/hyperlink" Target="ms-help://MS.VSCC.v90/MS.MSDNQTR.v90.ru/fxref_system/html/f25449e3-eb18-12c2-8db2-c33c25687db6.htm" TargetMode="External"/><Relationship Id="rId40" Type="http://schemas.openxmlformats.org/officeDocument/2006/relationships/hyperlink" Target="ms-help://MS.VSCC.v90/MS.MSDNQTR.v90.ru/fxref_system/html/b1f49307-3f41-cc5c-cfde-3ffa5b0d1697.htm" TargetMode="External"/><Relationship Id="rId45" Type="http://schemas.openxmlformats.org/officeDocument/2006/relationships/hyperlink" Target="ms-help://MS.VSCC.v90/MS.MSDNQTR.v90.ru/fxref_system/html/12913619-024d-3a68-ae28-d749b9d46a49.htm" TargetMode="External"/><Relationship Id="rId66" Type="http://schemas.openxmlformats.org/officeDocument/2006/relationships/hyperlink" Target="ms-help://MS.VSCC.v90/MS.MSDNQTR.v90.ru/fxref_system/html/04e6b2f8-f1d6-04fe-13d5-8e6d09909d50.htm" TargetMode="External"/><Relationship Id="rId87" Type="http://schemas.openxmlformats.org/officeDocument/2006/relationships/hyperlink" Target="ms-help://MS.VSCC.v90/MS.MSDNQTR.v90.ru/fxref_system/html/3b5ef64c-2096-88ac-4378-2ad56a579ccf.htm" TargetMode="External"/><Relationship Id="rId110" Type="http://schemas.openxmlformats.org/officeDocument/2006/relationships/hyperlink" Target="ms-help://MS.VSCC.v90/MS.MSDNQTR.v90.ru/fxref_system/html/8d0aaa5a-9d80-7847-e22b-6464f7221fab.htm" TargetMode="External"/><Relationship Id="rId115" Type="http://schemas.openxmlformats.org/officeDocument/2006/relationships/hyperlink" Target="ms-help://MS.VSCC.v90/MS.MSDNQTR.v90.ru/fxref_system/html/04e6b2f8-f1d6-04fe-13d5-8e6d09909d50.htm" TargetMode="External"/><Relationship Id="rId131" Type="http://schemas.openxmlformats.org/officeDocument/2006/relationships/hyperlink" Target="ms-help://MS.VSCC.v90/MS.MSDNQTR.v90.ru/fxref_system/html/af4099ec-3eb3-19e4-8e24-f2d7dcaab55e.htm" TargetMode="External"/><Relationship Id="rId136" Type="http://schemas.openxmlformats.org/officeDocument/2006/relationships/image" Target="media/image9.png"/><Relationship Id="rId61" Type="http://schemas.openxmlformats.org/officeDocument/2006/relationships/hyperlink" Target="ms-help://MS.VSCC.v90/MS.MSDNQTR.v90.ru/fxref_system/html/7e89cd3c-ecc0-4f0b-4191-fd1377e451cb.htm" TargetMode="External"/><Relationship Id="rId82" Type="http://schemas.openxmlformats.org/officeDocument/2006/relationships/hyperlink" Target="ms-help://MS.VSCC.v90/MS.MSDNQTR.v90.ru/fxref_system/html/2e27ef91-a6e6-9332-f1c8-9d7e7a6f5768.htm" TargetMode="External"/><Relationship Id="rId19" Type="http://schemas.openxmlformats.org/officeDocument/2006/relationships/hyperlink" Target="ms-help://MS.VSCC.v90/MS.MSDNQTR.v90.ru/fxref_system/html/ebbb0d6a-b7dd-743d-b7a5-cdff7626d7f6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122</TotalTime>
  <Pages>19</Pages>
  <Words>5195</Words>
  <Characters>29612</Characters>
  <Application>Microsoft Office Outlook</Application>
  <DocSecurity>0</DocSecurity>
  <Lines>0</Lines>
  <Paragraphs>0</Paragraphs>
  <ScaleCrop>false</ScaleCrop>
  <Company>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9</dc:title>
  <dc:subject/>
  <dc:creator>Никифоров</dc:creator>
  <cp:keywords/>
  <dc:description/>
  <cp:lastModifiedBy>Никифоров</cp:lastModifiedBy>
  <cp:revision>6</cp:revision>
  <dcterms:created xsi:type="dcterms:W3CDTF">2011-07-14T06:05:00Z</dcterms:created>
  <dcterms:modified xsi:type="dcterms:W3CDTF">2011-08-09T09:54:00Z</dcterms:modified>
</cp:coreProperties>
</file>