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8A6" w:rsidRDefault="009038A6" w:rsidP="009038A6">
      <w:pPr>
        <w:pStyle w:val="1"/>
        <w:ind w:firstLine="720"/>
        <w:jc w:val="both"/>
        <w:rPr>
          <w:b w:val="0"/>
          <w:bCs/>
          <w:szCs w:val="28"/>
          <w:lang w:val="kk-KZ"/>
        </w:rPr>
      </w:pPr>
      <w:bookmarkStart w:id="0" w:name="_Toc283368195"/>
      <w:r>
        <w:rPr>
          <w:bCs/>
          <w:szCs w:val="28"/>
          <w:lang w:val="kk-KZ"/>
        </w:rPr>
        <w:t>Дәріс 5</w:t>
      </w:r>
      <w:bookmarkEnd w:id="0"/>
    </w:p>
    <w:p w:rsidR="009038A6" w:rsidRDefault="009038A6" w:rsidP="009038A6">
      <w:pPr>
        <w:pStyle w:val="a3"/>
        <w:ind w:firstLine="709"/>
        <w:rPr>
          <w:b/>
          <w:bCs/>
          <w:szCs w:val="28"/>
          <w:lang w:val="kk-KZ"/>
        </w:rPr>
      </w:pPr>
      <w:r>
        <w:rPr>
          <w:b/>
          <w:bCs/>
          <w:szCs w:val="28"/>
          <w:lang w:val="kk-KZ"/>
        </w:rPr>
        <w:t>(1 сағат)</w:t>
      </w:r>
    </w:p>
    <w:p w:rsidR="009038A6" w:rsidRDefault="009038A6" w:rsidP="009038A6">
      <w:pPr>
        <w:pStyle w:val="a3"/>
        <w:ind w:firstLine="709"/>
        <w:rPr>
          <w:lang w:val="kk-KZ"/>
        </w:rPr>
      </w:pPr>
    </w:p>
    <w:p w:rsidR="009038A6" w:rsidRDefault="009038A6" w:rsidP="009038A6">
      <w:pPr>
        <w:rPr>
          <w:b/>
          <w:szCs w:val="28"/>
          <w:lang w:val="kk-KZ"/>
        </w:rPr>
      </w:pPr>
      <w:r>
        <w:rPr>
          <w:bCs/>
          <w:szCs w:val="28"/>
          <w:u w:val="single"/>
          <w:lang w:val="kk-KZ"/>
        </w:rPr>
        <w:t xml:space="preserve">Тақырып. </w:t>
      </w:r>
      <w:r>
        <w:rPr>
          <w:b/>
          <w:szCs w:val="28"/>
          <w:lang w:val="kk-KZ"/>
        </w:rPr>
        <w:t>Отын-энергетикалық кешенінде энергияны үнемдеу. Электрэнергетикада, мұнай және көмір өнеркәсібінде энергияны үнемдеу.</w:t>
      </w:r>
    </w:p>
    <w:p w:rsidR="009038A6" w:rsidRDefault="009038A6" w:rsidP="009038A6">
      <w:pPr>
        <w:rPr>
          <w:i/>
          <w:iCs/>
          <w:szCs w:val="28"/>
          <w:lang w:val="kk-KZ"/>
        </w:rPr>
      </w:pPr>
    </w:p>
    <w:p w:rsidR="009038A6" w:rsidRDefault="009038A6" w:rsidP="009038A6">
      <w:pPr>
        <w:jc w:val="both"/>
        <w:rPr>
          <w:i/>
          <w:iCs/>
          <w:szCs w:val="28"/>
          <w:lang w:val="kk-KZ"/>
        </w:rPr>
      </w:pPr>
      <w:r>
        <w:rPr>
          <w:i/>
          <w:iCs/>
          <w:szCs w:val="28"/>
          <w:lang w:val="kk-KZ"/>
        </w:rPr>
        <w:t>Дәріс сабақтың мазмұны</w:t>
      </w:r>
    </w:p>
    <w:p w:rsidR="009038A6" w:rsidRDefault="009038A6" w:rsidP="009038A6">
      <w:pPr>
        <w:jc w:val="both"/>
        <w:rPr>
          <w:iCs/>
          <w:szCs w:val="28"/>
          <w:lang w:val="kk-KZ"/>
        </w:rPr>
      </w:pPr>
      <w:r>
        <w:rPr>
          <w:iCs/>
          <w:szCs w:val="28"/>
          <w:lang w:val="kk-KZ"/>
        </w:rPr>
        <w:t>1. Қазақстан энергия көздері</w:t>
      </w:r>
    </w:p>
    <w:p w:rsidR="009038A6" w:rsidRDefault="009038A6" w:rsidP="009038A6">
      <w:pPr>
        <w:jc w:val="both"/>
        <w:rPr>
          <w:szCs w:val="28"/>
          <w:lang w:val="kk-KZ"/>
        </w:rPr>
      </w:pPr>
      <w:r>
        <w:rPr>
          <w:iCs/>
          <w:szCs w:val="28"/>
          <w:lang w:val="kk-KZ"/>
        </w:rPr>
        <w:t xml:space="preserve">2. </w:t>
      </w:r>
      <w:r>
        <w:rPr>
          <w:szCs w:val="28"/>
          <w:lang w:val="kk-KZ"/>
        </w:rPr>
        <w:t>Энергетикалық қауіпсіздігі</w:t>
      </w:r>
    </w:p>
    <w:p w:rsidR="009038A6" w:rsidRDefault="009038A6" w:rsidP="009038A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3. Өнеркәсібіпте энергияны үнемдеу</w:t>
      </w:r>
    </w:p>
    <w:p w:rsidR="009038A6" w:rsidRDefault="009038A6" w:rsidP="009038A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4. Қазіргі уақыттарда ЖЭС пен ЖЭО-лар.</w:t>
      </w:r>
    </w:p>
    <w:p w:rsidR="009038A6" w:rsidRDefault="009038A6" w:rsidP="009038A6">
      <w:pPr>
        <w:jc w:val="both"/>
        <w:rPr>
          <w:iCs/>
          <w:szCs w:val="28"/>
          <w:lang w:val="kk-KZ"/>
        </w:rPr>
      </w:pPr>
      <w:r>
        <w:rPr>
          <w:szCs w:val="28"/>
          <w:lang w:val="kk-KZ"/>
        </w:rPr>
        <w:t>5. Энергтикалық ресурстарды қолдану тиімділігін арттыру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Қазақстандағы ішкі бастапқы энергия көзі көмір болып табылады, өйткені елімізде көмір едәуір қоры мол және арзан болып келеді. Бастапқы энергоресурстарды жалпы тұтыну көлемінің 67%-ға жуығын көмір, 20% -н мұнай және 13%-ға жуығын газ құрайды. Еліміздің электроэнергия қажеттілігінің 80%-н көмір отыны қамтамасыз етеді, ал 10 - 12% үлесін газо-мазутты отын және 8 – 10% -ы су энергиясының үлесіне кіреді.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Отын – энергетикалық кешен (ОЭК) энергетикалық ресурстардың (ЭР) ірі тұтынушысы болаып табылады және сонымен қатар осы көрсеткіштері бойынша басқа халықшаруашылық кешендердің барлығынан бірнеше есе асып отыр.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ОЭК – тің барлық саласындағы тиімді дамуы мен функциялануы еліміздің энергетикалық қауіпсіздігін және қоршаған ортаның тазалығын қамтамасыз етеді.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Қазіргі уақытта «Ғаламдық энергетикалық үлгі» GEM-10R әдістемесі негізінде отын-энергетика ресурстарының қолайлы қолданыс жолдарын анықтайтын, электроэнергетиканың тұрақты дамуын есептеу әдісі ұсынылып отыр.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Қазақстанның энергетикалық қауіпсіздігін қамтамасыз етудегі маңызды факторға мыналарды жатқызуға болады: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сапалы ОЭР-ді жеткізу көлемін, барлық саласындағы халықшаруашылығының функциялануы мен үдей дамуының тұрақтылығын және тұрғындардың еңбегі мен өміріндегі қабылдау сатысын қамтмасыз ете отырып, елдегі ОЭК-тің өзіндік функциясын орындау қабілеті;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энергяны тұтыну потенциялын шынайыландыра отырып, ЭР-н үнемді шығындайтын және сонымен қатар қауырттылығын төмендетіп, ЭР-дың жеткіліксіз балансына сұранысты шектейтін тұтынушылар мен халықшаруашылығының жалпы рационалды қабілеті;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сұранысқа деген потенциялдың аздаған өсуі болатын, энергоресурстарды жеткізу және оған деген сұраныстың (ішкі </w:t>
      </w:r>
      <w:r>
        <w:rPr>
          <w:szCs w:val="28"/>
          <w:lang w:val="kk-KZ"/>
        </w:rPr>
        <w:lastRenderedPageBreak/>
        <w:t xml:space="preserve">тұтыну суммасы және негізгі экспорт үнемділігінің) шынайы потенциалының тұрақтылығы; 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жоғарыда көрсетілген факторлар бойынша, мемлекет, қоғам, экономика құрған және ОЭР-ді жеткізушілер мен тұтынушылардың қабілеттіліктерін шыңдауға арнанған қолайлы әлеуметтік–экономикалық және халықаралық жағдайлардының негізі.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Отын – энергетикалық кешеннің төмендегілердің есебінен  энергия үнемдеу облысында мүкіншіліктері жоғары: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жылуфикация;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ескірген құрылғыны бөлшектеу және модернизациялау;</w:t>
      </w:r>
    </w:p>
    <w:p w:rsidR="009038A6" w:rsidRDefault="009038A6" w:rsidP="009038A6">
      <w:pPr>
        <w:numPr>
          <w:ilvl w:val="0"/>
          <w:numId w:val="3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газ өткізгіш комрессорды жетілдіру.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ОЭК-тағы энергия үнемдеудің маңызды бағыттары: 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–жаңа типтегі маневрлі конденсациялық және жылуфикациялық электростанцияларын енгізу және құру, яғни қолданыстағыны дамыту;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–көмірдің ішкі циклді газификациясы бар бугазды энергоқондырғын енгізу;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–жетілген геометриялық түрде орналасқан қолайлы ток жүктемесін өткізетін, жоғары өтімділігі бар (электрэнергияны жоғалтуы аз) тұрақты және айнымалы токтың жоғары және өте жоғары  кернеудегі электрді беру сызығының құрылысы;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–каналды және каналсыз жылуөткізгіштерге арналған  тиімді жылуоқшаулағыш материалдары бар, орталықтанған жылумен қамтамасыз ету мақсатына арналған жылу сораптарын қолдану;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–газды, газдық конденсатты және мұнайды қайта өңдеудегі ұлғайтылған технологиялық сызбасын енгізу;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–жаңа технологиялық процестердщі және құрылғыларды қолдану;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–тұтынушылардың электрді, жылуды және газды тұтынуын орталықтандыру және ЭР-ты өндіру мен қайта өңдеудегі құрама әдістің қолданысын ұлғайту жолдары арқылы ішкі салалық өндірістің құрылысын жақсарту;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–отынды және өнеркәсіптегі, ауылшаруашылығындағы, коммуналды–тұрмыстық тұтынудағы энергияны үнемдеуді жақсарту;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–ядролық және органикалық отынмен жұмыс жасайтын электростанциядағы турбина конденсторына лақтырылатын жылу және ГТҚ газ өткізгіш магистралына айдалатын кететін газдың утилизациялық жылу есебінен екіншілік энергия ресурстарының (ЕЭР) қолданысының ұлғаюы;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–ғимараттағы ауаны айдау жүйесімен суық ауа алуды орталықтандыру кезіндегі жазғы уақытта ЖЭО-ғы жылуды қолданатын жүйе құру;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Маңызды және аз шығындалушы энергия үнемлеуге ұйымдасқан –техникалық іс-шараны жатқызуға болады: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–электрэнергия шығынына қатаң қадағалау мен ессептеу жасау;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>–электрстанция мен қазандықтың физикалық және моральдық ескірген құрылғыларды бөлшектеу, қайта құру, модернизациялау;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–эксплуатациялау дәрежесін және жөндеу жұмыстарының сапасы мен технологиясын жақсарту;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–жылу оқшаулағыш қабатын жақсарту есебінен жылуды жоғарлатуды азайту мақсатында жылу желілерін қайта конструкциялау, яғни оларды автоматты реттеу және есептеу құралдарымен жабдықтау;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–мұнай, конденсат және табиғи газды жинау, сақтау, тасымалдау және қайта өңдеуді жақсарту;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–тасымалдауға отынды дайындау кезіндегі энергия шығынын төмендету.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ЭР-ы бойынша энергия үнемдеу саласындағы екінші маңызды аспекті ретінде ірі масштабты, экономикалық тұрақтыорганикалық отындардың және жаңартылатын энергия ресурстарының шектеулі және тез қымбаттайтын ресурстарының орын ауыстыруын жатқызуға болады.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Масштабты орын ауыстырулар энергия ресурстарын үнемдеуді жоғарлатады. Орын ауыстыру бағыттары: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–эоектрэнергиясы мен жылуды өндіру үшін атом энергиясын қолдану;</w:t>
      </w:r>
    </w:p>
    <w:p w:rsidR="009038A6" w:rsidRDefault="009038A6" w:rsidP="009038A6">
      <w:pPr>
        <w:numPr>
          <w:ilvl w:val="0"/>
          <w:numId w:val="4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>–дәстьүрлі емес энергия көздерін меңгеру.</w:t>
      </w:r>
    </w:p>
    <w:p w:rsidR="009038A6" w:rsidRDefault="009038A6" w:rsidP="009038A6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Энергия үнемдеу, энергия өндіретін өнеркәсіптерде – жіберілген энергияның жылу шығынын белгіленген мөлшерде шығындаумен; ал электрэнергиясын тасымалдайтын тарататын өнеркәсіптерде – электр желісіндегі энергияның технологиялық шығынының көлемімен анықталады.</w:t>
      </w:r>
    </w:p>
    <w:p w:rsidR="009038A6" w:rsidRDefault="009038A6" w:rsidP="009038A6">
      <w:pPr>
        <w:ind w:left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9038A6" w:rsidRDefault="009038A6" w:rsidP="009038A6">
      <w:pPr>
        <w:rPr>
          <w:bCs/>
          <w:szCs w:val="28"/>
          <w:u w:val="single"/>
          <w:lang w:val="kk-KZ"/>
        </w:rPr>
      </w:pPr>
    </w:p>
    <w:p w:rsidR="009038A6" w:rsidRDefault="009038A6" w:rsidP="009038A6">
      <w:pPr>
        <w:rPr>
          <w:bCs/>
          <w:szCs w:val="28"/>
          <w:u w:val="single"/>
          <w:lang w:val="kk-KZ"/>
        </w:rPr>
      </w:pPr>
    </w:p>
    <w:p w:rsidR="00246E77" w:rsidRPr="009038A6" w:rsidRDefault="009038A6" w:rsidP="009038A6">
      <w:pPr>
        <w:rPr>
          <w:lang w:val="kk-KZ"/>
        </w:rPr>
      </w:pPr>
      <w:bookmarkStart w:id="1" w:name="_GoBack"/>
      <w:bookmarkEnd w:id="1"/>
    </w:p>
    <w:sectPr w:rsidR="00246E77" w:rsidRPr="00903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A2319"/>
    <w:multiLevelType w:val="hybridMultilevel"/>
    <w:tmpl w:val="D2E8C69E"/>
    <w:lvl w:ilvl="0" w:tplc="2616654E">
      <w:start w:val="2"/>
      <w:numFmt w:val="bullet"/>
      <w:lvlText w:val="-"/>
      <w:lvlJc w:val="left"/>
      <w:pPr>
        <w:tabs>
          <w:tab w:val="num" w:pos="1620"/>
        </w:tabs>
        <w:ind w:left="1620" w:hanging="108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4391672E"/>
    <w:multiLevelType w:val="hybridMultilevel"/>
    <w:tmpl w:val="8CDEB248"/>
    <w:lvl w:ilvl="0" w:tplc="2B5E408C">
      <w:start w:val="2"/>
      <w:numFmt w:val="bullet"/>
      <w:lvlText w:val="–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43"/>
    <w:rsid w:val="001A14EE"/>
    <w:rsid w:val="003663B7"/>
    <w:rsid w:val="003D7443"/>
    <w:rsid w:val="00564880"/>
    <w:rsid w:val="00704445"/>
    <w:rsid w:val="007D0C07"/>
    <w:rsid w:val="009038A6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C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038A6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38A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9038A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038A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C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038A6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38A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9038A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038A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4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2017-10-02T10:07:00Z</dcterms:created>
  <dcterms:modified xsi:type="dcterms:W3CDTF">2017-10-02T10:17:00Z</dcterms:modified>
</cp:coreProperties>
</file>