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0C5" w:rsidRPr="003D7E4B" w:rsidRDefault="00FC60C5" w:rsidP="00FC60C5">
      <w:pPr>
        <w:jc w:val="center"/>
        <w:rPr>
          <w:sz w:val="28"/>
          <w:szCs w:val="28"/>
          <w:lang w:val="kk-KZ"/>
        </w:rPr>
      </w:pPr>
      <w:r w:rsidRPr="003D7E4B">
        <w:rPr>
          <w:sz w:val="28"/>
          <w:szCs w:val="28"/>
          <w:lang w:val="kk-KZ"/>
        </w:rPr>
        <w:t xml:space="preserve">2 </w:t>
      </w:r>
      <w:r>
        <w:rPr>
          <w:sz w:val="28"/>
          <w:szCs w:val="28"/>
          <w:lang w:val="kk-KZ"/>
        </w:rPr>
        <w:t>ӨЗЕН УЧАСКЕСІН АСПАППЕН ТҮСІРУ</w:t>
      </w:r>
      <w:r w:rsidRPr="003D7E4B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3D7E4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КӨЛДЕНЕҢ СТВОР БОЙЫНША ӨЛШЕУ.</w:t>
      </w:r>
    </w:p>
    <w:p w:rsidR="00FC60C5" w:rsidRPr="003D7E4B" w:rsidRDefault="00FC60C5" w:rsidP="00FC60C5">
      <w:pPr>
        <w:jc w:val="center"/>
        <w:rPr>
          <w:sz w:val="28"/>
          <w:szCs w:val="28"/>
          <w:lang w:val="kk-KZ"/>
        </w:rPr>
      </w:pPr>
    </w:p>
    <w:p w:rsidR="00FC60C5" w:rsidRPr="00FC60C5" w:rsidRDefault="00FC60C5" w:rsidP="00FC60C5">
      <w:pPr>
        <w:jc w:val="both"/>
        <w:rPr>
          <w:sz w:val="28"/>
          <w:szCs w:val="28"/>
          <w:lang w:val="kk-KZ"/>
        </w:rPr>
      </w:pPr>
      <w:r w:rsidRPr="00FC60C5">
        <w:rPr>
          <w:sz w:val="28"/>
          <w:szCs w:val="28"/>
          <w:lang w:val="kk-KZ"/>
        </w:rPr>
        <w:t xml:space="preserve">2.1 </w:t>
      </w:r>
      <w:r w:rsidRPr="0073305E">
        <w:rPr>
          <w:sz w:val="28"/>
          <w:szCs w:val="28"/>
          <w:lang w:val="kk-KZ"/>
        </w:rPr>
        <w:t xml:space="preserve">Өлшеу жұмысының негізгі </w:t>
      </w:r>
      <w:r>
        <w:rPr>
          <w:sz w:val="28"/>
          <w:szCs w:val="28"/>
          <w:lang w:val="kk-KZ"/>
        </w:rPr>
        <w:t>маңыздылығы</w:t>
      </w:r>
      <w:r w:rsidRPr="0073305E">
        <w:rPr>
          <w:sz w:val="28"/>
          <w:szCs w:val="28"/>
          <w:lang w:val="kk-KZ"/>
        </w:rPr>
        <w:t xml:space="preserve"> су айдындары түбінің бедерін анықтау, гидротехникалық құрылыс, </w:t>
      </w:r>
      <w:r>
        <w:rPr>
          <w:sz w:val="28"/>
          <w:szCs w:val="28"/>
          <w:lang w:val="kk-KZ"/>
        </w:rPr>
        <w:t xml:space="preserve">сондай-ақ </w:t>
      </w:r>
      <w:r w:rsidRPr="0073305E">
        <w:rPr>
          <w:sz w:val="28"/>
          <w:szCs w:val="28"/>
          <w:lang w:val="kk-KZ"/>
        </w:rPr>
        <w:t>кемелер жүруге арналған ерекше маңыздылығын білу болы</w:t>
      </w:r>
      <w:r>
        <w:rPr>
          <w:sz w:val="28"/>
          <w:szCs w:val="28"/>
          <w:lang w:val="kk-KZ"/>
        </w:rPr>
        <w:t>п табылады</w:t>
      </w:r>
      <w:r w:rsidRPr="0073305E">
        <w:rPr>
          <w:sz w:val="28"/>
          <w:szCs w:val="28"/>
          <w:lang w:val="kk-KZ"/>
        </w:rPr>
        <w:t>. Өлшеу мәлімет</w:t>
      </w:r>
      <w:r>
        <w:rPr>
          <w:sz w:val="28"/>
          <w:szCs w:val="28"/>
          <w:lang w:val="kk-KZ"/>
        </w:rPr>
        <w:t>тер</w:t>
      </w:r>
      <w:r w:rsidRPr="0073305E">
        <w:rPr>
          <w:sz w:val="28"/>
          <w:szCs w:val="28"/>
          <w:lang w:val="kk-KZ"/>
        </w:rPr>
        <w:t xml:space="preserve">і </w:t>
      </w:r>
      <w:r>
        <w:rPr>
          <w:sz w:val="28"/>
          <w:szCs w:val="28"/>
          <w:lang w:val="kk-KZ"/>
        </w:rPr>
        <w:t>су шығындарын, көлдер мен су қоймаларының көлемін есептеу үшін қ</w:t>
      </w:r>
      <w:r w:rsidRPr="0073305E">
        <w:rPr>
          <w:sz w:val="28"/>
          <w:szCs w:val="28"/>
          <w:lang w:val="kk-KZ"/>
        </w:rPr>
        <w:t xml:space="preserve">ажет. </w:t>
      </w:r>
      <w:r>
        <w:rPr>
          <w:sz w:val="28"/>
          <w:szCs w:val="28"/>
          <w:lang w:val="kk-KZ"/>
        </w:rPr>
        <w:t>Қайтадан ө</w:t>
      </w:r>
      <w:r w:rsidRPr="0073305E">
        <w:rPr>
          <w:sz w:val="28"/>
          <w:szCs w:val="28"/>
          <w:lang w:val="kk-KZ"/>
        </w:rPr>
        <w:t>лшеу жұмыстары нәтижесінде арнаның немесе</w:t>
      </w:r>
      <w:r>
        <w:rPr>
          <w:sz w:val="28"/>
          <w:szCs w:val="28"/>
          <w:lang w:val="kk-KZ"/>
        </w:rPr>
        <w:t xml:space="preserve"> </w:t>
      </w:r>
      <w:r w:rsidRPr="0073305E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көлдер мен су қоймалары </w:t>
      </w:r>
      <w:r w:rsidRPr="0073305E">
        <w:rPr>
          <w:sz w:val="28"/>
          <w:szCs w:val="28"/>
          <w:lang w:val="kk-KZ"/>
        </w:rPr>
        <w:t>түбінің бүлінуі туралы  талдау жүргізіледі. Өлшеулерді 5 метрге дейінгі тереңдікте ағаш сырықпен, 10 немесе 20 сантиметр сайын белгі қойылып жасайды</w:t>
      </w:r>
      <w:r>
        <w:rPr>
          <w:sz w:val="28"/>
          <w:szCs w:val="28"/>
          <w:lang w:val="kk-KZ"/>
        </w:rPr>
        <w:t xml:space="preserve">. </w:t>
      </w:r>
      <w:r w:rsidRPr="0073305E">
        <w:rPr>
          <w:sz w:val="28"/>
          <w:szCs w:val="28"/>
          <w:lang w:val="kk-KZ"/>
        </w:rPr>
        <w:t xml:space="preserve">Аз тереңдікте рейк немесе  1см сайын бөлінген </w:t>
      </w:r>
      <w:r>
        <w:rPr>
          <w:sz w:val="28"/>
          <w:szCs w:val="28"/>
          <w:lang w:val="kk-KZ"/>
        </w:rPr>
        <w:t xml:space="preserve">рейктер немесе </w:t>
      </w:r>
      <w:r w:rsidRPr="0073305E">
        <w:rPr>
          <w:sz w:val="28"/>
          <w:szCs w:val="28"/>
          <w:lang w:val="kk-KZ"/>
        </w:rPr>
        <w:t xml:space="preserve">штангылар </w:t>
      </w:r>
      <w:r>
        <w:rPr>
          <w:sz w:val="28"/>
          <w:szCs w:val="28"/>
          <w:lang w:val="kk-KZ"/>
        </w:rPr>
        <w:t xml:space="preserve">үлкен тереңдік </w:t>
      </w:r>
      <w:r w:rsidRPr="0073305E">
        <w:rPr>
          <w:sz w:val="28"/>
          <w:szCs w:val="28"/>
          <w:lang w:val="kk-KZ"/>
        </w:rPr>
        <w:t xml:space="preserve">(5 метрден жоғары) </w:t>
      </w:r>
      <w:r>
        <w:rPr>
          <w:sz w:val="28"/>
          <w:szCs w:val="28"/>
          <w:lang w:val="kk-KZ"/>
        </w:rPr>
        <w:t xml:space="preserve">кезінде </w:t>
      </w:r>
      <w:r w:rsidRPr="0073305E">
        <w:rPr>
          <w:sz w:val="28"/>
          <w:szCs w:val="28"/>
          <w:lang w:val="kk-KZ"/>
        </w:rPr>
        <w:t xml:space="preserve">қолмен су тереңдігін өлшеу аспабын қолдануға болады. </w:t>
      </w:r>
    </w:p>
    <w:p w:rsidR="00FC60C5" w:rsidRPr="00FC60C5" w:rsidRDefault="00FC60C5" w:rsidP="00FC60C5">
      <w:pPr>
        <w:jc w:val="both"/>
        <w:rPr>
          <w:sz w:val="28"/>
          <w:szCs w:val="28"/>
          <w:lang w:val="kk-KZ"/>
        </w:rPr>
      </w:pPr>
    </w:p>
    <w:p w:rsidR="00FC60C5" w:rsidRPr="00326B10" w:rsidRDefault="00FC60C5" w:rsidP="00FC60C5">
      <w:pPr>
        <w:jc w:val="both"/>
        <w:rPr>
          <w:sz w:val="28"/>
          <w:szCs w:val="28"/>
          <w:lang w:val="kk-KZ"/>
        </w:rPr>
      </w:pPr>
      <w:r w:rsidRPr="00FC60C5">
        <w:rPr>
          <w:sz w:val="28"/>
          <w:szCs w:val="28"/>
          <w:lang w:val="kk-KZ"/>
        </w:rPr>
        <w:t xml:space="preserve">2.2 </w:t>
      </w:r>
      <w:r>
        <w:rPr>
          <w:sz w:val="28"/>
          <w:szCs w:val="28"/>
          <w:lang w:val="kk-KZ"/>
        </w:rPr>
        <w:t>Көлденең жарма бойынша өлшеу кезіндегі дала жұмыстары. Өзеннің  учаскесіе өлшеу жүргізу төмендегідей жүргізіледі</w:t>
      </w:r>
      <w:r w:rsidRPr="00326B10">
        <w:rPr>
          <w:sz w:val="28"/>
          <w:szCs w:val="28"/>
          <w:lang w:val="kk-KZ"/>
        </w:rPr>
        <w:t>:</w:t>
      </w:r>
    </w:p>
    <w:p w:rsidR="00FC60C5" w:rsidRDefault="00FC60C5" w:rsidP="00FC60C5">
      <w:pPr>
        <w:ind w:firstLine="708"/>
        <w:jc w:val="both"/>
        <w:rPr>
          <w:sz w:val="28"/>
          <w:szCs w:val="28"/>
          <w:lang w:val="kk-KZ"/>
        </w:rPr>
      </w:pPr>
      <w:r w:rsidRPr="00FC60C5">
        <w:rPr>
          <w:sz w:val="28"/>
          <w:szCs w:val="28"/>
          <w:lang w:val="kk-KZ"/>
        </w:rPr>
        <w:t xml:space="preserve">1) </w:t>
      </w:r>
      <w:r w:rsidRPr="0073305E">
        <w:rPr>
          <w:sz w:val="28"/>
          <w:szCs w:val="28"/>
          <w:lang w:val="kk-KZ"/>
        </w:rPr>
        <w:t>Өзендерді ж</w:t>
      </w:r>
      <w:r>
        <w:rPr>
          <w:sz w:val="28"/>
          <w:szCs w:val="28"/>
          <w:lang w:val="kk-KZ"/>
        </w:rPr>
        <w:t xml:space="preserve">еткілікті желілерге бөлшектейді. </w:t>
      </w:r>
      <w:r w:rsidRPr="0073305E">
        <w:rPr>
          <w:sz w:val="28"/>
          <w:szCs w:val="28"/>
          <w:lang w:val="kk-KZ"/>
        </w:rPr>
        <w:t xml:space="preserve">Желілерге перпендикуляр бұрыш өлшеу аспабы, нивелир немесе теодолит көмегімен көлденең қимадағы су ағысы учаскесін бүлдіреді. Көлденең қимадағы су ағысы учаскесіның ара қашықтығын өзеннің </w:t>
      </w:r>
      <w:r w:rsidRPr="0073305E">
        <w:rPr>
          <w:position w:val="-24"/>
          <w:sz w:val="28"/>
          <w:szCs w:val="28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5" o:title=""/>
          </v:shape>
          <o:OLEObject Type="Embed" ProgID="Equation.3" ShapeID="_x0000_i1025" DrawAspect="Content" ObjectID="_1569749535" r:id="rId6"/>
        </w:object>
      </w:r>
      <w:r w:rsidRPr="0073305E">
        <w:rPr>
          <w:sz w:val="28"/>
          <w:szCs w:val="28"/>
          <w:lang w:val="kk-KZ"/>
        </w:rPr>
        <w:t xml:space="preserve"> немесе </w:t>
      </w:r>
      <w:r w:rsidRPr="0073305E">
        <w:rPr>
          <w:position w:val="-24"/>
          <w:sz w:val="28"/>
          <w:szCs w:val="28"/>
        </w:rPr>
        <w:object w:dxaOrig="220" w:dyaOrig="620">
          <v:shape id="_x0000_i1026" type="#_x0000_t75" style="width:11.25pt;height:30.75pt" o:ole="">
            <v:imagedata r:id="rId7" o:title=""/>
          </v:shape>
          <o:OLEObject Type="Embed" ProgID="Equation.3" ShapeID="_x0000_i1026" DrawAspect="Content" ObjectID="_1569749536" r:id="rId8"/>
        </w:object>
      </w:r>
      <w:r w:rsidRPr="0073305E">
        <w:rPr>
          <w:sz w:val="28"/>
          <w:szCs w:val="28"/>
          <w:lang w:val="kk-KZ"/>
        </w:rPr>
        <w:t xml:space="preserve"> еніне тең қабылдайды.   </w:t>
      </w:r>
      <w:r w:rsidRPr="00326B10">
        <w:rPr>
          <w:sz w:val="28"/>
          <w:szCs w:val="28"/>
          <w:lang w:val="kk-KZ"/>
        </w:rPr>
        <w:t xml:space="preserve"> </w:t>
      </w:r>
    </w:p>
    <w:p w:rsidR="00FC60C5" w:rsidRPr="00FC60C5" w:rsidRDefault="00FC60C5" w:rsidP="00FC60C5">
      <w:pPr>
        <w:ind w:firstLine="708"/>
        <w:jc w:val="both"/>
        <w:rPr>
          <w:sz w:val="28"/>
          <w:szCs w:val="28"/>
          <w:lang w:val="kk-KZ"/>
        </w:rPr>
      </w:pPr>
      <w:r w:rsidRPr="00326B10">
        <w:rPr>
          <w:sz w:val="28"/>
          <w:szCs w:val="28"/>
          <w:lang w:val="kk-KZ"/>
        </w:rPr>
        <w:t xml:space="preserve">2) </w:t>
      </w:r>
      <w:r>
        <w:rPr>
          <w:sz w:val="28"/>
          <w:szCs w:val="28"/>
          <w:lang w:val="kk-KZ"/>
        </w:rPr>
        <w:t xml:space="preserve">Әрбір қимадағы судың деңгейі өлшенеді. </w:t>
      </w:r>
    </w:p>
    <w:p w:rsidR="00FC60C5" w:rsidRPr="002F4CCD" w:rsidRDefault="00FC60C5" w:rsidP="00FC60C5">
      <w:pPr>
        <w:ind w:firstLine="708"/>
        <w:jc w:val="both"/>
        <w:rPr>
          <w:sz w:val="28"/>
          <w:szCs w:val="28"/>
          <w:lang w:val="kk-KZ"/>
        </w:rPr>
      </w:pPr>
      <w:r w:rsidRPr="00FC60C5">
        <w:rPr>
          <w:sz w:val="28"/>
          <w:szCs w:val="28"/>
          <w:lang w:val="kk-KZ"/>
        </w:rPr>
        <w:t xml:space="preserve">3) </w:t>
      </w:r>
      <w:r w:rsidRPr="0073305E">
        <w:rPr>
          <w:sz w:val="28"/>
          <w:szCs w:val="28"/>
          <w:lang w:val="kk-KZ"/>
        </w:rPr>
        <w:t xml:space="preserve">Көлденең қимадағы су ағысы учаскесі бойынша, өлшемдер жүргізіліп, белгіленетін арқан </w:t>
      </w:r>
      <w:r w:rsidRPr="002F4CCD">
        <w:rPr>
          <w:sz w:val="28"/>
          <w:szCs w:val="28"/>
          <w:lang w:val="kk-KZ"/>
        </w:rPr>
        <w:t xml:space="preserve">(шнур) </w:t>
      </w:r>
      <w:r w:rsidRPr="0073305E">
        <w:rPr>
          <w:sz w:val="28"/>
          <w:szCs w:val="28"/>
          <w:lang w:val="kk-KZ"/>
        </w:rPr>
        <w:t>тартылады. Өлшенетін нүктелердің  ара қашықтығы өзеннің еніне байланысты тағайындалады</w:t>
      </w:r>
      <w:r w:rsidRPr="002F4CCD">
        <w:rPr>
          <w:sz w:val="28"/>
          <w:szCs w:val="28"/>
          <w:lang w:val="kk-KZ"/>
        </w:rPr>
        <w:t>:</w:t>
      </w:r>
    </w:p>
    <w:p w:rsidR="00FC60C5" w:rsidRPr="002F4CCD" w:rsidRDefault="00FC60C5" w:rsidP="00FC60C5">
      <w:pPr>
        <w:ind w:firstLine="708"/>
        <w:jc w:val="both"/>
        <w:rPr>
          <w:sz w:val="28"/>
          <w:szCs w:val="28"/>
          <w:lang w:val="kk-KZ"/>
        </w:rPr>
      </w:pPr>
    </w:p>
    <w:p w:rsidR="00FC60C5" w:rsidRDefault="00FC60C5" w:rsidP="00FC60C5">
      <w:pPr>
        <w:ind w:firstLine="708"/>
        <w:rPr>
          <w:sz w:val="28"/>
          <w:szCs w:val="28"/>
          <w:lang w:val="kk-KZ"/>
        </w:rPr>
      </w:pPr>
      <w:r w:rsidRPr="002F4CCD">
        <w:rPr>
          <w:sz w:val="28"/>
          <w:szCs w:val="28"/>
          <w:lang w:val="kk-KZ"/>
        </w:rPr>
        <w:t>2-</w:t>
      </w:r>
      <w:r w:rsidRPr="0073305E">
        <w:rPr>
          <w:sz w:val="28"/>
          <w:szCs w:val="28"/>
          <w:lang w:val="kk-KZ"/>
        </w:rPr>
        <w:t xml:space="preserve"> кесте</w:t>
      </w:r>
      <w:r>
        <w:rPr>
          <w:sz w:val="28"/>
          <w:szCs w:val="28"/>
          <w:lang w:val="kk-KZ"/>
        </w:rPr>
        <w:t>-</w:t>
      </w:r>
      <w:r w:rsidRPr="0073305E">
        <w:rPr>
          <w:sz w:val="28"/>
          <w:szCs w:val="28"/>
          <w:lang w:val="kk-KZ"/>
        </w:rPr>
        <w:t xml:space="preserve"> Өлшенетін нүктелердің  ара қашықтығы</w:t>
      </w:r>
    </w:p>
    <w:p w:rsidR="00FC60C5" w:rsidRPr="002F4CCD" w:rsidRDefault="00FC60C5" w:rsidP="00FC60C5">
      <w:pPr>
        <w:ind w:firstLine="708"/>
        <w:rPr>
          <w:sz w:val="28"/>
          <w:szCs w:val="28"/>
          <w:lang w:val="kk-KZ"/>
        </w:rPr>
      </w:pPr>
    </w:p>
    <w:tbl>
      <w:tblPr>
        <w:tblW w:w="7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900"/>
        <w:gridCol w:w="720"/>
        <w:gridCol w:w="900"/>
        <w:gridCol w:w="900"/>
        <w:gridCol w:w="900"/>
      </w:tblGrid>
      <w:tr w:rsidR="00FC60C5" w:rsidRPr="0032755A" w:rsidTr="00A310DF">
        <w:tc>
          <w:tcPr>
            <w:tcW w:w="3528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Өзеннің ені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100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200</w:t>
            </w:r>
          </w:p>
        </w:tc>
      </w:tr>
      <w:tr w:rsidR="00FC60C5" w:rsidRPr="0032755A" w:rsidTr="00A310DF">
        <w:tc>
          <w:tcPr>
            <w:tcW w:w="3528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Өлшенетін нүктелердің  ара қашықтығы, м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72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2,0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5,0</w:t>
            </w:r>
          </w:p>
        </w:tc>
        <w:tc>
          <w:tcPr>
            <w:tcW w:w="900" w:type="dxa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10,0</w:t>
            </w:r>
          </w:p>
        </w:tc>
      </w:tr>
    </w:tbl>
    <w:p w:rsidR="00FC60C5" w:rsidRDefault="00FC60C5" w:rsidP="00FC60C5">
      <w:pPr>
        <w:ind w:firstLine="708"/>
        <w:rPr>
          <w:sz w:val="28"/>
          <w:szCs w:val="28"/>
        </w:rPr>
      </w:pPr>
    </w:p>
    <w:p w:rsidR="00FC60C5" w:rsidRDefault="00FC60C5" w:rsidP="00FC60C5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Өлшенетін нүкте мен жағалау қимасына дейінгі қашықтық әрбір қимадағы желіден бастап өлшенеді.  </w:t>
      </w:r>
    </w:p>
    <w:p w:rsidR="00FC60C5" w:rsidRPr="002F4CCD" w:rsidRDefault="00FC60C5" w:rsidP="00FC60C5">
      <w:pPr>
        <w:ind w:firstLine="708"/>
        <w:jc w:val="both"/>
        <w:rPr>
          <w:sz w:val="28"/>
          <w:szCs w:val="28"/>
          <w:lang w:val="kk-KZ"/>
        </w:rPr>
      </w:pPr>
      <w:r w:rsidRPr="0073305E">
        <w:rPr>
          <w:sz w:val="28"/>
          <w:szCs w:val="28"/>
          <w:lang w:val="kk-KZ"/>
        </w:rPr>
        <w:t xml:space="preserve">Өлшеу нәтижелерін </w:t>
      </w:r>
      <w:r>
        <w:rPr>
          <w:sz w:val="28"/>
          <w:szCs w:val="28"/>
          <w:lang w:val="kk-KZ"/>
        </w:rPr>
        <w:t>өлшеу журналына 0,0</w:t>
      </w:r>
      <w:r w:rsidRPr="0073305E">
        <w:rPr>
          <w:sz w:val="28"/>
          <w:szCs w:val="28"/>
          <w:lang w:val="kk-KZ"/>
        </w:rPr>
        <w:t xml:space="preserve">1-ден 0,1метрге дейінгі дәлдікпен </w:t>
      </w:r>
      <w:r>
        <w:rPr>
          <w:sz w:val="28"/>
          <w:szCs w:val="28"/>
          <w:lang w:val="kk-KZ"/>
        </w:rPr>
        <w:t xml:space="preserve">метрмен </w:t>
      </w:r>
      <w:r w:rsidRPr="0073305E">
        <w:rPr>
          <w:sz w:val="28"/>
          <w:szCs w:val="28"/>
          <w:lang w:val="kk-KZ"/>
        </w:rPr>
        <w:t xml:space="preserve"> жазып толтырады. </w:t>
      </w:r>
      <w:r>
        <w:rPr>
          <w:sz w:val="28"/>
          <w:szCs w:val="28"/>
          <w:lang w:val="kk-KZ"/>
        </w:rPr>
        <w:t>Тереңдіктен басқа, т</w:t>
      </w:r>
      <w:r w:rsidRPr="0073305E">
        <w:rPr>
          <w:sz w:val="28"/>
          <w:szCs w:val="28"/>
          <w:lang w:val="kk-KZ"/>
        </w:rPr>
        <w:t>опырақты</w:t>
      </w:r>
      <w:r>
        <w:rPr>
          <w:sz w:val="28"/>
          <w:szCs w:val="28"/>
          <w:lang w:val="kk-KZ"/>
        </w:rPr>
        <w:t xml:space="preserve">ң түрін </w:t>
      </w:r>
      <w:r w:rsidRPr="0073305E">
        <w:rPr>
          <w:sz w:val="28"/>
          <w:szCs w:val="28"/>
          <w:lang w:val="kk-KZ"/>
        </w:rPr>
        <w:t xml:space="preserve"> қолмен ұстап анықтайды.</w:t>
      </w:r>
      <w:r>
        <w:rPr>
          <w:sz w:val="28"/>
          <w:szCs w:val="28"/>
          <w:lang w:val="kk-KZ"/>
        </w:rPr>
        <w:t xml:space="preserve"> </w:t>
      </w: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</w:p>
    <w:p w:rsidR="00FC60C5" w:rsidRPr="00FC60C5" w:rsidRDefault="00FC60C5" w:rsidP="00FC60C5">
      <w:pPr>
        <w:rPr>
          <w:sz w:val="28"/>
          <w:szCs w:val="28"/>
          <w:lang w:val="kk-KZ"/>
        </w:rPr>
      </w:pPr>
      <w:r w:rsidRPr="00FC60C5">
        <w:rPr>
          <w:sz w:val="28"/>
          <w:szCs w:val="28"/>
          <w:lang w:val="kk-KZ"/>
        </w:rPr>
        <w:t>2-</w:t>
      </w:r>
      <w:r>
        <w:rPr>
          <w:sz w:val="28"/>
          <w:szCs w:val="28"/>
          <w:lang w:val="kk-KZ"/>
        </w:rPr>
        <w:t>кесте- Тереңдікті өлшеу ж</w:t>
      </w:r>
      <w:r w:rsidRPr="00FC60C5">
        <w:rPr>
          <w:sz w:val="28"/>
          <w:szCs w:val="28"/>
          <w:lang w:val="kk-KZ"/>
        </w:rPr>
        <w:t>урнал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1"/>
        <w:gridCol w:w="1938"/>
        <w:gridCol w:w="1910"/>
        <w:gridCol w:w="1910"/>
        <w:gridCol w:w="1902"/>
      </w:tblGrid>
      <w:tr w:rsidR="00FC60C5" w:rsidRPr="00FC60C5" w:rsidTr="00A310DF">
        <w:tc>
          <w:tcPr>
            <w:tcW w:w="9854" w:type="dxa"/>
            <w:gridSpan w:val="5"/>
            <w:shd w:val="clear" w:color="auto" w:fill="auto"/>
          </w:tcPr>
          <w:p w:rsidR="00FC60C5" w:rsidRPr="00FC60C5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</w:p>
          <w:p w:rsidR="00FC60C5" w:rsidRPr="0032755A" w:rsidRDefault="00FC60C5" w:rsidP="00A310DF">
            <w:pPr>
              <w:tabs>
                <w:tab w:val="left" w:pos="555"/>
                <w:tab w:val="center" w:pos="4819"/>
              </w:tabs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 xml:space="preserve">         </w:t>
            </w:r>
            <w:r w:rsidRPr="00FC60C5">
              <w:rPr>
                <w:sz w:val="28"/>
                <w:szCs w:val="28"/>
                <w:lang w:val="kk-KZ"/>
              </w:rPr>
              <w:tab/>
              <w:t xml:space="preserve"> №____</w:t>
            </w:r>
            <w:r w:rsidRPr="0032755A">
              <w:rPr>
                <w:sz w:val="28"/>
                <w:szCs w:val="28"/>
                <w:lang w:val="kk-KZ"/>
              </w:rPr>
              <w:t xml:space="preserve">қимасы бойынша тереңдікті өлшеу журналы </w:t>
            </w:r>
          </w:p>
          <w:p w:rsidR="00FC60C5" w:rsidRPr="00FC60C5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Орындалған</w:t>
            </w:r>
            <w:r w:rsidRPr="00FC60C5">
              <w:rPr>
                <w:sz w:val="28"/>
                <w:szCs w:val="28"/>
                <w:lang w:val="kk-KZ"/>
              </w:rPr>
              <w:t xml:space="preserve"> ___________________2010</w:t>
            </w:r>
            <w:r w:rsidRPr="0032755A">
              <w:rPr>
                <w:sz w:val="28"/>
                <w:szCs w:val="28"/>
                <w:lang w:val="kk-KZ"/>
              </w:rPr>
              <w:t>ж</w:t>
            </w:r>
            <w:r w:rsidRPr="00FC60C5">
              <w:rPr>
                <w:sz w:val="28"/>
                <w:szCs w:val="28"/>
                <w:lang w:val="kk-KZ"/>
              </w:rPr>
              <w:t>.</w:t>
            </w:r>
          </w:p>
          <w:p w:rsidR="00FC60C5" w:rsidRPr="00FC60C5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FC60C5" w:rsidRPr="0032755A" w:rsidTr="00A310DF">
        <w:tc>
          <w:tcPr>
            <w:tcW w:w="1970" w:type="dxa"/>
            <w:vMerge w:val="restart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</w:rPr>
              <w:t xml:space="preserve">№ </w:t>
            </w:r>
            <w:r w:rsidRPr="0032755A">
              <w:rPr>
                <w:sz w:val="28"/>
                <w:szCs w:val="28"/>
                <w:lang w:val="kk-KZ"/>
              </w:rPr>
              <w:t>өлшенген нүкте</w:t>
            </w:r>
          </w:p>
        </w:tc>
        <w:tc>
          <w:tcPr>
            <w:tcW w:w="1971" w:type="dxa"/>
            <w:vMerge w:val="restart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  <w:lang w:val="kk-KZ"/>
              </w:rPr>
              <w:t>Тұрақты басталу қашықтығы</w:t>
            </w:r>
          </w:p>
        </w:tc>
        <w:tc>
          <w:tcPr>
            <w:tcW w:w="3942" w:type="dxa"/>
            <w:gridSpan w:val="2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  <w:lang w:val="kk-KZ"/>
              </w:rPr>
              <w:t xml:space="preserve">Тереңдік </w:t>
            </w:r>
            <w:r w:rsidRPr="0032755A">
              <w:rPr>
                <w:sz w:val="28"/>
                <w:szCs w:val="28"/>
              </w:rPr>
              <w:t>, м</w:t>
            </w:r>
          </w:p>
        </w:tc>
        <w:tc>
          <w:tcPr>
            <w:tcW w:w="1971" w:type="dxa"/>
            <w:vMerge w:val="restart"/>
            <w:shd w:val="clear" w:color="auto" w:fill="auto"/>
          </w:tcPr>
          <w:p w:rsidR="00FC60C5" w:rsidRPr="0032755A" w:rsidRDefault="00FC60C5" w:rsidP="00A310DF">
            <w:pPr>
              <w:jc w:val="center"/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Топырақ</w:t>
            </w:r>
          </w:p>
        </w:tc>
      </w:tr>
      <w:tr w:rsidR="00FC60C5" w:rsidRPr="0032755A" w:rsidTr="00A310DF">
        <w:tc>
          <w:tcPr>
            <w:tcW w:w="1970" w:type="dxa"/>
            <w:vMerge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vMerge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  <w:lang w:val="kk-KZ"/>
              </w:rPr>
            </w:pPr>
            <w:r w:rsidRPr="0032755A">
              <w:rPr>
                <w:sz w:val="28"/>
                <w:szCs w:val="28"/>
                <w:lang w:val="kk-KZ"/>
              </w:rPr>
              <w:t>Тура жүргенде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  <w:lang w:val="kk-KZ"/>
              </w:rPr>
              <w:t>Айналып жүргенде</w:t>
            </w:r>
          </w:p>
        </w:tc>
        <w:tc>
          <w:tcPr>
            <w:tcW w:w="1971" w:type="dxa"/>
            <w:vMerge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  <w:lang w:val="kk-KZ"/>
              </w:rPr>
              <w:t>Тұрақты басталу</w:t>
            </w:r>
            <w:r w:rsidRPr="0032755A">
              <w:rPr>
                <w:sz w:val="28"/>
                <w:szCs w:val="28"/>
              </w:rPr>
              <w:t xml:space="preserve"> (</w:t>
            </w:r>
            <w:r w:rsidRPr="0032755A">
              <w:rPr>
                <w:sz w:val="28"/>
                <w:szCs w:val="28"/>
                <w:lang w:val="kk-KZ"/>
              </w:rPr>
              <w:t>ТБ</w:t>
            </w:r>
            <w:r w:rsidRPr="0032755A">
              <w:rPr>
                <w:sz w:val="28"/>
                <w:szCs w:val="28"/>
              </w:rPr>
              <w:t>)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3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4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5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6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7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8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9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10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11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12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13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14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15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16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17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18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19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20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21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22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23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24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25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26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27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  <w:tr w:rsidR="00FC60C5" w:rsidRPr="0032755A" w:rsidTr="00A310DF">
        <w:tc>
          <w:tcPr>
            <w:tcW w:w="1970" w:type="dxa"/>
            <w:shd w:val="clear" w:color="auto" w:fill="auto"/>
          </w:tcPr>
          <w:p w:rsidR="00FC60C5" w:rsidRPr="0032755A" w:rsidRDefault="00FC60C5" w:rsidP="00A310DF">
            <w:pPr>
              <w:jc w:val="both"/>
              <w:rPr>
                <w:sz w:val="28"/>
                <w:szCs w:val="28"/>
              </w:rPr>
            </w:pPr>
            <w:r w:rsidRPr="0032755A">
              <w:rPr>
                <w:sz w:val="28"/>
                <w:szCs w:val="28"/>
              </w:rPr>
              <w:t>28</w:t>
            </w: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  <w:tc>
          <w:tcPr>
            <w:tcW w:w="1971" w:type="dxa"/>
            <w:shd w:val="clear" w:color="auto" w:fill="auto"/>
          </w:tcPr>
          <w:p w:rsidR="00FC60C5" w:rsidRPr="0032755A" w:rsidRDefault="00FC60C5" w:rsidP="00A310DF">
            <w:pPr>
              <w:rPr>
                <w:sz w:val="28"/>
                <w:szCs w:val="28"/>
              </w:rPr>
            </w:pPr>
          </w:p>
        </w:tc>
      </w:tr>
    </w:tbl>
    <w:p w:rsidR="00FC60C5" w:rsidRDefault="00FC60C5" w:rsidP="00FC60C5"/>
    <w:p w:rsidR="00FC60C5" w:rsidRDefault="00FC60C5" w:rsidP="00FC60C5"/>
    <w:p w:rsidR="00FC60C5" w:rsidRDefault="00FC60C5" w:rsidP="00FC60C5"/>
    <w:p w:rsidR="00FC60C5" w:rsidRDefault="00FC60C5" w:rsidP="00FC60C5"/>
    <w:p w:rsidR="00FC60C5" w:rsidRDefault="00FC60C5" w:rsidP="00FC60C5"/>
    <w:p w:rsidR="00FC60C5" w:rsidRDefault="00FC60C5" w:rsidP="00FC60C5"/>
    <w:p w:rsidR="00FC60C5" w:rsidRDefault="00FC60C5" w:rsidP="00FC60C5"/>
    <w:p w:rsidR="0036079C" w:rsidRDefault="0036079C">
      <w:bookmarkStart w:id="0" w:name="_GoBack"/>
      <w:bookmarkEnd w:id="0"/>
    </w:p>
    <w:sectPr w:rsidR="00360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FDD"/>
    <w:rsid w:val="0036079C"/>
    <w:rsid w:val="00BC3FDD"/>
    <w:rsid w:val="00FC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0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0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</Words>
  <Characters>1933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2017-10-17T06:46:00Z</dcterms:created>
  <dcterms:modified xsi:type="dcterms:W3CDTF">2017-10-17T06:46:00Z</dcterms:modified>
</cp:coreProperties>
</file>