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6DD" w:rsidRDefault="003876DD" w:rsidP="003876DD">
      <w:pPr>
        <w:spacing w:line="276" w:lineRule="auto"/>
        <w:ind w:firstLine="0"/>
        <w:jc w:val="center"/>
        <w:rPr>
          <w:rFonts w:eastAsia="Calibri"/>
          <w:b/>
          <w:szCs w:val="28"/>
          <w:lang w:eastAsia="en-US"/>
        </w:rPr>
      </w:pPr>
    </w:p>
    <w:p w:rsidR="003876DD" w:rsidRDefault="003876DD" w:rsidP="003876DD">
      <w:pPr>
        <w:spacing w:line="276" w:lineRule="auto"/>
        <w:ind w:firstLine="0"/>
        <w:jc w:val="center"/>
        <w:rPr>
          <w:rFonts w:eastAsia="Calibri"/>
          <w:b/>
          <w:szCs w:val="28"/>
          <w:lang w:eastAsia="en-US"/>
        </w:rPr>
      </w:pPr>
    </w:p>
    <w:p w:rsidR="003876DD" w:rsidRDefault="003876DD" w:rsidP="003876DD">
      <w:pPr>
        <w:spacing w:line="276" w:lineRule="auto"/>
        <w:ind w:firstLine="0"/>
        <w:jc w:val="center"/>
        <w:rPr>
          <w:rFonts w:eastAsia="Calibri"/>
          <w:b/>
          <w:szCs w:val="28"/>
          <w:lang w:eastAsia="en-US"/>
        </w:rPr>
      </w:pPr>
    </w:p>
    <w:p w:rsidR="003876DD" w:rsidRDefault="003876DD" w:rsidP="003876DD">
      <w:pPr>
        <w:spacing w:line="276" w:lineRule="auto"/>
        <w:ind w:firstLine="0"/>
        <w:jc w:val="center"/>
        <w:rPr>
          <w:rFonts w:eastAsia="Calibri"/>
          <w:b/>
          <w:szCs w:val="28"/>
          <w:lang w:eastAsia="en-US"/>
        </w:rPr>
      </w:pPr>
    </w:p>
    <w:p w:rsidR="003876DD" w:rsidRDefault="003876DD" w:rsidP="003876DD">
      <w:pPr>
        <w:spacing w:line="276" w:lineRule="auto"/>
        <w:ind w:firstLine="0"/>
        <w:jc w:val="center"/>
        <w:rPr>
          <w:rFonts w:eastAsia="Calibri"/>
          <w:b/>
          <w:szCs w:val="28"/>
          <w:lang w:eastAsia="en-US"/>
        </w:rPr>
      </w:pPr>
    </w:p>
    <w:p w:rsidR="003876DD" w:rsidRPr="0056562A" w:rsidRDefault="003876DD" w:rsidP="003876DD">
      <w:pPr>
        <w:spacing w:line="276" w:lineRule="auto"/>
        <w:ind w:firstLine="0"/>
        <w:jc w:val="center"/>
        <w:rPr>
          <w:rFonts w:eastAsia="Calibri"/>
          <w:b/>
          <w:szCs w:val="28"/>
          <w:lang w:eastAsia="en-US"/>
        </w:rPr>
      </w:pPr>
      <w:r w:rsidRPr="0056562A">
        <w:rPr>
          <w:rFonts w:eastAsia="Calibri"/>
          <w:b/>
          <w:szCs w:val="28"/>
          <w:lang w:eastAsia="en-US"/>
        </w:rPr>
        <w:t xml:space="preserve">2.2.2. Экологические проблемы энергетики </w:t>
      </w:r>
    </w:p>
    <w:p w:rsidR="003876DD" w:rsidRPr="0056562A" w:rsidRDefault="003876DD" w:rsidP="003876DD">
      <w:pPr>
        <w:spacing w:after="120" w:line="276" w:lineRule="auto"/>
        <w:ind w:firstLine="0"/>
        <w:jc w:val="center"/>
        <w:rPr>
          <w:rFonts w:eastAsia="Calibri"/>
          <w:b/>
          <w:szCs w:val="28"/>
          <w:lang w:eastAsia="en-US"/>
        </w:rPr>
      </w:pPr>
      <w:r w:rsidRPr="0056562A">
        <w:rPr>
          <w:rFonts w:eastAsia="Calibri"/>
          <w:b/>
          <w:szCs w:val="28"/>
          <w:lang w:eastAsia="en-US"/>
        </w:rPr>
        <w:t>и влияние человека на окружающую среду</w:t>
      </w:r>
    </w:p>
    <w:p w:rsidR="003876DD" w:rsidRPr="0056562A" w:rsidRDefault="003876DD" w:rsidP="003876DD">
      <w:pPr>
        <w:spacing w:line="276" w:lineRule="auto"/>
        <w:ind w:firstLine="284"/>
        <w:rPr>
          <w:rFonts w:eastAsia="Calibri"/>
          <w:szCs w:val="28"/>
          <w:lang w:eastAsia="en-US"/>
        </w:rPr>
      </w:pPr>
      <w:r w:rsidRPr="0056562A">
        <w:rPr>
          <w:rFonts w:eastAsia="Calibri"/>
          <w:szCs w:val="28"/>
          <w:lang w:eastAsia="en-US"/>
        </w:rPr>
        <w:t>Энергетика ― это та отрасль производства, которая развивается невиданно быстрыми те</w:t>
      </w:r>
      <w:r w:rsidRPr="0056562A">
        <w:rPr>
          <w:rFonts w:eastAsia="Calibri"/>
          <w:szCs w:val="28"/>
          <w:lang w:eastAsia="en-US"/>
        </w:rPr>
        <w:t>м</w:t>
      </w:r>
      <w:r w:rsidRPr="0056562A">
        <w:rPr>
          <w:rFonts w:eastAsia="Calibri"/>
          <w:szCs w:val="28"/>
          <w:lang w:eastAsia="en-US"/>
        </w:rPr>
        <w:t xml:space="preserve">пами. Если численность населения удваивается за 40÷50 лет, то в производстве и потреблении энергии это происходит через каждые 15÷20 лет. </w:t>
      </w:r>
    </w:p>
    <w:p w:rsidR="003876DD" w:rsidRDefault="003876DD" w:rsidP="003876DD">
      <w:pPr>
        <w:spacing w:line="276" w:lineRule="auto"/>
        <w:ind w:firstLine="284"/>
        <w:rPr>
          <w:rFonts w:eastAsia="Calibri"/>
          <w:szCs w:val="28"/>
          <w:lang w:eastAsia="en-US"/>
        </w:rPr>
      </w:pPr>
      <w:r w:rsidRPr="0056562A">
        <w:rPr>
          <w:rFonts w:eastAsia="Calibri"/>
          <w:szCs w:val="28"/>
          <w:lang w:eastAsia="en-US"/>
        </w:rPr>
        <w:t>В настоящее время энергетические потребности обеспечиваются в основном за счёт трёх в</w:t>
      </w:r>
      <w:r w:rsidRPr="0056562A">
        <w:rPr>
          <w:rFonts w:eastAsia="Calibri"/>
          <w:szCs w:val="28"/>
          <w:lang w:eastAsia="en-US"/>
        </w:rPr>
        <w:t>и</w:t>
      </w:r>
      <w:r w:rsidRPr="0056562A">
        <w:rPr>
          <w:rFonts w:eastAsia="Calibri"/>
          <w:szCs w:val="28"/>
          <w:lang w:eastAsia="en-US"/>
        </w:rPr>
        <w:t>дов энергоресурсов: органического топлива, воды и атомного ядра. Энергия воды и атомная энергия используется человеком после превращения её в электрическую энергию. В то же время значительное количество энергии, закл</w:t>
      </w:r>
      <w:r w:rsidRPr="0056562A">
        <w:rPr>
          <w:rFonts w:eastAsia="Calibri"/>
          <w:szCs w:val="28"/>
          <w:lang w:eastAsia="en-US"/>
        </w:rPr>
        <w:t>ю</w:t>
      </w:r>
      <w:r w:rsidRPr="0056562A">
        <w:rPr>
          <w:rFonts w:eastAsia="Calibri"/>
          <w:szCs w:val="28"/>
          <w:lang w:eastAsia="en-US"/>
        </w:rPr>
        <w:t xml:space="preserve">чённой в органическом топливе, используется в виде </w:t>
      </w:r>
      <w:proofErr w:type="gramStart"/>
      <w:r w:rsidRPr="0056562A">
        <w:rPr>
          <w:rFonts w:eastAsia="Calibri"/>
          <w:szCs w:val="28"/>
          <w:lang w:eastAsia="en-US"/>
        </w:rPr>
        <w:t>тепловой</w:t>
      </w:r>
      <w:proofErr w:type="gramEnd"/>
      <w:r w:rsidRPr="0056562A">
        <w:rPr>
          <w:rFonts w:eastAsia="Calibri"/>
          <w:szCs w:val="28"/>
          <w:lang w:eastAsia="en-US"/>
        </w:rPr>
        <w:t xml:space="preserve"> и только часть её превращается в электрическую. Однако и в том и другом случае в</w:t>
      </w:r>
      <w:r w:rsidRPr="0056562A">
        <w:rPr>
          <w:rFonts w:eastAsia="Calibri"/>
          <w:szCs w:val="28"/>
          <w:lang w:eastAsia="en-US"/>
        </w:rPr>
        <w:t>ы</w:t>
      </w:r>
      <w:r w:rsidRPr="0056562A">
        <w:rPr>
          <w:rFonts w:eastAsia="Calibri"/>
          <w:szCs w:val="28"/>
          <w:lang w:eastAsia="en-US"/>
        </w:rPr>
        <w:t xml:space="preserve">свобождение энергии из органического топлива связано с его сжиганием, </w:t>
      </w:r>
      <w:proofErr w:type="gramStart"/>
      <w:r w:rsidRPr="0056562A">
        <w:rPr>
          <w:rFonts w:eastAsia="Calibri"/>
          <w:szCs w:val="28"/>
          <w:lang w:eastAsia="en-US"/>
        </w:rPr>
        <w:t>а</w:t>
      </w:r>
      <w:proofErr w:type="gramEnd"/>
      <w:r w:rsidRPr="0056562A">
        <w:rPr>
          <w:rFonts w:eastAsia="Calibri"/>
          <w:szCs w:val="28"/>
          <w:lang w:eastAsia="en-US"/>
        </w:rPr>
        <w:t xml:space="preserve"> следовательно, и с поступлением продуктов горения в окружающую среду. </w:t>
      </w:r>
    </w:p>
    <w:p w:rsidR="003876DD" w:rsidRPr="0056562A" w:rsidRDefault="003876DD" w:rsidP="003876DD">
      <w:pPr>
        <w:spacing w:line="276" w:lineRule="auto"/>
        <w:ind w:firstLine="284"/>
        <w:rPr>
          <w:rFonts w:eastAsia="Calibri"/>
          <w:szCs w:val="28"/>
          <w:lang w:eastAsia="en-US"/>
        </w:rPr>
      </w:pPr>
      <w:r w:rsidRPr="0056562A">
        <w:rPr>
          <w:rFonts w:eastAsia="Calibri"/>
          <w:szCs w:val="28"/>
          <w:lang w:eastAsia="en-US"/>
        </w:rPr>
        <w:t>В пересчёте на каждого жителя Земли в атмосферу планеты ежегодно выбр</w:t>
      </w:r>
      <w:r w:rsidRPr="0056562A">
        <w:rPr>
          <w:rFonts w:eastAsia="Calibri"/>
          <w:szCs w:val="28"/>
          <w:lang w:eastAsia="en-US"/>
        </w:rPr>
        <w:t>а</w:t>
      </w:r>
      <w:r w:rsidRPr="0056562A">
        <w:rPr>
          <w:rFonts w:eastAsia="Calibri"/>
          <w:szCs w:val="28"/>
          <w:lang w:eastAsia="en-US"/>
        </w:rPr>
        <w:t>сывается 30 т двуокиси серы, 200 кг соединений свинца, 50 т пыли. Ежегодно сжигается свыше одного милл</w:t>
      </w:r>
      <w:r w:rsidRPr="0056562A">
        <w:rPr>
          <w:rFonts w:eastAsia="Calibri"/>
          <w:szCs w:val="28"/>
          <w:lang w:eastAsia="en-US"/>
        </w:rPr>
        <w:t>и</w:t>
      </w:r>
      <w:r w:rsidRPr="0056562A">
        <w:rPr>
          <w:rFonts w:eastAsia="Calibri"/>
          <w:szCs w:val="28"/>
          <w:lang w:eastAsia="en-US"/>
        </w:rPr>
        <w:t>арда тонн условного топлива.</w:t>
      </w:r>
    </w:p>
    <w:p w:rsidR="003876DD" w:rsidRDefault="003876DD" w:rsidP="003876DD">
      <w:pPr>
        <w:spacing w:line="276" w:lineRule="auto"/>
        <w:ind w:firstLine="0"/>
        <w:jc w:val="center"/>
        <w:rPr>
          <w:rFonts w:eastAsia="Calibri"/>
          <w:b/>
          <w:szCs w:val="28"/>
          <w:lang w:eastAsia="en-US"/>
        </w:rPr>
      </w:pPr>
    </w:p>
    <w:p w:rsidR="003876DD" w:rsidRPr="0056562A" w:rsidRDefault="003876DD" w:rsidP="003876DD">
      <w:pPr>
        <w:spacing w:line="276" w:lineRule="auto"/>
        <w:ind w:firstLine="0"/>
        <w:jc w:val="center"/>
        <w:rPr>
          <w:rFonts w:eastAsia="Calibri"/>
          <w:b/>
          <w:szCs w:val="28"/>
          <w:lang w:eastAsia="en-US"/>
        </w:rPr>
      </w:pPr>
      <w:r w:rsidRPr="0056562A">
        <w:rPr>
          <w:rFonts w:eastAsia="Calibri"/>
          <w:b/>
          <w:szCs w:val="28"/>
          <w:lang w:eastAsia="en-US"/>
        </w:rPr>
        <w:t xml:space="preserve">2.2.7. Некоторые пути решения проблем современной энергетики </w:t>
      </w:r>
    </w:p>
    <w:p w:rsidR="003876DD" w:rsidRPr="0056562A" w:rsidRDefault="003876DD" w:rsidP="003876DD">
      <w:pPr>
        <w:spacing w:after="120" w:line="276" w:lineRule="auto"/>
        <w:ind w:firstLine="0"/>
        <w:jc w:val="center"/>
        <w:rPr>
          <w:rFonts w:eastAsia="Calibri"/>
          <w:b/>
          <w:szCs w:val="28"/>
          <w:lang w:eastAsia="en-US"/>
        </w:rPr>
      </w:pPr>
      <w:r w:rsidRPr="0056562A">
        <w:rPr>
          <w:rFonts w:eastAsia="Calibri"/>
          <w:b/>
          <w:szCs w:val="28"/>
          <w:lang w:eastAsia="en-US"/>
        </w:rPr>
        <w:t>по охране окружающей среды</w:t>
      </w:r>
    </w:p>
    <w:p w:rsidR="003876DD" w:rsidRPr="0056562A" w:rsidRDefault="003876DD" w:rsidP="003876DD">
      <w:pPr>
        <w:spacing w:line="276" w:lineRule="auto"/>
        <w:ind w:firstLine="284"/>
        <w:rPr>
          <w:rFonts w:eastAsia="Calibri"/>
          <w:szCs w:val="28"/>
          <w:lang w:eastAsia="en-US"/>
        </w:rPr>
      </w:pPr>
      <w:r w:rsidRPr="0056562A">
        <w:rPr>
          <w:rFonts w:eastAsia="Calibri"/>
          <w:szCs w:val="28"/>
          <w:lang w:eastAsia="en-US"/>
        </w:rPr>
        <w:t>Это занятие является обобщающим по экологическим проблемам.</w:t>
      </w:r>
    </w:p>
    <w:p w:rsidR="003876DD" w:rsidRPr="0056562A" w:rsidRDefault="003876DD" w:rsidP="003876DD">
      <w:pPr>
        <w:spacing w:line="276" w:lineRule="auto"/>
        <w:ind w:firstLine="284"/>
        <w:rPr>
          <w:rFonts w:eastAsia="Calibri"/>
          <w:szCs w:val="28"/>
          <w:lang w:eastAsia="en-US"/>
        </w:rPr>
      </w:pPr>
      <w:r w:rsidRPr="0056562A">
        <w:rPr>
          <w:rFonts w:eastAsia="Calibri"/>
          <w:szCs w:val="28"/>
          <w:lang w:eastAsia="en-US"/>
        </w:rPr>
        <w:t>Тепловые электростанции в районе их расположения существенно влияют на окружающую среду и на состояние биосферы в целом. Предотвращение загрязн</w:t>
      </w:r>
      <w:r w:rsidRPr="0056562A">
        <w:rPr>
          <w:rFonts w:eastAsia="Calibri"/>
          <w:szCs w:val="28"/>
          <w:lang w:eastAsia="en-US"/>
        </w:rPr>
        <w:t>е</w:t>
      </w:r>
      <w:r w:rsidRPr="0056562A">
        <w:rPr>
          <w:rFonts w:eastAsia="Calibri"/>
          <w:szCs w:val="28"/>
          <w:lang w:eastAsia="en-US"/>
        </w:rPr>
        <w:t>ний летучей золой достигается очисткой всего объёма продуктов сгорания твёрдого топлива в высокоэффективных золоул</w:t>
      </w:r>
      <w:r w:rsidRPr="0056562A">
        <w:rPr>
          <w:rFonts w:eastAsia="Calibri"/>
          <w:szCs w:val="28"/>
          <w:lang w:eastAsia="en-US"/>
        </w:rPr>
        <w:t>о</w:t>
      </w:r>
      <w:r w:rsidRPr="0056562A">
        <w:rPr>
          <w:rFonts w:eastAsia="Calibri"/>
          <w:szCs w:val="28"/>
          <w:lang w:eastAsia="en-US"/>
        </w:rPr>
        <w:t>вителях.</w:t>
      </w:r>
    </w:p>
    <w:p w:rsidR="003876DD" w:rsidRPr="0056562A" w:rsidRDefault="003876DD" w:rsidP="003876DD">
      <w:pPr>
        <w:spacing w:line="276" w:lineRule="auto"/>
        <w:ind w:firstLine="284"/>
        <w:rPr>
          <w:rFonts w:eastAsia="Calibri"/>
          <w:szCs w:val="28"/>
          <w:lang w:eastAsia="en-US"/>
        </w:rPr>
      </w:pPr>
      <w:r w:rsidRPr="0056562A">
        <w:rPr>
          <w:rFonts w:eastAsia="Calibri"/>
          <w:szCs w:val="28"/>
          <w:lang w:eastAsia="en-US"/>
        </w:rPr>
        <w:t>В ряде случаев достаточно эффективным решением вопросов очистки выбр</w:t>
      </w:r>
      <w:r w:rsidRPr="0056562A">
        <w:rPr>
          <w:rFonts w:eastAsia="Calibri"/>
          <w:szCs w:val="28"/>
          <w:lang w:eastAsia="en-US"/>
        </w:rPr>
        <w:t>о</w:t>
      </w:r>
      <w:r w:rsidRPr="0056562A">
        <w:rPr>
          <w:rFonts w:eastAsia="Calibri"/>
          <w:szCs w:val="28"/>
          <w:lang w:eastAsia="en-US"/>
        </w:rPr>
        <w:t>сов в атмосферу остаётся сооружение фильтров-уловителей и высоких дымовых труб.</w:t>
      </w:r>
      <w:r w:rsidRPr="0056562A">
        <w:rPr>
          <w:rFonts w:eastAsia="Calibri"/>
          <w:b/>
          <w:szCs w:val="28"/>
          <w:lang w:eastAsia="en-US"/>
        </w:rPr>
        <w:t xml:space="preserve"> У дымовой трубы два назначения: первое ― создавать тягу и тем с</w:t>
      </w:r>
      <w:r w:rsidRPr="0056562A">
        <w:rPr>
          <w:rFonts w:eastAsia="Calibri"/>
          <w:b/>
          <w:szCs w:val="28"/>
          <w:lang w:eastAsia="en-US"/>
        </w:rPr>
        <w:t>а</w:t>
      </w:r>
      <w:r w:rsidRPr="0056562A">
        <w:rPr>
          <w:rFonts w:eastAsia="Calibri"/>
          <w:b/>
          <w:szCs w:val="28"/>
          <w:lang w:eastAsia="en-US"/>
        </w:rPr>
        <w:t>мым заставлять воздух, который является обязательным участником пр</w:t>
      </w:r>
      <w:r w:rsidRPr="0056562A">
        <w:rPr>
          <w:rFonts w:eastAsia="Calibri"/>
          <w:b/>
          <w:szCs w:val="28"/>
          <w:lang w:eastAsia="en-US"/>
        </w:rPr>
        <w:t>о</w:t>
      </w:r>
      <w:r w:rsidRPr="0056562A">
        <w:rPr>
          <w:rFonts w:eastAsia="Calibri"/>
          <w:b/>
          <w:szCs w:val="28"/>
          <w:lang w:eastAsia="en-US"/>
        </w:rPr>
        <w:t>цесса горения, в нужном количестве и с должной скор</w:t>
      </w:r>
      <w:r w:rsidRPr="0056562A">
        <w:rPr>
          <w:rFonts w:eastAsia="Calibri"/>
          <w:b/>
          <w:szCs w:val="28"/>
          <w:lang w:eastAsia="en-US"/>
        </w:rPr>
        <w:t>о</w:t>
      </w:r>
      <w:r w:rsidRPr="0056562A">
        <w:rPr>
          <w:rFonts w:eastAsia="Calibri"/>
          <w:b/>
          <w:szCs w:val="28"/>
          <w:lang w:eastAsia="en-US"/>
        </w:rPr>
        <w:t xml:space="preserve">стью входить в топку; второе ― отводить продукты горения в верхние слои атмосферы. </w:t>
      </w:r>
      <w:r w:rsidRPr="0056562A">
        <w:rPr>
          <w:rFonts w:eastAsia="Calibri"/>
          <w:szCs w:val="28"/>
          <w:lang w:eastAsia="en-US"/>
        </w:rPr>
        <w:t>Благодаря непрерывному турбулентному движению вредные газы и твёрдые частицы ун</w:t>
      </w:r>
      <w:r w:rsidRPr="0056562A">
        <w:rPr>
          <w:rFonts w:eastAsia="Calibri"/>
          <w:szCs w:val="28"/>
          <w:lang w:eastAsia="en-US"/>
        </w:rPr>
        <w:t>о</w:t>
      </w:r>
      <w:r w:rsidRPr="0056562A">
        <w:rPr>
          <w:rFonts w:eastAsia="Calibri"/>
          <w:szCs w:val="28"/>
          <w:lang w:eastAsia="en-US"/>
        </w:rPr>
        <w:t>сятся далеко от источника их возникновения и рассеиваются.</w:t>
      </w:r>
    </w:p>
    <w:p w:rsidR="003876DD" w:rsidRPr="0056562A" w:rsidRDefault="003876DD" w:rsidP="003876DD">
      <w:pPr>
        <w:spacing w:line="276" w:lineRule="auto"/>
        <w:ind w:firstLine="284"/>
        <w:rPr>
          <w:rFonts w:eastAsia="Calibri"/>
          <w:szCs w:val="28"/>
          <w:lang w:eastAsia="en-US"/>
        </w:rPr>
      </w:pPr>
      <w:r w:rsidRPr="0056562A">
        <w:rPr>
          <w:rFonts w:eastAsia="Calibri"/>
          <w:szCs w:val="28"/>
          <w:lang w:eastAsia="en-US"/>
        </w:rPr>
        <w:lastRenderedPageBreak/>
        <w:t>Несомненно, что в ближайшей перспективе тепловая энергетика будет оставаться преобл</w:t>
      </w:r>
      <w:r w:rsidRPr="0056562A">
        <w:rPr>
          <w:rFonts w:eastAsia="Calibri"/>
          <w:szCs w:val="28"/>
          <w:lang w:eastAsia="en-US"/>
        </w:rPr>
        <w:t>а</w:t>
      </w:r>
      <w:r w:rsidRPr="0056562A">
        <w:rPr>
          <w:rFonts w:eastAsia="Calibri"/>
          <w:szCs w:val="28"/>
          <w:lang w:eastAsia="en-US"/>
        </w:rPr>
        <w:t>дающей в энергетическом балансе мира и отдельных стран. Велика вероятность увеличения доли углей и других видов менее чистого топлива в получении энергии. В этой связи мы рассмотрим некоторые пути и способы их и</w:t>
      </w:r>
      <w:r w:rsidRPr="0056562A">
        <w:rPr>
          <w:rFonts w:eastAsia="Calibri"/>
          <w:szCs w:val="28"/>
          <w:lang w:eastAsia="en-US"/>
        </w:rPr>
        <w:t>с</w:t>
      </w:r>
      <w:r w:rsidRPr="0056562A">
        <w:rPr>
          <w:rFonts w:eastAsia="Calibri"/>
          <w:szCs w:val="28"/>
          <w:lang w:eastAsia="en-US"/>
        </w:rPr>
        <w:t>пользования, позволяющие существенно уменьшить отрицательное воздействие на окружающую среду. Эти способы базируются в основном на совершенствов</w:t>
      </w:r>
      <w:r w:rsidRPr="0056562A">
        <w:rPr>
          <w:rFonts w:eastAsia="Calibri"/>
          <w:szCs w:val="28"/>
          <w:lang w:eastAsia="en-US"/>
        </w:rPr>
        <w:t>а</w:t>
      </w:r>
      <w:r w:rsidRPr="0056562A">
        <w:rPr>
          <w:rFonts w:eastAsia="Calibri"/>
          <w:szCs w:val="28"/>
          <w:lang w:eastAsia="en-US"/>
        </w:rPr>
        <w:t>нии технологий подготовки топлива и улавливания вредных отходов.</w:t>
      </w:r>
    </w:p>
    <w:p w:rsidR="00E01F37" w:rsidRDefault="00E01F37">
      <w:bookmarkStart w:id="0" w:name="_GoBack"/>
      <w:bookmarkEnd w:id="0"/>
    </w:p>
    <w:sectPr w:rsidR="00E01F37" w:rsidSect="003D3C65">
      <w:headerReference w:type="even" r:id="rId5"/>
      <w:headerReference w:type="default" r:id="rId6"/>
      <w:footerReference w:type="even" r:id="rId7"/>
      <w:footerReference w:type="default" r:id="rId8"/>
      <w:pgSz w:w="11907" w:h="16840" w:code="9"/>
      <w:pgMar w:top="1440" w:right="850" w:bottom="1440" w:left="1134" w:header="567" w:footer="0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805" w:rsidRDefault="003876DD" w:rsidP="00D561A5">
    <w:pPr>
      <w:pStyle w:val="a3"/>
      <w:framePr w:wrap="around" w:vAnchor="text" w:hAnchor="margin" w:xAlign="outside" w:y="1"/>
      <w:ind w:firstLine="0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14</w:t>
    </w:r>
    <w:r>
      <w:rPr>
        <w:rStyle w:val="a5"/>
      </w:rPr>
      <w:fldChar w:fldCharType="end"/>
    </w:r>
  </w:p>
  <w:p w:rsidR="00433805" w:rsidRDefault="003876DD" w:rsidP="00D561A5">
    <w:pPr>
      <w:pStyle w:val="a3"/>
      <w:ind w:right="360" w:firstLine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805" w:rsidRDefault="003876DD" w:rsidP="00D561A5">
    <w:pPr>
      <w:pStyle w:val="a3"/>
      <w:framePr w:wrap="around" w:vAnchor="text" w:hAnchor="page" w:x="9406" w:y="-505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433805" w:rsidRDefault="003876DD" w:rsidP="00D561A5">
    <w:pPr>
      <w:pStyle w:val="a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805" w:rsidRDefault="003876DD" w:rsidP="006743F6">
    <w:pPr>
      <w:pStyle w:val="a6"/>
      <w:framePr w:wrap="around" w:vAnchor="text" w:hAnchor="margin" w:xAlign="outside" w:y="1"/>
      <w:ind w:firstLine="0"/>
      <w:rPr>
        <w:rStyle w:val="a5"/>
      </w:rPr>
    </w:pPr>
  </w:p>
  <w:p w:rsidR="00433805" w:rsidRDefault="003876DD" w:rsidP="0051621E">
    <w:pPr>
      <w:pStyle w:val="a6"/>
      <w:ind w:right="36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805" w:rsidRDefault="003876DD" w:rsidP="0051621E">
    <w:pPr>
      <w:pStyle w:val="a6"/>
      <w:tabs>
        <w:tab w:val="clear" w:pos="8306"/>
        <w:tab w:val="left" w:pos="9072"/>
      </w:tabs>
      <w:ind w:right="360" w:firstLine="360"/>
      <w:jc w:val="right"/>
    </w:pP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6DD"/>
    <w:rsid w:val="003876DD"/>
    <w:rsid w:val="00E0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6DD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3876DD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rsid w:val="003876D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3876DD"/>
  </w:style>
  <w:style w:type="paragraph" w:styleId="a6">
    <w:name w:val="header"/>
    <w:basedOn w:val="a"/>
    <w:link w:val="a7"/>
    <w:rsid w:val="003876DD"/>
    <w:pPr>
      <w:tabs>
        <w:tab w:val="center" w:pos="4153"/>
        <w:tab w:val="right" w:pos="8306"/>
      </w:tabs>
    </w:pPr>
  </w:style>
  <w:style w:type="character" w:customStyle="1" w:styleId="a7">
    <w:name w:val="Верхний колонтитул Знак"/>
    <w:basedOn w:val="a0"/>
    <w:link w:val="a6"/>
    <w:rsid w:val="003876D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6DD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3876DD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rsid w:val="003876D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3876DD"/>
  </w:style>
  <w:style w:type="paragraph" w:styleId="a6">
    <w:name w:val="header"/>
    <w:basedOn w:val="a"/>
    <w:link w:val="a7"/>
    <w:rsid w:val="003876DD"/>
    <w:pPr>
      <w:tabs>
        <w:tab w:val="center" w:pos="4153"/>
        <w:tab w:val="right" w:pos="8306"/>
      </w:tabs>
    </w:pPr>
  </w:style>
  <w:style w:type="character" w:customStyle="1" w:styleId="a7">
    <w:name w:val="Верхний колонтитул Знак"/>
    <w:basedOn w:val="a0"/>
    <w:link w:val="a6"/>
    <w:rsid w:val="003876D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2017-01-16T15:40:00Z</dcterms:created>
  <dcterms:modified xsi:type="dcterms:W3CDTF">2017-01-16T15:40:00Z</dcterms:modified>
</cp:coreProperties>
</file>