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77B" w:rsidRPr="0021177B" w:rsidRDefault="0021177B" w:rsidP="0021177B">
      <w:pPr>
        <w:tabs>
          <w:tab w:val="left" w:pos="0"/>
        </w:tabs>
        <w:spacing w:after="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1.4. Электрические станции</w:t>
      </w:r>
    </w:p>
    <w:p w:rsidR="0021177B" w:rsidRPr="0021177B" w:rsidRDefault="0021177B" w:rsidP="0021177B">
      <w:pPr>
        <w:shd w:val="clear" w:color="auto" w:fill="FFFFFF"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</w:pPr>
    </w:p>
    <w:p w:rsidR="0021177B" w:rsidRPr="0021177B" w:rsidRDefault="0021177B" w:rsidP="0021177B">
      <w:pPr>
        <w:shd w:val="clear" w:color="auto" w:fill="FFFFFF"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В зависимости от источника энергии (сырья) различают следующие основные типы электростанций: тепловые элек</w:t>
      </w:r>
      <w:r w:rsidRPr="002117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softHyphen/>
      </w:r>
      <w:r w:rsidRPr="0021177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тростанции (ТЭС), гидравлические (ГЭС) и </w:t>
      </w:r>
      <w:r w:rsidRPr="002117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атомные (АЭС). Кроме того, для выработки электрической и тепловой энергии применяют геотермальные, ветровые, сол</w:t>
      </w:r>
      <w:r w:rsidRPr="002117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</w:r>
      <w:r w:rsidRPr="0021177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нечные, приливные, газотурбинные, дизельные, бензиновые и иные малые электростанции.</w:t>
      </w:r>
    </w:p>
    <w:p w:rsidR="0021177B" w:rsidRPr="0021177B" w:rsidRDefault="0021177B" w:rsidP="0021177B">
      <w:pPr>
        <w:shd w:val="clear" w:color="auto" w:fill="FFFFFF"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Основным назначением электрических станций (ЭС) является выработка электрической энергии для снабжения ею промышленных и сельскохозяйственных предприятий, коммунального хозяйства и транспорта. Многие ЭС обеспечивают предприятия и жилые здания также тепловой энергией (па</w:t>
      </w:r>
      <w:r w:rsidRPr="002117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ром и горячей водой).</w:t>
      </w:r>
    </w:p>
    <w:p w:rsidR="0021177B" w:rsidRPr="0021177B" w:rsidRDefault="0021177B" w:rsidP="0021177B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Электрическая энергия, вырабатываемая ЭС, измеряется в мегаватт–часах (МВт∙ч), мощность энергетических установок – в мегаваттах (МВт). Основными параметрами электрической энергии являются напряжение и ток. Напряжение измеряется в вольтах (киловоль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тах), ток – в амперах (килоамперах).</w:t>
      </w:r>
    </w:p>
    <w:p w:rsidR="0021177B" w:rsidRPr="0021177B" w:rsidRDefault="0021177B" w:rsidP="0021177B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Тепловая энергия измеряется в килокалориях (гигакалориях), а ее основные параметры – температура (</w:t>
      </w:r>
      <w:r w:rsidRPr="0021177B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>, °</w:t>
      </w:r>
      <w:r w:rsidRPr="002117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давление (</w:t>
      </w:r>
      <w:r w:rsidRPr="002117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МПа). В частности, температура пара на входе в паровые турбины может достигать </w:t>
      </w:r>
      <w:smartTag w:uri="urn:schemas-microsoft-com:office:smarttags" w:element="metricconverter">
        <w:smartTagPr>
          <w:attr w:name="ProductID" w:val="650ﾰC"/>
        </w:smartTagPr>
        <w:r w:rsidRPr="0021177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650°</w:t>
        </w:r>
        <w:r w:rsidRPr="0021177B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C</w:t>
        </w:r>
      </w:smartTag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давление – 25 МПа. Заметим, что 1 МПа =</w:t>
      </w:r>
      <w:r w:rsidRPr="0021177B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21177B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Мн/м</w:t>
      </w:r>
      <w:r w:rsidRPr="0021177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2 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>= 10 кг</w:t>
      </w:r>
      <w:r w:rsidRPr="002117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>/см</w:t>
      </w:r>
      <w:r w:rsidRPr="0021177B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2 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10 атм. = 10 бар. </w:t>
      </w:r>
    </w:p>
    <w:p w:rsidR="0021177B" w:rsidRPr="0021177B" w:rsidRDefault="0021177B" w:rsidP="0021177B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Тепловые электростанции (ТЭС)</w:t>
      </w:r>
      <w:r w:rsidRPr="0021177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являются основой электроэнергетики. Электрическая и тепловая энергия на них вырабатывается в результате преобразования тепловой энергии, выделяющейся при сжигании органического топлива. По типу энергетического оборудования, установленного на ТЭС (типу первичного двигателя), их подразделя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ют на паротурбинные, газотурбинные и дизельные. Находят применение также комбинированные схемы с паротурбинными и газотурбинными установками, называемые парогазовыми установками. Газотурбинные и парогазовые ТЭС имеют ограниченное применение, хотя и обладают весьма ценным свойством – высокой маневренностью. Дизельные и бензиновые электростанции применяют, как правило, только в качестве автономных электростанций, резервных и аварийных источников энергии.</w:t>
      </w:r>
    </w:p>
    <w:p w:rsidR="0021177B" w:rsidRPr="0021177B" w:rsidRDefault="0021177B" w:rsidP="0021177B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Паро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турбинные</w:t>
      </w:r>
      <w:r w:rsidRPr="002117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ТЭС являются основными электростанциями большинства энергосистем и подразделяются на конденсационные электростанции (КЭС) и теплофикационные электроцентрали (ТЭЦ). </w:t>
      </w:r>
    </w:p>
    <w:p w:rsidR="0021177B" w:rsidRPr="0021177B" w:rsidRDefault="0021177B" w:rsidP="0021177B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>КЭС предназначены только для производства электроэнергии и имеют турбины чисто конденсационного типа. Для крупных КЭС исторически широко используется термин ГРЭС – Государственная районная электростанция.</w:t>
      </w:r>
      <w:r w:rsidRPr="0021177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</w:t>
      </w:r>
      <w:r w:rsidRPr="0021177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На КЭС</w:t>
      </w:r>
      <w:r w:rsidRPr="002117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устанавливаются паровые турбины с глубоким вакуумом в</w:t>
      </w:r>
      <w:r w:rsidRPr="002117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br/>
        <w:t xml:space="preserve">конденсаторе, так как чем ниже давление пара на выходе из турбины, тем </w:t>
      </w:r>
      <w:r w:rsidRPr="0021177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lastRenderedPageBreak/>
        <w:t xml:space="preserve">большая часть энергии рабочей среды превращается в электрическую. </w:t>
      </w:r>
      <w:r w:rsidRPr="002117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При этом основной поток пара конденсируется в конденсаторе и большая </w:t>
      </w:r>
      <w:r w:rsidRPr="0021177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часть содержащейся в нем энергии теряется с охлаждающей водой. 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большими потерями энергии на охлаждение теплоносителя КПД КЭС достигает только 35</w:t>
      </w:r>
      <w:r w:rsidRPr="0021177B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–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>40%.</w:t>
      </w:r>
    </w:p>
    <w:p w:rsidR="0021177B" w:rsidRPr="0021177B" w:rsidRDefault="0021177B" w:rsidP="0021177B">
      <w:pPr>
        <w:spacing w:after="0" w:line="240" w:lineRule="auto"/>
        <w:ind w:left="284" w:righ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современных КЭС работают энергоблоки “котел–турбина–генератор–трансформатор”. Мощности энергоблоков КЭС: 150, 200, 300, 500, 800, 1200 МВт. </w:t>
      </w:r>
    </w:p>
    <w:p w:rsidR="0021177B" w:rsidRPr="0021177B" w:rsidRDefault="0021177B" w:rsidP="0021177B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>КЭС на высококачественном топливе с большой теплотворной способностью (газ, мазут, лучшие марки угля) располагают, по возможности, вблизи центров потребления электроэнергии. КЭС на низкокачественном топливе (торфе, бурых углях) выгоднее располагать вблизи источника топлива.</w:t>
      </w:r>
    </w:p>
    <w:p w:rsidR="0021177B" w:rsidRPr="0021177B" w:rsidRDefault="0021177B" w:rsidP="0021177B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ТЭЦ предназначены для комбинированного производства электроэнергии и тепла в виде горячей воды и (или) пара, получаемого из отборов турбин. КПД ТЭЦ может достигать 70–75 %.  </w:t>
      </w:r>
    </w:p>
    <w:p w:rsidR="0021177B" w:rsidRPr="0021177B" w:rsidRDefault="0021177B" w:rsidP="0021177B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Мощность и состав агрегатов ТЭЦ определяются параметрами тепловых нагрузок. Наиболее крупные агрегаты имеют мощность 100, 135, 175, 250 МВт и выполнены по блочной схеме. Мощности ТЭЦ, как правило, не превышают 500 МВт, однако для теплоснабжения крупных городов могут быть больше и достигать 1250 МВт. </w:t>
      </w:r>
    </w:p>
    <w:p w:rsidR="0021177B" w:rsidRPr="0021177B" w:rsidRDefault="0021177B" w:rsidP="0021177B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связи с нецелесообразностью дальней передачи тепла (свыше </w:t>
      </w:r>
      <w:smartTag w:uri="urn:schemas-microsoft-com:office:smarttags" w:element="metricconverter">
        <w:smartTagPr>
          <w:attr w:name="ProductID" w:val="50 км"/>
        </w:smartTagPr>
        <w:r w:rsidRPr="0021177B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50 км</w:t>
        </w:r>
      </w:smartTag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</w:t>
      </w:r>
      <w:r w:rsidRPr="002117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ТЭЦ 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обычно</w:t>
      </w:r>
      <w:r w:rsidRPr="002117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строят вблизи потребителя теплоты </w:t>
      </w:r>
      <w:r w:rsidRPr="0021177B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lang w:eastAsia="ru-RU"/>
        </w:rPr>
        <w:t>–</w:t>
      </w:r>
      <w:r w:rsidRPr="002117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промышленных предприятий или жилых массивов. </w:t>
      </w:r>
    </w:p>
    <w:p w:rsidR="0021177B" w:rsidRPr="0021177B" w:rsidRDefault="0021177B" w:rsidP="0021177B">
      <w:pPr>
        <w:shd w:val="clear" w:color="auto" w:fill="FFFFFF"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iCs/>
          <w:color w:val="000000"/>
          <w:spacing w:val="-4"/>
          <w:sz w:val="28"/>
          <w:szCs w:val="28"/>
          <w:lang w:eastAsia="ru-RU"/>
        </w:rPr>
        <w:t>При раздельном</w:t>
      </w:r>
      <w:r w:rsidRPr="0021177B">
        <w:rPr>
          <w:rFonts w:ascii="Times New Roman" w:eastAsia="Times New Roman" w:hAnsi="Times New Roman" w:cs="Times New Roman"/>
          <w:i/>
          <w:iCs/>
          <w:color w:val="000000"/>
          <w:spacing w:val="-4"/>
          <w:sz w:val="28"/>
          <w:szCs w:val="28"/>
          <w:lang w:eastAsia="ru-RU"/>
        </w:rPr>
        <w:t xml:space="preserve"> </w:t>
      </w:r>
      <w:r w:rsidRPr="002117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производстве электрической и тепловой энергии электроэнергия вырабатывается на КЭС, а для теплоснабжения используются тепловые энергетические установки (котельные).</w:t>
      </w:r>
    </w:p>
    <w:p w:rsidR="0021177B" w:rsidRPr="0021177B" w:rsidRDefault="0021177B" w:rsidP="0021177B">
      <w:pPr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Гидроэлектростанции (ГЭС)</w:t>
      </w:r>
      <w:r w:rsidRPr="002117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предназначены для выработки только электроэнергии и, как дорогостоящие электростанции, сооружаются обычно в составе гидротехнических комплексов, одновременно решающих задачи судоходства, водоснабжения и др. </w:t>
      </w:r>
    </w:p>
    <w:p w:rsidR="0021177B" w:rsidRPr="0021177B" w:rsidRDefault="0021177B" w:rsidP="0021177B">
      <w:pPr>
        <w:shd w:val="clear" w:color="auto" w:fill="FFFFFF"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i/>
          <w:color w:val="000000"/>
          <w:spacing w:val="-4"/>
          <w:sz w:val="28"/>
          <w:szCs w:val="28"/>
          <w:lang w:eastAsia="ru-RU"/>
        </w:rPr>
        <w:t>Атомные электростанции (АЭС)</w:t>
      </w:r>
      <w:r w:rsidRPr="002117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, как и ТЭС, могут быть конденсационными электростанциями (АКЭС) и теплоэлектроцентралями (АТЭЦ). </w:t>
      </w:r>
    </w:p>
    <w:p w:rsidR="0021177B" w:rsidRPr="0021177B" w:rsidRDefault="0021177B" w:rsidP="0021177B">
      <w:pPr>
        <w:shd w:val="clear" w:color="auto" w:fill="FFFFFF"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Атомная энергия может использоваться также только для целей тепло</w:t>
      </w:r>
      <w:r w:rsidRPr="0021177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снабжения (</w:t>
      </w:r>
      <w:r w:rsidRPr="0021177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val="en-US" w:eastAsia="ru-RU"/>
        </w:rPr>
        <w:t>ACT</w:t>
      </w:r>
      <w:r w:rsidRPr="0021177B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).</w:t>
      </w:r>
    </w:p>
    <w:p w:rsidR="0021177B" w:rsidRPr="0021177B" w:rsidRDefault="0021177B" w:rsidP="0021177B">
      <w:pPr>
        <w:shd w:val="clear" w:color="auto" w:fill="FFFFFF"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На АЭС, так же как на электростанциях, работаю</w:t>
      </w:r>
      <w:r w:rsidRPr="0021177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щих на органическом топливе, осуществляется процесс превращения энергии, содержащейся в рабочей среде (паре), в электрическую энергию. Разли</w:t>
      </w:r>
      <w:r w:rsidRPr="0021177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чие между процессами, происходящими на АЭС и ТЭС, состоит лишь в том, что в одном случае используется энергия, выделяющаяся при распа</w:t>
      </w:r>
      <w:r w:rsidRPr="0021177B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де ядер тяжелых элементов применяемых в качестве топлива (наример, урана, плутония и т.д), в другом </w:t>
      </w:r>
      <w:r w:rsidRPr="0021177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— при горении топлива.</w:t>
      </w:r>
    </w:p>
    <w:p w:rsidR="0021177B" w:rsidRPr="0021177B" w:rsidRDefault="0021177B" w:rsidP="0021177B">
      <w:pPr>
        <w:shd w:val="clear" w:color="auto" w:fill="FFFFFF"/>
        <w:spacing w:after="0" w:line="240" w:lineRule="auto"/>
        <w:ind w:left="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17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АЭС всегда строят вблизи крупных промышленных потребителей электрической энергии. На таких электростанциях мас</w:t>
      </w:r>
      <w:r w:rsidRPr="0021177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 xml:space="preserve">са расходуемого </w:t>
      </w:r>
      <w:r w:rsidRPr="0021177B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lastRenderedPageBreak/>
        <w:t xml:space="preserve">топлива невелика (в тысячи раз ниже, чем на ТЭС) и </w:t>
      </w:r>
      <w:r w:rsidRPr="0021177B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>транспортировка его даже на большие расстояния несущественно отражается на стоимости электроэнергии.</w:t>
      </w:r>
    </w:p>
    <w:p w:rsidR="00E01F37" w:rsidRDefault="00E01F37">
      <w:bookmarkStart w:id="0" w:name="_GoBack"/>
      <w:bookmarkEnd w:id="0"/>
    </w:p>
    <w:sectPr w:rsidR="00E01F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77B"/>
    <w:rsid w:val="0021177B"/>
    <w:rsid w:val="00E0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780</Words>
  <Characters>4449</Characters>
  <Application>Microsoft Office Word</Application>
  <DocSecurity>0</DocSecurity>
  <Lines>37</Lines>
  <Paragraphs>10</Paragraphs>
  <ScaleCrop>false</ScaleCrop>
  <Company/>
  <LinksUpToDate>false</LinksUpToDate>
  <CharactersWithSpaces>5219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2017-01-16T15:36:00Z</dcterms:created>
  <dcterms:modified xsi:type="dcterms:W3CDTF">2017-01-16T15:36:00Z</dcterms:modified>
</cp:coreProperties>
</file>