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864" w:rsidRPr="00615FCC" w:rsidRDefault="002B4864" w:rsidP="002B4864">
      <w:pPr>
        <w:ind w:left="284"/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 w:rsidRPr="00615FCC">
        <w:rPr>
          <w:rFonts w:ascii="Times New Roman" w:hAnsi="Times New Roman" w:cs="Times New Roman"/>
          <w:bCs/>
          <w:iCs/>
          <w:sz w:val="28"/>
          <w:szCs w:val="28"/>
        </w:rPr>
        <w:t>7 МАТЕРИАЛЫ ДЛЯ ПП</w:t>
      </w:r>
    </w:p>
    <w:p w:rsidR="002B4864" w:rsidRPr="00615FCC" w:rsidRDefault="002B4864" w:rsidP="002B4864">
      <w:pPr>
        <w:ind w:left="284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15FCC">
        <w:rPr>
          <w:rFonts w:ascii="Times New Roman" w:hAnsi="Times New Roman" w:cs="Times New Roman"/>
          <w:b/>
          <w:bCs/>
          <w:iCs/>
          <w:sz w:val="28"/>
          <w:szCs w:val="28"/>
        </w:rPr>
        <w:t>7.1 Классификация материалов для печатных плат РЭС</w:t>
      </w:r>
    </w:p>
    <w:p w:rsidR="002B4864" w:rsidRPr="00615FCC" w:rsidRDefault="002B4864" w:rsidP="002B4864">
      <w:pPr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615FCC">
        <w:rPr>
          <w:rFonts w:ascii="Times New Roman" w:hAnsi="Times New Roman" w:cs="Times New Roman"/>
          <w:bCs/>
          <w:iCs/>
          <w:sz w:val="28"/>
          <w:szCs w:val="28"/>
        </w:rPr>
        <w:t xml:space="preserve">Материалы, применяемые для ПП можно разделить </w:t>
      </w:r>
      <w:proofErr w:type="gramStart"/>
      <w:r w:rsidRPr="00615FCC">
        <w:rPr>
          <w:rFonts w:ascii="Times New Roman" w:hAnsi="Times New Roman" w:cs="Times New Roman"/>
          <w:bCs/>
          <w:iCs/>
          <w:sz w:val="28"/>
          <w:szCs w:val="28"/>
        </w:rPr>
        <w:t>на</w:t>
      </w:r>
      <w:proofErr w:type="gramEnd"/>
      <w:r w:rsidRPr="00615FCC">
        <w:rPr>
          <w:rFonts w:ascii="Times New Roman" w:hAnsi="Times New Roman" w:cs="Times New Roman"/>
          <w:bCs/>
          <w:iCs/>
          <w:sz w:val="28"/>
          <w:szCs w:val="28"/>
        </w:rPr>
        <w:t xml:space="preserve"> базовые и технологические. К базовым относятся:</w:t>
      </w:r>
    </w:p>
    <w:p w:rsidR="002B4864" w:rsidRPr="00615FCC" w:rsidRDefault="002B4864" w:rsidP="002B4864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- диэлектрики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фольгированные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нефольгированные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>;</w:t>
      </w:r>
    </w:p>
    <w:p w:rsidR="002B4864" w:rsidRPr="00615FCC" w:rsidRDefault="002B4864" w:rsidP="002B4864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керамические материалы;</w:t>
      </w:r>
    </w:p>
    <w:p w:rsidR="002B4864" w:rsidRPr="00615FCC" w:rsidRDefault="002B4864" w:rsidP="002B4864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металлические материалы.</w:t>
      </w:r>
    </w:p>
    <w:p w:rsidR="002B4864" w:rsidRPr="00615FCC" w:rsidRDefault="002B4864" w:rsidP="002B4864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К технологическим материалам относятся:</w:t>
      </w:r>
    </w:p>
    <w:p w:rsidR="002B4864" w:rsidRPr="00615FCC" w:rsidRDefault="002B4864" w:rsidP="002B4864">
      <w:pPr>
        <w:ind w:left="284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615FCC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proofErr w:type="spellStart"/>
      <w:r w:rsidRPr="00615FCC">
        <w:rPr>
          <w:rFonts w:ascii="Times New Roman" w:hAnsi="Times New Roman" w:cs="Times New Roman"/>
          <w:bCs/>
          <w:iCs/>
          <w:sz w:val="28"/>
          <w:szCs w:val="28"/>
        </w:rPr>
        <w:t>фоторезисты</w:t>
      </w:r>
      <w:proofErr w:type="spellEnd"/>
      <w:r w:rsidRPr="00615FCC"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2B4864" w:rsidRPr="00615FCC" w:rsidRDefault="002B4864" w:rsidP="002B4864">
      <w:pPr>
        <w:ind w:left="284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615FCC">
        <w:rPr>
          <w:rFonts w:ascii="Times New Roman" w:hAnsi="Times New Roman" w:cs="Times New Roman"/>
          <w:bCs/>
          <w:iCs/>
          <w:sz w:val="28"/>
          <w:szCs w:val="28"/>
        </w:rPr>
        <w:t>- защитные маски;</w:t>
      </w:r>
    </w:p>
    <w:p w:rsidR="002B4864" w:rsidRPr="00615FCC" w:rsidRDefault="002B4864" w:rsidP="002B4864">
      <w:pPr>
        <w:ind w:left="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5FCC">
        <w:rPr>
          <w:rFonts w:ascii="Times New Roman" w:hAnsi="Times New Roman" w:cs="Times New Roman"/>
          <w:bCs/>
          <w:iCs/>
          <w:sz w:val="28"/>
          <w:szCs w:val="28"/>
        </w:rPr>
        <w:t xml:space="preserve">- электролиты </w:t>
      </w:r>
      <w:proofErr w:type="spellStart"/>
      <w:r w:rsidRPr="00615FCC">
        <w:rPr>
          <w:rFonts w:ascii="Times New Roman" w:hAnsi="Times New Roman" w:cs="Times New Roman"/>
          <w:bCs/>
          <w:iCs/>
          <w:sz w:val="28"/>
          <w:szCs w:val="28"/>
        </w:rPr>
        <w:t>меднения</w:t>
      </w:r>
      <w:proofErr w:type="spellEnd"/>
      <w:r w:rsidRPr="00615FCC">
        <w:rPr>
          <w:rFonts w:ascii="Times New Roman" w:hAnsi="Times New Roman" w:cs="Times New Roman"/>
          <w:bCs/>
          <w:iCs/>
          <w:sz w:val="28"/>
          <w:szCs w:val="28"/>
        </w:rPr>
        <w:t>, травления.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Фольгированные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диэлектрики применяют в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субтрактивных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методах изготовления ПП,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нефольгированные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— в </w:t>
      </w: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>аддитивном</w:t>
      </w:r>
      <w:proofErr w:type="gramEnd"/>
      <w:r w:rsidRPr="00615FCC">
        <w:rPr>
          <w:rFonts w:ascii="Times New Roman" w:hAnsi="Times New Roman" w:cs="Times New Roman"/>
          <w:bCs/>
          <w:sz w:val="28"/>
          <w:szCs w:val="28"/>
        </w:rPr>
        <w:t>.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Фольгированные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нефольгированные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диэлектрики состоят из наполнителя (бумага, стеклоткань) и связующей смолы (фенольной, эпоксидной и др.). 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Медную фольгу  для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фольгированных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диэлектриков изготавливают электролитическим осаждением или прокаткой толщиной 5, 9, 12, 18, 35, 50, 70, 105 мкм, фольгу приклеивают к диэлектрику  клеем, например,  БФ-4.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615FCC">
        <w:rPr>
          <w:rFonts w:ascii="Times New Roman" w:hAnsi="Times New Roman" w:cs="Times New Roman"/>
          <w:bCs/>
          <w:iCs/>
          <w:sz w:val="28"/>
          <w:szCs w:val="28"/>
        </w:rPr>
        <w:t>Нефольгированные</w:t>
      </w:r>
      <w:proofErr w:type="spellEnd"/>
      <w:r w:rsidRPr="00615FCC">
        <w:rPr>
          <w:rFonts w:ascii="Times New Roman" w:hAnsi="Times New Roman" w:cs="Times New Roman"/>
          <w:bCs/>
          <w:iCs/>
          <w:sz w:val="28"/>
          <w:szCs w:val="28"/>
        </w:rPr>
        <w:t xml:space="preserve"> диэлектрики </w:t>
      </w:r>
      <w:r w:rsidRPr="00615FCC">
        <w:rPr>
          <w:rFonts w:ascii="Times New Roman" w:hAnsi="Times New Roman" w:cs="Times New Roman"/>
          <w:bCs/>
          <w:sz w:val="28"/>
          <w:szCs w:val="28"/>
        </w:rPr>
        <w:t>выпускают: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- с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адгезионным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(клеевым) слоем толщиной 50... 100 мкм на поверхности диэлектрика;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с введенным в объем диэлектрика катализатором, способствующим осаждению химической меди.</w:t>
      </w:r>
    </w:p>
    <w:p w:rsidR="002B4864" w:rsidRPr="00615FCC" w:rsidRDefault="002B4864" w:rsidP="002B486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5FCC">
        <w:rPr>
          <w:rFonts w:ascii="Times New Roman" w:hAnsi="Times New Roman" w:cs="Times New Roman"/>
          <w:b/>
          <w:bCs/>
          <w:sz w:val="28"/>
          <w:szCs w:val="28"/>
        </w:rPr>
        <w:t xml:space="preserve">7.2 Требования к </w:t>
      </w:r>
      <w:proofErr w:type="spellStart"/>
      <w:r w:rsidRPr="00615FCC">
        <w:rPr>
          <w:rFonts w:ascii="Times New Roman" w:hAnsi="Times New Roman" w:cs="Times New Roman"/>
          <w:b/>
          <w:bCs/>
          <w:sz w:val="28"/>
          <w:szCs w:val="28"/>
        </w:rPr>
        <w:t>фольгированным</w:t>
      </w:r>
      <w:proofErr w:type="spellEnd"/>
      <w:r w:rsidRPr="00615FCC">
        <w:rPr>
          <w:rFonts w:ascii="Times New Roman" w:hAnsi="Times New Roman" w:cs="Times New Roman"/>
          <w:b/>
          <w:bCs/>
          <w:sz w:val="28"/>
          <w:szCs w:val="28"/>
        </w:rPr>
        <w:t xml:space="preserve"> и </w:t>
      </w:r>
      <w:proofErr w:type="spellStart"/>
      <w:r w:rsidRPr="00615FCC">
        <w:rPr>
          <w:rFonts w:ascii="Times New Roman" w:hAnsi="Times New Roman" w:cs="Times New Roman"/>
          <w:b/>
          <w:bCs/>
          <w:sz w:val="28"/>
          <w:szCs w:val="28"/>
        </w:rPr>
        <w:t>нефольгированным</w:t>
      </w:r>
      <w:proofErr w:type="spellEnd"/>
      <w:r w:rsidRPr="00615FCC">
        <w:rPr>
          <w:rFonts w:ascii="Times New Roman" w:hAnsi="Times New Roman" w:cs="Times New Roman"/>
          <w:b/>
          <w:bCs/>
          <w:sz w:val="28"/>
          <w:szCs w:val="28"/>
        </w:rPr>
        <w:t xml:space="preserve"> диэлектрикам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Требования к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фольгированным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нефольгированным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диэлектрикам: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>высокие</w:t>
      </w:r>
      <w:proofErr w:type="gram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поверхностное  и удельное объемное сопротивление;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lastRenderedPageBreak/>
        <w:t>- высокая электрическая прочность изоляции;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низкие значения диэлектрической проницаемости и тангенса угла диэлектрических потерь;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стабильность электрических характеристик при повышенной влажности и температуре;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высокая механическая прочность;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высокая теплоустойчивость, которая зависит от типа наполнителя и состава смолы;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хорошая механическая обрабатываемость;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устойчивость к агрессивным средам;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хорошая прочность сцепления (адгезия)</w:t>
      </w:r>
      <w:r w:rsidRPr="00615FCC">
        <w:rPr>
          <w:rFonts w:ascii="Times New Roman" w:hAnsi="Times New Roman" w:cs="Times New Roman"/>
          <w:sz w:val="28"/>
          <w:szCs w:val="28"/>
        </w:rPr>
        <w:t>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негорючесть;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низкое значение ТКЛР, совместимое с ТКЛР выводов и корпусов ЭРИ</w:t>
      </w:r>
      <w:r w:rsidRPr="00615FCC">
        <w:rPr>
          <w:rFonts w:ascii="Times New Roman" w:hAnsi="Times New Roman" w:cs="Times New Roman"/>
          <w:sz w:val="28"/>
          <w:szCs w:val="28"/>
        </w:rPr>
        <w:t>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плоскостность (особенно необходимая для установки ПМК);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низкая стоимость</w:t>
      </w:r>
      <w:r w:rsidRPr="00615FCC">
        <w:rPr>
          <w:rFonts w:ascii="Times New Roman" w:hAnsi="Times New Roman" w:cs="Times New Roman"/>
          <w:sz w:val="28"/>
          <w:szCs w:val="28"/>
        </w:rPr>
        <w:t>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>- для ГПП – устойчивость к перегибам (определяемая числом перегибов при заданном радиусе изгиба.</w:t>
      </w:r>
      <w:proofErr w:type="gramEnd"/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При выборе материала основания ПП необходимо обратить внимание </w:t>
      </w: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>на</w:t>
      </w:r>
      <w:proofErr w:type="gram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: 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предполагаемые механические воздействия</w:t>
      </w:r>
      <w:r w:rsidRPr="00615FCC">
        <w:rPr>
          <w:rFonts w:ascii="Times New Roman" w:hAnsi="Times New Roman" w:cs="Times New Roman"/>
          <w:sz w:val="28"/>
          <w:szCs w:val="28"/>
        </w:rPr>
        <w:t>;</w:t>
      </w:r>
      <w:r w:rsidRPr="00615FC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класс точности ПП</w:t>
      </w:r>
      <w:r w:rsidRPr="00615FCC">
        <w:rPr>
          <w:rFonts w:ascii="Times New Roman" w:hAnsi="Times New Roman" w:cs="Times New Roman"/>
          <w:sz w:val="28"/>
          <w:szCs w:val="28"/>
        </w:rPr>
        <w:t>;</w:t>
      </w:r>
      <w:r w:rsidRPr="00615FC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реализуемые электрические функции и требования к электрическим параметрам</w:t>
      </w:r>
      <w:r w:rsidRPr="00615FCC">
        <w:rPr>
          <w:rFonts w:ascii="Times New Roman" w:hAnsi="Times New Roman" w:cs="Times New Roman"/>
          <w:sz w:val="28"/>
          <w:szCs w:val="28"/>
        </w:rPr>
        <w:t>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условия эксплуатации</w:t>
      </w:r>
      <w:r w:rsidRPr="00615FCC">
        <w:rPr>
          <w:rFonts w:ascii="Times New Roman" w:hAnsi="Times New Roman" w:cs="Times New Roman"/>
          <w:sz w:val="28"/>
          <w:szCs w:val="28"/>
        </w:rPr>
        <w:t>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быстродействие</w:t>
      </w:r>
      <w:r w:rsidRPr="00615FCC">
        <w:rPr>
          <w:rFonts w:ascii="Times New Roman" w:hAnsi="Times New Roman" w:cs="Times New Roman"/>
          <w:sz w:val="28"/>
          <w:szCs w:val="28"/>
        </w:rPr>
        <w:t>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стоимость и пр.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Например, для ПП с металлизированными отверстиями применяют материалы с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гальваностойкой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фольгой. Для изготовления ПП 1- и 2-й группы жесткости целесообразно применять материал на основе бумаги, для 3- и 4-й — на основе стеклоткани, полиимида и лавсана. Материалы, имеющие фольгу толщиной 5 мкм, позволяют изготовить ПП 4- и 5-го классов точности и выше.</w:t>
      </w:r>
    </w:p>
    <w:p w:rsidR="002B4864" w:rsidRPr="00615FCC" w:rsidRDefault="002B4864" w:rsidP="002B486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5FCC">
        <w:rPr>
          <w:rFonts w:ascii="Times New Roman" w:hAnsi="Times New Roman" w:cs="Times New Roman"/>
          <w:b/>
          <w:bCs/>
          <w:sz w:val="28"/>
          <w:szCs w:val="28"/>
        </w:rPr>
        <w:t>7.3 Обозначение марки материала ПП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В наименовании марки материала буквы означают:       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— стеклотекстолит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>Г-</w:t>
      </w:r>
      <w:proofErr w:type="gram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гетинакс</w:t>
      </w:r>
      <w:proofErr w:type="spellEnd"/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Т — теплостойкий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Н — </w:t>
      </w: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>негорючий</w:t>
      </w:r>
      <w:proofErr w:type="gram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или нормированной горючести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Ф —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фольгированный</w:t>
      </w:r>
      <w:proofErr w:type="spellEnd"/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1—2 — </w:t>
      </w: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>облицованный</w:t>
      </w:r>
      <w:proofErr w:type="gram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фольгой с одной или двух сторон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цифры 5, 9, 12, 18, 35, 50, 70, 100, 105 — толщину фольги в </w:t>
      </w: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>мкм</w:t>
      </w:r>
      <w:proofErr w:type="gramEnd"/>
      <w:r w:rsidRPr="00615FCC">
        <w:rPr>
          <w:rFonts w:ascii="Times New Roman" w:hAnsi="Times New Roman" w:cs="Times New Roman"/>
          <w:bCs/>
          <w:sz w:val="28"/>
          <w:szCs w:val="28"/>
        </w:rPr>
        <w:t>.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Пример обозначения на чертеже ПП. Стеклотекстолит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фольгированный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двухсторонний, толщина основания </w:t>
      </w:r>
      <w:smartTag w:uri="urn:schemas-microsoft-com:office:smarttags" w:element="metricconverter">
        <w:smartTagPr>
          <w:attr w:name="ProductID" w:val="1,5 мм"/>
        </w:smartTagPr>
        <w:r w:rsidRPr="00615FCC">
          <w:rPr>
            <w:rFonts w:ascii="Times New Roman" w:hAnsi="Times New Roman" w:cs="Times New Roman"/>
            <w:bCs/>
            <w:sz w:val="28"/>
            <w:szCs w:val="28"/>
          </w:rPr>
          <w:t>1,5 мм</w:t>
        </w:r>
      </w:smartTag>
      <w:r w:rsidRPr="00615FCC">
        <w:rPr>
          <w:rFonts w:ascii="Times New Roman" w:hAnsi="Times New Roman" w:cs="Times New Roman"/>
          <w:bCs/>
          <w:sz w:val="28"/>
          <w:szCs w:val="28"/>
        </w:rPr>
        <w:t xml:space="preserve">, толщина фольги 50 мкм – 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СФ-50-1,5. 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В таблице 7.1 приведены марки некоторых диэлектрических материалов для ПП.</w:t>
      </w:r>
    </w:p>
    <w:p w:rsidR="002B4864" w:rsidRPr="00615FCC" w:rsidRDefault="002B4864" w:rsidP="002B4864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Таблица 7.1 – Марки материалов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50"/>
        <w:gridCol w:w="3152"/>
        <w:gridCol w:w="3169"/>
      </w:tblGrid>
      <w:tr w:rsidR="002B4864" w:rsidRPr="00615FCC" w:rsidTr="00AC5294">
        <w:tc>
          <w:tcPr>
            <w:tcW w:w="3284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Материал</w:t>
            </w:r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Марка</w:t>
            </w:r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Толщина, </w:t>
            </w:r>
            <w:proofErr w:type="gramStart"/>
            <w:r w:rsidRPr="00615FC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мм</w:t>
            </w:r>
            <w:proofErr w:type="gramEnd"/>
          </w:p>
        </w:tc>
      </w:tr>
      <w:tr w:rsidR="002B4864" w:rsidRPr="00615FCC" w:rsidTr="00AC5294">
        <w:tc>
          <w:tcPr>
            <w:tcW w:w="3284" w:type="dxa"/>
          </w:tcPr>
          <w:p w:rsidR="002B4864" w:rsidRPr="00615FCC" w:rsidRDefault="002B4864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Гетинакс</w:t>
            </w:r>
            <w:proofErr w:type="spellEnd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фольгированный</w:t>
            </w:r>
            <w:proofErr w:type="spellEnd"/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ГФ-1-35</w:t>
            </w:r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1,0; 1,5; 2,0; 2,5; 3,0</w:t>
            </w:r>
          </w:p>
        </w:tc>
      </w:tr>
      <w:tr w:rsidR="002B4864" w:rsidRPr="00615FCC" w:rsidTr="00AC5294">
        <w:tc>
          <w:tcPr>
            <w:tcW w:w="3284" w:type="dxa"/>
          </w:tcPr>
          <w:p w:rsidR="002B4864" w:rsidRPr="00615FCC" w:rsidRDefault="002B4864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Гетинакс</w:t>
            </w:r>
            <w:proofErr w:type="spellEnd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фольгированный</w:t>
            </w:r>
            <w:proofErr w:type="spellEnd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 </w:t>
            </w: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гальваностойкой</w:t>
            </w:r>
            <w:proofErr w:type="spellEnd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фольгой</w:t>
            </w:r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ГФ-1-35Г    ГФ-2-35Г </w:t>
            </w:r>
          </w:p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ГФ-1-50Г    ГФ-2-50Г</w:t>
            </w:r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1,0; 1,5; 2,0; 2,5; 3,0</w:t>
            </w:r>
          </w:p>
        </w:tc>
      </w:tr>
      <w:tr w:rsidR="002B4864" w:rsidRPr="00615FCC" w:rsidTr="00AC5294">
        <w:tc>
          <w:tcPr>
            <w:tcW w:w="3284" w:type="dxa"/>
          </w:tcPr>
          <w:p w:rsidR="002B4864" w:rsidRPr="00615FCC" w:rsidRDefault="002B4864" w:rsidP="00AC5294">
            <w:pPr>
              <w:ind w:left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Стеклотекстолит </w:t>
            </w: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фольгированный</w:t>
            </w:r>
            <w:proofErr w:type="spellEnd"/>
          </w:p>
          <w:p w:rsidR="002B4864" w:rsidRPr="00615FCC" w:rsidRDefault="002B4864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То же с </w:t>
            </w: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гальваностойкой</w:t>
            </w:r>
            <w:proofErr w:type="spellEnd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фольгой </w:t>
            </w:r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СФ-1-35    СФ-2-35 </w:t>
            </w:r>
          </w:p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СФ-1-50     СФ-2-50</w:t>
            </w:r>
          </w:p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СФ-1-(2)</w:t>
            </w:r>
            <w:smartTag w:uri="urn:schemas-microsoft-com:office:smarttags" w:element="metricconverter">
              <w:smartTagPr>
                <w:attr w:name="ProductID" w:val="-35 Г"/>
              </w:smartTagPr>
              <w:r w:rsidRPr="00615FCC">
                <w:rPr>
                  <w:rFonts w:ascii="Times New Roman" w:hAnsi="Times New Roman" w:cs="Times New Roman"/>
                  <w:bCs/>
                  <w:sz w:val="28"/>
                  <w:szCs w:val="28"/>
                </w:rPr>
                <w:t>-35 Г</w:t>
              </w:r>
            </w:smartTag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СФ-1-(2)</w:t>
            </w:r>
            <w:smartTag w:uri="urn:schemas-microsoft-com:office:smarttags" w:element="metricconverter">
              <w:smartTagPr>
                <w:attr w:name="ProductID" w:val="-50 Г"/>
              </w:smartTagPr>
              <w:r w:rsidRPr="00615FCC">
                <w:rPr>
                  <w:rFonts w:ascii="Times New Roman" w:hAnsi="Times New Roman" w:cs="Times New Roman"/>
                  <w:bCs/>
                  <w:sz w:val="28"/>
                  <w:szCs w:val="28"/>
                </w:rPr>
                <w:t>-50 Г</w:t>
              </w:r>
            </w:smartTag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0,5; 1,0; 1,5; 2,0; 2,5; 3,0</w:t>
            </w:r>
          </w:p>
        </w:tc>
      </w:tr>
      <w:tr w:rsidR="002B4864" w:rsidRPr="00615FCC" w:rsidTr="00AC5294">
        <w:tc>
          <w:tcPr>
            <w:tcW w:w="3284" w:type="dxa"/>
          </w:tcPr>
          <w:p w:rsidR="002B4864" w:rsidRPr="00615FCC" w:rsidRDefault="002B4864" w:rsidP="00AC5294">
            <w:pPr>
              <w:ind w:left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Лавсан </w:t>
            </w: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фольгированный</w:t>
            </w:r>
            <w:proofErr w:type="spellEnd"/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ЛФ-1 (фольга 35, 50 мкм)</w:t>
            </w:r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0,05; 0,1</w:t>
            </w:r>
          </w:p>
        </w:tc>
      </w:tr>
      <w:tr w:rsidR="002B4864" w:rsidRPr="00615FCC" w:rsidTr="00AC5294">
        <w:tc>
          <w:tcPr>
            <w:tcW w:w="3284" w:type="dxa"/>
          </w:tcPr>
          <w:p w:rsidR="002B4864" w:rsidRPr="00615FCC" w:rsidRDefault="002B4864" w:rsidP="00AC5294">
            <w:pPr>
              <w:ind w:left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Полиимид </w:t>
            </w: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фольгированный</w:t>
            </w:r>
            <w:proofErr w:type="spellEnd"/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ПФ-1, ПФ-2 </w:t>
            </w: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  <w:t>(фольга 35 мкм)</w:t>
            </w:r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0,05; 0,1</w:t>
            </w:r>
          </w:p>
        </w:tc>
      </w:tr>
      <w:tr w:rsidR="002B4864" w:rsidRPr="00615FCC" w:rsidTr="00AC5294">
        <w:tc>
          <w:tcPr>
            <w:tcW w:w="3284" w:type="dxa"/>
          </w:tcPr>
          <w:p w:rsidR="002B4864" w:rsidRPr="00615FCC" w:rsidRDefault="002B4864" w:rsidP="00AC5294">
            <w:pPr>
              <w:ind w:left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Полиимид </w:t>
            </w: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нефольгированный</w:t>
            </w:r>
            <w:proofErr w:type="spellEnd"/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ПИ-40</w:t>
            </w:r>
            <w:proofErr w:type="gram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3285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0,040</w:t>
            </w:r>
          </w:p>
        </w:tc>
      </w:tr>
    </w:tbl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В таблице 7.2 даны сравнительные характеристики некоторых материалов</w:t>
      </w:r>
    </w:p>
    <w:p w:rsidR="002B4864" w:rsidRPr="00615FCC" w:rsidRDefault="002B4864" w:rsidP="002B4864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Таблица 7.2 – Характеристики материалов ПП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31"/>
        <w:gridCol w:w="2185"/>
        <w:gridCol w:w="2187"/>
        <w:gridCol w:w="2268"/>
      </w:tblGrid>
      <w:tr w:rsidR="002B4864" w:rsidRPr="00615FCC" w:rsidTr="00AC5294">
        <w:tc>
          <w:tcPr>
            <w:tcW w:w="2647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Критерии оценки</w:t>
            </w:r>
          </w:p>
        </w:tc>
        <w:tc>
          <w:tcPr>
            <w:tcW w:w="2407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ГФ</w:t>
            </w:r>
          </w:p>
        </w:tc>
        <w:tc>
          <w:tcPr>
            <w:tcW w:w="2408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СФ     </w:t>
            </w:r>
          </w:p>
        </w:tc>
        <w:tc>
          <w:tcPr>
            <w:tcW w:w="2392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Полиимид</w:t>
            </w:r>
          </w:p>
        </w:tc>
      </w:tr>
      <w:tr w:rsidR="002B4864" w:rsidRPr="00615FCC" w:rsidTr="00AC5294">
        <w:tc>
          <w:tcPr>
            <w:tcW w:w="2647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Поверхностное сопротивление, Ом</w:t>
            </w:r>
          </w:p>
        </w:tc>
        <w:tc>
          <w:tcPr>
            <w:tcW w:w="2407" w:type="dxa"/>
          </w:tcPr>
          <w:p w:rsidR="002B4864" w:rsidRPr="00615FCC" w:rsidRDefault="002B4864" w:rsidP="00AC5294">
            <w:pPr>
              <w:ind w:left="284" w:firstLine="709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108</w:t>
            </w:r>
          </w:p>
        </w:tc>
        <w:tc>
          <w:tcPr>
            <w:tcW w:w="2408" w:type="dxa"/>
          </w:tcPr>
          <w:p w:rsidR="002B4864" w:rsidRPr="00615FCC" w:rsidRDefault="002B4864" w:rsidP="00AC5294">
            <w:pPr>
              <w:ind w:left="284" w:firstLine="709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4*10</w:t>
            </w:r>
            <w:r w:rsidRPr="00615FCC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10</w:t>
            </w:r>
          </w:p>
        </w:tc>
        <w:tc>
          <w:tcPr>
            <w:tcW w:w="2392" w:type="dxa"/>
          </w:tcPr>
          <w:p w:rsidR="002B4864" w:rsidRPr="00615FCC" w:rsidRDefault="002B4864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Pr="00615FCC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14</w:t>
            </w:r>
          </w:p>
        </w:tc>
      </w:tr>
      <w:tr w:rsidR="002B4864" w:rsidRPr="00615FCC" w:rsidTr="00AC5294">
        <w:tc>
          <w:tcPr>
            <w:tcW w:w="2647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Удельное объемное сопротивление, </w:t>
            </w: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  <w:t xml:space="preserve">Ом • </w:t>
            </w:r>
            <w:proofErr w:type="gram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proofErr w:type="gramEnd"/>
          </w:p>
        </w:tc>
        <w:tc>
          <w:tcPr>
            <w:tcW w:w="2407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5 *10</w:t>
            </w:r>
            <w:r w:rsidRPr="00615FCC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7</w:t>
            </w:r>
          </w:p>
        </w:tc>
        <w:tc>
          <w:tcPr>
            <w:tcW w:w="2408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Pr="00615FCC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 xml:space="preserve">13  </w:t>
            </w: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</w:t>
            </w:r>
          </w:p>
        </w:tc>
        <w:tc>
          <w:tcPr>
            <w:tcW w:w="2392" w:type="dxa"/>
          </w:tcPr>
          <w:p w:rsidR="002B4864" w:rsidRPr="00615FCC" w:rsidRDefault="002B4864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Pr="00615FCC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14</w:t>
            </w:r>
          </w:p>
        </w:tc>
      </w:tr>
      <w:tr w:rsidR="002B4864" w:rsidRPr="00615FCC" w:rsidTr="00AC5294">
        <w:tc>
          <w:tcPr>
            <w:tcW w:w="2647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Диэлектрическая</w:t>
            </w:r>
            <w:proofErr w:type="gramEnd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постоянная при 1 МГц</w:t>
            </w:r>
          </w:p>
        </w:tc>
        <w:tc>
          <w:tcPr>
            <w:tcW w:w="2407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7,0</w:t>
            </w:r>
          </w:p>
        </w:tc>
        <w:tc>
          <w:tcPr>
            <w:tcW w:w="2408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4,3              </w:t>
            </w:r>
          </w:p>
        </w:tc>
        <w:tc>
          <w:tcPr>
            <w:tcW w:w="2392" w:type="dxa"/>
          </w:tcPr>
          <w:p w:rsidR="002B4864" w:rsidRPr="00615FCC" w:rsidRDefault="002B4864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3,5</w:t>
            </w:r>
          </w:p>
        </w:tc>
      </w:tr>
      <w:tr w:rsidR="002B4864" w:rsidRPr="00615FCC" w:rsidTr="00AC5294">
        <w:tc>
          <w:tcPr>
            <w:tcW w:w="2647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Электрическая прочность, МВ/м</w:t>
            </w:r>
          </w:p>
        </w:tc>
        <w:tc>
          <w:tcPr>
            <w:tcW w:w="2407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15...30</w:t>
            </w:r>
          </w:p>
        </w:tc>
        <w:tc>
          <w:tcPr>
            <w:tcW w:w="2408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15...35        </w:t>
            </w:r>
          </w:p>
        </w:tc>
        <w:tc>
          <w:tcPr>
            <w:tcW w:w="2392" w:type="dxa"/>
          </w:tcPr>
          <w:p w:rsidR="002B4864" w:rsidRPr="00615FCC" w:rsidRDefault="002B4864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</w:p>
        </w:tc>
      </w:tr>
      <w:tr w:rsidR="002B4864" w:rsidRPr="00615FCC" w:rsidTr="00AC5294">
        <w:tc>
          <w:tcPr>
            <w:tcW w:w="2647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Предел прочности при изгибе в продольном направлении, Н/мм</w:t>
            </w:r>
            <w:proofErr w:type="gram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407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115</w:t>
            </w:r>
          </w:p>
        </w:tc>
        <w:tc>
          <w:tcPr>
            <w:tcW w:w="2408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280</w:t>
            </w:r>
          </w:p>
        </w:tc>
        <w:tc>
          <w:tcPr>
            <w:tcW w:w="2392" w:type="dxa"/>
          </w:tcPr>
          <w:p w:rsidR="002B4864" w:rsidRPr="00615FCC" w:rsidRDefault="002B4864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300</w:t>
            </w:r>
          </w:p>
        </w:tc>
      </w:tr>
      <w:tr w:rsidR="002B4864" w:rsidRPr="00615FCC" w:rsidTr="00AC5294">
        <w:tc>
          <w:tcPr>
            <w:tcW w:w="2647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Водопоглощение,%</w:t>
            </w:r>
            <w:proofErr w:type="spellEnd"/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, менее</w:t>
            </w:r>
          </w:p>
        </w:tc>
        <w:tc>
          <w:tcPr>
            <w:tcW w:w="2407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2,9</w:t>
            </w:r>
          </w:p>
        </w:tc>
        <w:tc>
          <w:tcPr>
            <w:tcW w:w="2408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0,3                  </w:t>
            </w:r>
          </w:p>
        </w:tc>
        <w:tc>
          <w:tcPr>
            <w:tcW w:w="2392" w:type="dxa"/>
          </w:tcPr>
          <w:p w:rsidR="002B4864" w:rsidRPr="00615FCC" w:rsidRDefault="002B4864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2,9</w:t>
            </w:r>
          </w:p>
        </w:tc>
      </w:tr>
      <w:tr w:rsidR="002B4864" w:rsidRPr="00615FCC" w:rsidTr="00AC5294">
        <w:tc>
          <w:tcPr>
            <w:tcW w:w="2647" w:type="dxa"/>
          </w:tcPr>
          <w:p w:rsidR="002B4864" w:rsidRPr="00615FCC" w:rsidRDefault="002B4864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Предел рабочих температур, </w:t>
            </w:r>
            <w:proofErr w:type="spellStart"/>
            <w:r w:rsidRPr="00615FCC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о</w:t>
            </w: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С</w:t>
            </w:r>
            <w:proofErr w:type="spellEnd"/>
          </w:p>
        </w:tc>
        <w:tc>
          <w:tcPr>
            <w:tcW w:w="2407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-60+85</w:t>
            </w:r>
          </w:p>
        </w:tc>
        <w:tc>
          <w:tcPr>
            <w:tcW w:w="2408" w:type="dxa"/>
          </w:tcPr>
          <w:p w:rsidR="002B4864" w:rsidRPr="00615FCC" w:rsidRDefault="002B4864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-60+85    -</w:t>
            </w:r>
          </w:p>
        </w:tc>
        <w:tc>
          <w:tcPr>
            <w:tcW w:w="2392" w:type="dxa"/>
          </w:tcPr>
          <w:p w:rsidR="002B4864" w:rsidRPr="00615FCC" w:rsidRDefault="002B4864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15FCC">
              <w:rPr>
                <w:rFonts w:ascii="Times New Roman" w:hAnsi="Times New Roman" w:cs="Times New Roman"/>
                <w:bCs/>
                <w:sz w:val="28"/>
                <w:szCs w:val="28"/>
              </w:rPr>
              <w:t>196..400</w:t>
            </w:r>
          </w:p>
        </w:tc>
      </w:tr>
    </w:tbl>
    <w:p w:rsidR="002B4864" w:rsidRPr="00615FCC" w:rsidRDefault="002B4864" w:rsidP="002B4864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B4864" w:rsidRPr="00615FCC" w:rsidRDefault="002B4864" w:rsidP="002B4864">
      <w:pPr>
        <w:ind w:left="284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15FCC">
        <w:rPr>
          <w:rFonts w:ascii="Times New Roman" w:hAnsi="Times New Roman" w:cs="Times New Roman"/>
          <w:b/>
          <w:bCs/>
          <w:iCs/>
          <w:sz w:val="28"/>
          <w:szCs w:val="28"/>
        </w:rPr>
        <w:t>7.4 Керамические  и металлические материалы ПП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iCs/>
          <w:sz w:val="28"/>
          <w:szCs w:val="28"/>
        </w:rPr>
        <w:t xml:space="preserve">Керамические материалы </w:t>
      </w:r>
      <w:r w:rsidRPr="00615FCC">
        <w:rPr>
          <w:rFonts w:ascii="Times New Roman" w:hAnsi="Times New Roman" w:cs="Times New Roman"/>
          <w:bCs/>
          <w:sz w:val="28"/>
          <w:szCs w:val="28"/>
        </w:rPr>
        <w:t>характеризуются:</w:t>
      </w:r>
    </w:p>
    <w:p w:rsidR="002B4864" w:rsidRPr="00615FCC" w:rsidRDefault="002B4864" w:rsidP="002B4864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стабильностью электрических и геометрических параметров;</w:t>
      </w:r>
    </w:p>
    <w:p w:rsidR="002B4864" w:rsidRPr="00615FCC" w:rsidRDefault="002B4864" w:rsidP="002B4864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стабильной высокой механической прочностью в широком диапазоне температур;</w:t>
      </w:r>
    </w:p>
    <w:p w:rsidR="002B4864" w:rsidRPr="00615FCC" w:rsidRDefault="002B4864" w:rsidP="002B4864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высокой теплопроводностью;</w:t>
      </w:r>
    </w:p>
    <w:p w:rsidR="002B4864" w:rsidRPr="00615FCC" w:rsidRDefault="002B4864" w:rsidP="002B4864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низким влагопоглощением и пр.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FCC">
        <w:rPr>
          <w:rFonts w:ascii="Times New Roman" w:hAnsi="Times New Roman" w:cs="Times New Roman"/>
          <w:bCs/>
          <w:iCs/>
          <w:sz w:val="28"/>
          <w:szCs w:val="28"/>
        </w:rPr>
        <w:t xml:space="preserve">Металлическое основание </w:t>
      </w:r>
      <w:r w:rsidRPr="00615FCC">
        <w:rPr>
          <w:rFonts w:ascii="Times New Roman" w:hAnsi="Times New Roman" w:cs="Times New Roman"/>
          <w:bCs/>
          <w:sz w:val="28"/>
          <w:szCs w:val="28"/>
        </w:rPr>
        <w:t xml:space="preserve">изготавливают из алюминия, титана, стали. </w:t>
      </w: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>Их применяют в теплонагруженных ПП для улучшения отвода теплоты от ЭРИ и ПМК в приборах с большой токовой нагрузкой, работающей при высоких температурах, а также для повышения жесткости ПП, выполненных на тонком основании.</w:t>
      </w:r>
      <w:r w:rsidRPr="00615FCC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Для создания изоляционных слоев на металлических основаниях теплонагруженных ПП используют: 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- неметаллические неорганические покрытия, например, оксидный слой на алюминии и четыре слоя эпоксидного порошка или пасты,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вжигаемые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в основание;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615FCC">
        <w:rPr>
          <w:rFonts w:ascii="Times New Roman" w:hAnsi="Times New Roman" w:cs="Times New Roman"/>
          <w:bCs/>
          <w:sz w:val="28"/>
          <w:szCs w:val="28"/>
        </w:rPr>
        <w:t>полиимидный</w:t>
      </w:r>
      <w:proofErr w:type="spellEnd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лак;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- слои </w:t>
      </w:r>
      <w:r w:rsidRPr="00615FCC">
        <w:rPr>
          <w:rFonts w:ascii="Times New Roman" w:hAnsi="Times New Roman" w:cs="Times New Roman"/>
          <w:bCs/>
          <w:sz w:val="28"/>
          <w:szCs w:val="28"/>
          <w:lang w:val="en-US"/>
        </w:rPr>
        <w:t>Si</w:t>
      </w:r>
      <w:r w:rsidRPr="00615FCC">
        <w:rPr>
          <w:rFonts w:ascii="Times New Roman" w:hAnsi="Times New Roman" w:cs="Times New Roman"/>
          <w:bCs/>
          <w:sz w:val="28"/>
          <w:szCs w:val="28"/>
        </w:rPr>
        <w:t>0</w:t>
      </w:r>
      <w:r w:rsidRPr="00615FCC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615FCC">
        <w:rPr>
          <w:rFonts w:ascii="Times New Roman" w:hAnsi="Times New Roman" w:cs="Times New Roman"/>
          <w:bCs/>
          <w:sz w:val="28"/>
          <w:szCs w:val="28"/>
        </w:rPr>
        <w:t>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покрытие эпоксидной смолой, легкоплавким стеклом, лакокрасочным покрытием, эмалью, прокладочной стеклотканью, полимерным пленочным материалом.</w:t>
      </w:r>
    </w:p>
    <w:p w:rsidR="002B4864" w:rsidRPr="00615FCC" w:rsidRDefault="002B4864" w:rsidP="002B4864">
      <w:pPr>
        <w:ind w:left="284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15FCC">
        <w:rPr>
          <w:rFonts w:ascii="Times New Roman" w:hAnsi="Times New Roman" w:cs="Times New Roman"/>
          <w:b/>
          <w:bCs/>
          <w:iCs/>
          <w:sz w:val="28"/>
          <w:szCs w:val="28"/>
        </w:rPr>
        <w:t>7.5 Проводниковые материалы ПП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В качестве проводникового материала используется </w:t>
      </w:r>
      <w:r w:rsidRPr="00615FCC">
        <w:rPr>
          <w:rFonts w:ascii="Times New Roman" w:hAnsi="Times New Roman" w:cs="Times New Roman"/>
          <w:bCs/>
          <w:iCs/>
          <w:sz w:val="28"/>
          <w:szCs w:val="28"/>
        </w:rPr>
        <w:t>чистая медь марки МО</w:t>
      </w:r>
      <w:r w:rsidRPr="00615FCC">
        <w:rPr>
          <w:rFonts w:ascii="Times New Roman" w:hAnsi="Times New Roman" w:cs="Times New Roman"/>
          <w:bCs/>
          <w:sz w:val="28"/>
          <w:szCs w:val="28"/>
        </w:rPr>
        <w:t xml:space="preserve"> (примесей не более 0,05%).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iCs/>
          <w:sz w:val="28"/>
          <w:szCs w:val="28"/>
        </w:rPr>
        <w:lastRenderedPageBreak/>
        <w:t>Серебро</w:t>
      </w:r>
      <w:r w:rsidRPr="00615FCC">
        <w:rPr>
          <w:rFonts w:ascii="Times New Roman" w:hAnsi="Times New Roman" w:cs="Times New Roman"/>
          <w:bCs/>
          <w:sz w:val="28"/>
          <w:szCs w:val="28"/>
        </w:rPr>
        <w:t xml:space="preserve"> применяется:</w:t>
      </w:r>
    </w:p>
    <w:p w:rsidR="002B4864" w:rsidRPr="00615FCC" w:rsidRDefault="002B4864" w:rsidP="002B4864">
      <w:pPr>
        <w:numPr>
          <w:ilvl w:val="0"/>
          <w:numId w:val="1"/>
        </w:numPr>
        <w:spacing w:after="0" w:line="240" w:lineRule="auto"/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для серебрения медных проводников;</w:t>
      </w:r>
    </w:p>
    <w:p w:rsidR="002B4864" w:rsidRPr="00615FCC" w:rsidRDefault="002B4864" w:rsidP="002B4864">
      <w:pPr>
        <w:numPr>
          <w:ilvl w:val="0"/>
          <w:numId w:val="1"/>
        </w:numPr>
        <w:spacing w:after="0" w:line="240" w:lineRule="auto"/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для химической металлизации диэлектрического основания с последующим наращиванием слоя меди</w:t>
      </w:r>
      <w:proofErr w:type="gramStart"/>
      <w:r w:rsidRPr="00615FCC">
        <w:rPr>
          <w:rFonts w:ascii="Times New Roman" w:hAnsi="Times New Roman" w:cs="Times New Roman"/>
          <w:bCs/>
          <w:sz w:val="28"/>
          <w:szCs w:val="28"/>
        </w:rPr>
        <w:t xml:space="preserve"> .</w:t>
      </w:r>
      <w:proofErr w:type="gramEnd"/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FCC">
        <w:rPr>
          <w:rFonts w:ascii="Times New Roman" w:hAnsi="Times New Roman" w:cs="Times New Roman"/>
          <w:bCs/>
          <w:iCs/>
          <w:sz w:val="28"/>
          <w:szCs w:val="28"/>
        </w:rPr>
        <w:t>Характеристики проводниковых материалов:</w:t>
      </w:r>
    </w:p>
    <w:p w:rsidR="002B4864" w:rsidRPr="00615FCC" w:rsidRDefault="002B4864" w:rsidP="002B4864">
      <w:pPr>
        <w:ind w:left="284" w:firstLine="69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 xml:space="preserve">- удельное объемное сопротивление; </w:t>
      </w:r>
    </w:p>
    <w:p w:rsidR="002B4864" w:rsidRPr="00615FCC" w:rsidRDefault="002B4864" w:rsidP="002B4864">
      <w:pPr>
        <w:ind w:left="284" w:firstLine="69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ТКС;</w:t>
      </w:r>
    </w:p>
    <w:p w:rsidR="002B4864" w:rsidRPr="00615FCC" w:rsidRDefault="002B4864" w:rsidP="002B4864">
      <w:pPr>
        <w:ind w:left="284" w:firstLine="69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коэффициент линейного расширения;</w:t>
      </w:r>
    </w:p>
    <w:p w:rsidR="002B4864" w:rsidRPr="00615FCC" w:rsidRDefault="002B4864" w:rsidP="002B4864">
      <w:pPr>
        <w:ind w:left="284" w:firstLine="69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коррозионная стойкость;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5FCC">
        <w:rPr>
          <w:rFonts w:ascii="Times New Roman" w:hAnsi="Times New Roman" w:cs="Times New Roman"/>
          <w:bCs/>
          <w:sz w:val="28"/>
          <w:szCs w:val="28"/>
        </w:rPr>
        <w:t>- теплопроводность.</w:t>
      </w:r>
    </w:p>
    <w:p w:rsidR="002B4864" w:rsidRPr="00615FCC" w:rsidRDefault="002B4864" w:rsidP="002B4864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432D7" w:rsidRPr="00615FCC" w:rsidRDefault="00D432D7">
      <w:pPr>
        <w:rPr>
          <w:rFonts w:ascii="Times New Roman" w:hAnsi="Times New Roman" w:cs="Times New Roman"/>
          <w:sz w:val="28"/>
          <w:szCs w:val="28"/>
        </w:rPr>
      </w:pPr>
    </w:p>
    <w:sectPr w:rsidR="00D432D7" w:rsidRPr="00615FCC" w:rsidSect="00861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9006D"/>
    <w:multiLevelType w:val="hybridMultilevel"/>
    <w:tmpl w:val="2712290A"/>
    <w:lvl w:ilvl="0" w:tplc="AF3C2C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CA4B3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E670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36ED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623E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AF8A7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9ED2E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1C24C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C904BB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B4864"/>
    <w:rsid w:val="002B4864"/>
    <w:rsid w:val="00615FCC"/>
    <w:rsid w:val="0072186B"/>
    <w:rsid w:val="007A2D28"/>
    <w:rsid w:val="0086177B"/>
    <w:rsid w:val="00D43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7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847</Words>
  <Characters>4834</Characters>
  <Application>Microsoft Office Word</Application>
  <DocSecurity>0</DocSecurity>
  <Lines>40</Lines>
  <Paragraphs>11</Paragraphs>
  <ScaleCrop>false</ScaleCrop>
  <Company/>
  <LinksUpToDate>false</LinksUpToDate>
  <CharactersWithSpaces>5670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2013-12-05T06:23:00Z</dcterms:created>
  <dcterms:modified xsi:type="dcterms:W3CDTF">2014-09-03T14:19:00Z</dcterms:modified>
</cp:coreProperties>
</file>