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6845" w:rsidRPr="004E49C8" w:rsidRDefault="00806845" w:rsidP="00806845">
      <w:pPr>
        <w:pStyle w:val="a3"/>
        <w:ind w:firstLine="0"/>
        <w:jc w:val="center"/>
      </w:pPr>
      <w:r w:rsidRPr="004E49C8">
        <w:t xml:space="preserve">4 ЗАКОНЫ РАСПРЕДЕЛЕНИЯ, ИСПОЛЬЗУЕМЫЕ </w:t>
      </w:r>
      <w:r w:rsidRPr="004E49C8">
        <w:br/>
        <w:t>В ТЕОРИИ НАДЁЖНОСТИ</w:t>
      </w:r>
    </w:p>
    <w:p w:rsidR="00806845" w:rsidRPr="004E49C8" w:rsidRDefault="00806845" w:rsidP="00806845">
      <w:pPr>
        <w:pStyle w:val="a3"/>
        <w:ind w:firstLine="0"/>
        <w:jc w:val="center"/>
        <w:rPr>
          <w:szCs w:val="28"/>
        </w:rPr>
      </w:pPr>
    </w:p>
    <w:p w:rsidR="00806845" w:rsidRPr="004E49C8" w:rsidRDefault="00806845" w:rsidP="00806845">
      <w:pPr>
        <w:ind w:firstLine="708"/>
        <w:jc w:val="both"/>
        <w:rPr>
          <w:sz w:val="28"/>
          <w:szCs w:val="28"/>
        </w:rPr>
      </w:pPr>
      <w:r w:rsidRPr="004E49C8">
        <w:rPr>
          <w:sz w:val="28"/>
          <w:szCs w:val="28"/>
        </w:rPr>
        <w:t>Отказы в системах возникают под воздействием разнообразных факторов. Поскольку ка</w:t>
      </w:r>
      <w:r w:rsidRPr="004E49C8">
        <w:rPr>
          <w:sz w:val="28"/>
          <w:szCs w:val="28"/>
        </w:rPr>
        <w:t>ж</w:t>
      </w:r>
      <w:r w:rsidRPr="004E49C8">
        <w:rPr>
          <w:sz w:val="28"/>
          <w:szCs w:val="28"/>
        </w:rPr>
        <w:t>дый фактор в свою очередь зависит от многих причин, то отказы элементов, входящих в с</w:t>
      </w:r>
      <w:r w:rsidRPr="004E49C8">
        <w:rPr>
          <w:sz w:val="28"/>
          <w:szCs w:val="28"/>
        </w:rPr>
        <w:t>о</w:t>
      </w:r>
      <w:r w:rsidRPr="004E49C8">
        <w:rPr>
          <w:sz w:val="28"/>
          <w:szCs w:val="28"/>
        </w:rPr>
        <w:t>став системы, относятся, как правило, к случайным событиям, а время работы до возникн</w:t>
      </w:r>
      <w:r w:rsidRPr="004E49C8">
        <w:rPr>
          <w:sz w:val="28"/>
          <w:szCs w:val="28"/>
        </w:rPr>
        <w:t>о</w:t>
      </w:r>
      <w:r w:rsidRPr="004E49C8">
        <w:rPr>
          <w:sz w:val="28"/>
          <w:szCs w:val="28"/>
        </w:rPr>
        <w:t>вения отказов - к случайным величинам. В инженерной практике возможны и не случайные (детерминированные) отк</w:t>
      </w:r>
      <w:r w:rsidRPr="004E49C8">
        <w:rPr>
          <w:sz w:val="28"/>
          <w:szCs w:val="28"/>
        </w:rPr>
        <w:t>а</w:t>
      </w:r>
      <w:r w:rsidRPr="004E49C8">
        <w:rPr>
          <w:sz w:val="28"/>
          <w:szCs w:val="28"/>
        </w:rPr>
        <w:t>зы (отказы, возникновение которых происходит в определенный момент врем</w:t>
      </w:r>
      <w:r w:rsidRPr="004E49C8">
        <w:rPr>
          <w:sz w:val="28"/>
          <w:szCs w:val="28"/>
        </w:rPr>
        <w:t>е</w:t>
      </w:r>
      <w:r w:rsidRPr="004E49C8">
        <w:rPr>
          <w:sz w:val="28"/>
          <w:szCs w:val="28"/>
        </w:rPr>
        <w:t>ни, т.е. в момент возникновения причины, так как существует однозначная и</w:t>
      </w:r>
      <w:r w:rsidRPr="004E49C8">
        <w:t xml:space="preserve"> </w:t>
      </w:r>
      <w:r w:rsidRPr="004E49C8">
        <w:rPr>
          <w:sz w:val="28"/>
          <w:szCs w:val="28"/>
        </w:rPr>
        <w:t xml:space="preserve">определенная связь между причиной отказа и моментом его возникновения). Например, если в цепи аппаратов ошибочно поставлен элемент, не способный работать при пиковой нагрузке, то всякий </w:t>
      </w:r>
      <w:proofErr w:type="gramStart"/>
      <w:r w:rsidRPr="004E49C8">
        <w:rPr>
          <w:sz w:val="28"/>
          <w:szCs w:val="28"/>
        </w:rPr>
        <w:t>раз</w:t>
      </w:r>
      <w:proofErr w:type="gramEnd"/>
      <w:r w:rsidRPr="004E49C8">
        <w:rPr>
          <w:sz w:val="28"/>
          <w:szCs w:val="28"/>
        </w:rPr>
        <w:t xml:space="preserve"> когда возникает эта нагрузка, он обязательно перейдет в </w:t>
      </w:r>
      <w:proofErr w:type="spellStart"/>
      <w:r w:rsidRPr="004E49C8">
        <w:rPr>
          <w:sz w:val="28"/>
          <w:szCs w:val="28"/>
        </w:rPr>
        <w:t>отказовое</w:t>
      </w:r>
      <w:proofErr w:type="spellEnd"/>
      <w:r w:rsidRPr="004E49C8">
        <w:rPr>
          <w:sz w:val="28"/>
          <w:szCs w:val="28"/>
        </w:rPr>
        <w:t xml:space="preserve"> состояние. Такие отказы выявляются и ус</w:t>
      </w:r>
      <w:r w:rsidRPr="004E49C8">
        <w:rPr>
          <w:sz w:val="28"/>
          <w:szCs w:val="28"/>
        </w:rPr>
        <w:t>т</w:t>
      </w:r>
      <w:r w:rsidRPr="004E49C8">
        <w:rPr>
          <w:sz w:val="28"/>
          <w:szCs w:val="28"/>
        </w:rPr>
        <w:t>раняются в процессе проверки технической документации и испытаний.</w:t>
      </w:r>
    </w:p>
    <w:p w:rsidR="00806845" w:rsidRPr="004E49C8" w:rsidRDefault="00806845" w:rsidP="00806845">
      <w:pPr>
        <w:ind w:firstLine="708"/>
        <w:jc w:val="both"/>
        <w:rPr>
          <w:sz w:val="28"/>
          <w:szCs w:val="28"/>
        </w:rPr>
      </w:pPr>
      <w:r w:rsidRPr="004E49C8">
        <w:rPr>
          <w:sz w:val="28"/>
          <w:szCs w:val="28"/>
        </w:rPr>
        <w:t xml:space="preserve"> При анализе надежности объектом исследования являются случайные события и величины. В качестве теоретических распределений наработки до отказа м</w:t>
      </w:r>
      <w:r w:rsidRPr="004E49C8">
        <w:rPr>
          <w:sz w:val="28"/>
          <w:szCs w:val="28"/>
        </w:rPr>
        <w:t>о</w:t>
      </w:r>
      <w:r w:rsidRPr="004E49C8">
        <w:rPr>
          <w:sz w:val="28"/>
          <w:szCs w:val="28"/>
        </w:rPr>
        <w:t>гут быть использованы любые применяемые в теории вероятностей непреры</w:t>
      </w:r>
      <w:r w:rsidRPr="004E49C8">
        <w:rPr>
          <w:sz w:val="28"/>
          <w:szCs w:val="28"/>
        </w:rPr>
        <w:t>в</w:t>
      </w:r>
      <w:r w:rsidRPr="004E49C8">
        <w:rPr>
          <w:sz w:val="28"/>
          <w:szCs w:val="28"/>
        </w:rPr>
        <w:t>ные распределения. В принципе можно взять любую кривую, площадь под к</w:t>
      </w:r>
      <w:r w:rsidRPr="004E49C8">
        <w:rPr>
          <w:sz w:val="28"/>
          <w:szCs w:val="28"/>
        </w:rPr>
        <w:t>о</w:t>
      </w:r>
      <w:r w:rsidRPr="004E49C8">
        <w:rPr>
          <w:sz w:val="28"/>
          <w:szCs w:val="28"/>
        </w:rPr>
        <w:t>торой равна единице, и использовать ее в качестве кривой распределения сл</w:t>
      </w:r>
      <w:r w:rsidRPr="004E49C8">
        <w:rPr>
          <w:sz w:val="28"/>
          <w:szCs w:val="28"/>
        </w:rPr>
        <w:t>у</w:t>
      </w:r>
      <w:r w:rsidRPr="004E49C8">
        <w:rPr>
          <w:sz w:val="28"/>
          <w:szCs w:val="28"/>
        </w:rPr>
        <w:t>чайной величины. Поэтому прежде чем приступить к инженерным методам расчета надежности и испытаний на надежность, следует рассмотреть закон</w:t>
      </w:r>
      <w:r w:rsidRPr="004E49C8">
        <w:rPr>
          <w:sz w:val="28"/>
          <w:szCs w:val="28"/>
        </w:rPr>
        <w:t>о</w:t>
      </w:r>
      <w:r w:rsidRPr="004E49C8">
        <w:rPr>
          <w:sz w:val="28"/>
          <w:szCs w:val="28"/>
        </w:rPr>
        <w:t xml:space="preserve">мерности, которым они подчиняются. </w:t>
      </w:r>
    </w:p>
    <w:p w:rsidR="00806845" w:rsidRPr="004E49C8" w:rsidRDefault="00806845" w:rsidP="00806845">
      <w:pPr>
        <w:ind w:firstLine="708"/>
        <w:jc w:val="both"/>
        <w:rPr>
          <w:sz w:val="28"/>
          <w:szCs w:val="28"/>
        </w:rPr>
      </w:pPr>
      <w:r w:rsidRPr="004E49C8">
        <w:rPr>
          <w:sz w:val="28"/>
          <w:szCs w:val="28"/>
        </w:rPr>
        <w:t>Случайное событие - событие (факт, явление), которое в результате опыта может произойти или не произойти. Случайные события (отказы, восстановл</w:t>
      </w:r>
      <w:r w:rsidRPr="004E49C8">
        <w:rPr>
          <w:sz w:val="28"/>
          <w:szCs w:val="28"/>
        </w:rPr>
        <w:t>е</w:t>
      </w:r>
      <w:r w:rsidRPr="004E49C8">
        <w:rPr>
          <w:sz w:val="28"/>
          <w:szCs w:val="28"/>
        </w:rPr>
        <w:t>ния, заявки на обслуживание и др.) образуют случайные потоки и случайные процессы. Поток событий - последовательность событий, происходящих одно за другим в какие-то отрезки времени. Например, отказы восстанавливаемого устройства образуют поток событий (поток отказов). Под действием потока о</w:t>
      </w:r>
      <w:r w:rsidRPr="004E49C8">
        <w:rPr>
          <w:sz w:val="28"/>
          <w:szCs w:val="28"/>
        </w:rPr>
        <w:t>т</w:t>
      </w:r>
      <w:r w:rsidRPr="004E49C8">
        <w:rPr>
          <w:sz w:val="28"/>
          <w:szCs w:val="28"/>
        </w:rPr>
        <w:t>казов и потока восстановлений техническое устройство может находиться в различных состояниях (полного отказа, частичного отказа, работоспособное). П</w:t>
      </w:r>
      <w:r w:rsidRPr="004E49C8">
        <w:rPr>
          <w:sz w:val="28"/>
          <w:szCs w:val="28"/>
        </w:rPr>
        <w:t>е</w:t>
      </w:r>
      <w:r w:rsidRPr="004E49C8">
        <w:rPr>
          <w:sz w:val="28"/>
          <w:szCs w:val="28"/>
        </w:rPr>
        <w:t>реход изделия из одного состояния в другое представляет собой случайный процесс.</w:t>
      </w:r>
    </w:p>
    <w:p w:rsidR="00806845" w:rsidRPr="004E49C8" w:rsidRDefault="00806845" w:rsidP="00806845">
      <w:pPr>
        <w:ind w:firstLine="708"/>
        <w:jc w:val="both"/>
        <w:rPr>
          <w:sz w:val="28"/>
          <w:szCs w:val="28"/>
        </w:rPr>
      </w:pPr>
      <w:r w:rsidRPr="004E49C8">
        <w:rPr>
          <w:sz w:val="28"/>
          <w:szCs w:val="28"/>
        </w:rPr>
        <w:t>Случайная величина - величина, которая в результате опыта может пр</w:t>
      </w:r>
      <w:r w:rsidRPr="004E49C8">
        <w:rPr>
          <w:sz w:val="28"/>
          <w:szCs w:val="28"/>
        </w:rPr>
        <w:t>и</w:t>
      </w:r>
      <w:r w:rsidRPr="004E49C8">
        <w:rPr>
          <w:sz w:val="28"/>
          <w:szCs w:val="28"/>
        </w:rPr>
        <w:t>нимать то или иное значение, причем неизвестно заранее, какое именно. Сл</w:t>
      </w:r>
      <w:r w:rsidRPr="004E49C8">
        <w:rPr>
          <w:sz w:val="28"/>
          <w:szCs w:val="28"/>
        </w:rPr>
        <w:t>у</w:t>
      </w:r>
      <w:r w:rsidRPr="004E49C8">
        <w:rPr>
          <w:sz w:val="28"/>
          <w:szCs w:val="28"/>
        </w:rPr>
        <w:t xml:space="preserve">чайная величина может быть дискретной (число отказов за время </w:t>
      </w:r>
      <w:proofErr w:type="spellStart"/>
      <w:r w:rsidRPr="004E49C8">
        <w:rPr>
          <w:sz w:val="28"/>
          <w:szCs w:val="28"/>
        </w:rPr>
        <w:t>t</w:t>
      </w:r>
      <w:proofErr w:type="spellEnd"/>
      <w:r w:rsidRPr="004E49C8">
        <w:rPr>
          <w:sz w:val="28"/>
          <w:szCs w:val="28"/>
        </w:rPr>
        <w:t>, число отк</w:t>
      </w:r>
      <w:r w:rsidRPr="004E49C8">
        <w:rPr>
          <w:sz w:val="28"/>
          <w:szCs w:val="28"/>
        </w:rPr>
        <w:t>а</w:t>
      </w:r>
      <w:r w:rsidRPr="004E49C8">
        <w:rPr>
          <w:sz w:val="28"/>
          <w:szCs w:val="28"/>
        </w:rPr>
        <w:t>завших элементов при наработке заданного объема и т.д.), либо непрерывной (время наработки элемента до отказа, время восстановления работоспособн</w:t>
      </w:r>
      <w:r w:rsidRPr="004E49C8">
        <w:rPr>
          <w:sz w:val="28"/>
          <w:szCs w:val="28"/>
        </w:rPr>
        <w:t>о</w:t>
      </w:r>
      <w:r w:rsidRPr="004E49C8">
        <w:rPr>
          <w:sz w:val="28"/>
          <w:szCs w:val="28"/>
        </w:rPr>
        <w:t>сти).</w:t>
      </w:r>
    </w:p>
    <w:p w:rsidR="00806845" w:rsidRPr="004E49C8" w:rsidRDefault="00806845" w:rsidP="00806845">
      <w:pPr>
        <w:ind w:firstLine="708"/>
        <w:jc w:val="both"/>
        <w:rPr>
          <w:sz w:val="28"/>
          <w:szCs w:val="28"/>
        </w:rPr>
      </w:pPr>
      <w:r w:rsidRPr="004E49C8">
        <w:rPr>
          <w:sz w:val="28"/>
          <w:szCs w:val="28"/>
        </w:rPr>
        <w:t>Закон распределения случайной величины - соотношение, устанавл</w:t>
      </w:r>
      <w:r w:rsidRPr="004E49C8">
        <w:rPr>
          <w:sz w:val="28"/>
          <w:szCs w:val="28"/>
        </w:rPr>
        <w:t>и</w:t>
      </w:r>
      <w:r w:rsidRPr="004E49C8">
        <w:rPr>
          <w:sz w:val="28"/>
          <w:szCs w:val="28"/>
        </w:rPr>
        <w:t>вающее связь между значениями случайной величины и их вероятностями. Он может быть представлен формулой, таблицей, многоугольником распредел</w:t>
      </w:r>
      <w:r w:rsidRPr="004E49C8">
        <w:rPr>
          <w:sz w:val="28"/>
          <w:szCs w:val="28"/>
        </w:rPr>
        <w:t>е</w:t>
      </w:r>
      <w:r w:rsidRPr="004E49C8">
        <w:rPr>
          <w:sz w:val="28"/>
          <w:szCs w:val="28"/>
        </w:rPr>
        <w:t>ний.</w:t>
      </w:r>
    </w:p>
    <w:p w:rsidR="00806845" w:rsidRPr="004E49C8" w:rsidRDefault="00806845" w:rsidP="00806845">
      <w:pPr>
        <w:ind w:firstLine="708"/>
        <w:jc w:val="both"/>
        <w:rPr>
          <w:sz w:val="28"/>
          <w:szCs w:val="28"/>
        </w:rPr>
      </w:pPr>
      <w:r w:rsidRPr="004E49C8">
        <w:rPr>
          <w:sz w:val="28"/>
          <w:szCs w:val="28"/>
        </w:rPr>
        <w:lastRenderedPageBreak/>
        <w:t>Для характеристики случайной величины (непрерывной и дискретной) используется вероя</w:t>
      </w:r>
      <w:r w:rsidRPr="004E49C8">
        <w:rPr>
          <w:sz w:val="28"/>
          <w:szCs w:val="28"/>
        </w:rPr>
        <w:t>т</w:t>
      </w:r>
      <w:r w:rsidRPr="004E49C8">
        <w:rPr>
          <w:sz w:val="28"/>
          <w:szCs w:val="28"/>
        </w:rPr>
        <w:t xml:space="preserve">ность того, что случайная величина X меньше некоторой текущей переменой </w:t>
      </w:r>
      <w:proofErr w:type="spellStart"/>
      <w:r w:rsidRPr="004E49C8">
        <w:rPr>
          <w:sz w:val="28"/>
          <w:szCs w:val="28"/>
        </w:rPr>
        <w:t>x</w:t>
      </w:r>
      <w:proofErr w:type="spellEnd"/>
      <w:r w:rsidRPr="004E49C8">
        <w:rPr>
          <w:sz w:val="28"/>
          <w:szCs w:val="28"/>
        </w:rPr>
        <w:t>.</w:t>
      </w:r>
    </w:p>
    <w:p w:rsidR="00806845" w:rsidRPr="004E49C8" w:rsidRDefault="00806845" w:rsidP="00806845">
      <w:pPr>
        <w:ind w:firstLine="708"/>
        <w:jc w:val="both"/>
        <w:rPr>
          <w:sz w:val="28"/>
          <w:szCs w:val="28"/>
        </w:rPr>
      </w:pPr>
      <w:r w:rsidRPr="004E49C8">
        <w:rPr>
          <w:sz w:val="28"/>
          <w:szCs w:val="28"/>
        </w:rPr>
        <w:t>Функция распределения случайной величины X (интегральный закон распределения) - фун</w:t>
      </w:r>
      <w:r w:rsidRPr="004E49C8">
        <w:rPr>
          <w:sz w:val="28"/>
          <w:szCs w:val="28"/>
        </w:rPr>
        <w:t>к</w:t>
      </w:r>
      <w:r w:rsidRPr="004E49C8">
        <w:rPr>
          <w:sz w:val="28"/>
          <w:szCs w:val="28"/>
        </w:rPr>
        <w:t>ция вида F(</w:t>
      </w:r>
      <w:proofErr w:type="spellStart"/>
      <w:r w:rsidRPr="004E49C8">
        <w:rPr>
          <w:sz w:val="28"/>
          <w:szCs w:val="28"/>
        </w:rPr>
        <w:t>x</w:t>
      </w:r>
      <w:proofErr w:type="spellEnd"/>
      <w:r w:rsidRPr="004E49C8">
        <w:rPr>
          <w:sz w:val="28"/>
          <w:szCs w:val="28"/>
        </w:rPr>
        <w:t>) = P (X&lt;x).</w:t>
      </w:r>
    </w:p>
    <w:p w:rsidR="00806845" w:rsidRPr="004E49C8" w:rsidRDefault="00806845" w:rsidP="00806845">
      <w:pPr>
        <w:ind w:firstLine="708"/>
        <w:jc w:val="both"/>
        <w:rPr>
          <w:sz w:val="28"/>
          <w:szCs w:val="28"/>
        </w:rPr>
      </w:pPr>
      <w:r w:rsidRPr="004E49C8">
        <w:rPr>
          <w:sz w:val="28"/>
          <w:szCs w:val="28"/>
        </w:rPr>
        <w:t>Плотность распределения непрерывной случайной величины X (дифф</w:t>
      </w:r>
      <w:r w:rsidRPr="004E49C8">
        <w:rPr>
          <w:sz w:val="28"/>
          <w:szCs w:val="28"/>
        </w:rPr>
        <w:t>е</w:t>
      </w:r>
      <w:r w:rsidRPr="004E49C8">
        <w:rPr>
          <w:sz w:val="28"/>
          <w:szCs w:val="28"/>
        </w:rPr>
        <w:t>ренциальный закон распределения) - производная от функции распределения.</w:t>
      </w:r>
    </w:p>
    <w:p w:rsidR="00806845" w:rsidRPr="004E49C8" w:rsidRDefault="00806845" w:rsidP="00806845">
      <w:pPr>
        <w:ind w:firstLine="708"/>
        <w:jc w:val="both"/>
        <w:rPr>
          <w:sz w:val="28"/>
          <w:szCs w:val="28"/>
        </w:rPr>
      </w:pPr>
      <w:r w:rsidRPr="004E49C8">
        <w:rPr>
          <w:sz w:val="28"/>
          <w:szCs w:val="28"/>
        </w:rPr>
        <w:t>В теории надежности за случайную величину обычно принимают время работы изделия (время до возникновения отказа). В этом случае функция пло</w:t>
      </w:r>
      <w:r w:rsidRPr="004E49C8">
        <w:rPr>
          <w:sz w:val="28"/>
          <w:szCs w:val="28"/>
        </w:rPr>
        <w:t>т</w:t>
      </w:r>
      <w:r w:rsidRPr="004E49C8">
        <w:rPr>
          <w:sz w:val="28"/>
          <w:szCs w:val="28"/>
        </w:rPr>
        <w:t xml:space="preserve">ности распределения </w:t>
      </w:r>
      <w:proofErr w:type="spellStart"/>
      <w:r w:rsidRPr="004E49C8">
        <w:rPr>
          <w:sz w:val="28"/>
          <w:szCs w:val="28"/>
        </w:rPr>
        <w:t>f</w:t>
      </w:r>
      <w:proofErr w:type="spellEnd"/>
      <w:r w:rsidRPr="004E49C8">
        <w:rPr>
          <w:sz w:val="28"/>
          <w:szCs w:val="28"/>
        </w:rPr>
        <w:t>(</w:t>
      </w:r>
      <w:proofErr w:type="spellStart"/>
      <w:r w:rsidRPr="004E49C8">
        <w:rPr>
          <w:sz w:val="28"/>
          <w:szCs w:val="28"/>
        </w:rPr>
        <w:t>t</w:t>
      </w:r>
      <w:proofErr w:type="spellEnd"/>
      <w:r w:rsidRPr="004E49C8">
        <w:rPr>
          <w:sz w:val="28"/>
          <w:szCs w:val="28"/>
        </w:rPr>
        <w:t>) будет служить полной характеристикой рассеивания сроков службы элементов. Вид этой функции зависит от закономерностей пр</w:t>
      </w:r>
      <w:r w:rsidRPr="004E49C8">
        <w:rPr>
          <w:sz w:val="28"/>
          <w:szCs w:val="28"/>
        </w:rPr>
        <w:t>о</w:t>
      </w:r>
      <w:r w:rsidRPr="004E49C8">
        <w:rPr>
          <w:sz w:val="28"/>
          <w:szCs w:val="28"/>
        </w:rPr>
        <w:t>цесса потери элементом работоспособности.</w:t>
      </w:r>
    </w:p>
    <w:p w:rsidR="00806845" w:rsidRPr="004E49C8" w:rsidRDefault="00806845" w:rsidP="00806845">
      <w:pPr>
        <w:pStyle w:val="a3"/>
        <w:jc w:val="both"/>
      </w:pPr>
    </w:p>
    <w:sectPr w:rsidR="00806845" w:rsidRPr="004E49C8" w:rsidSect="00F53F2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81E0AC6"/>
    <w:multiLevelType w:val="hybridMultilevel"/>
    <w:tmpl w:val="D64222D8"/>
    <w:lvl w:ilvl="0" w:tplc="64C427F2">
      <w:start w:val="6"/>
      <w:numFmt w:val="bullet"/>
      <w:lvlText w:val="-"/>
      <w:lvlJc w:val="left"/>
      <w:pPr>
        <w:tabs>
          <w:tab w:val="num" w:pos="1211"/>
        </w:tabs>
        <w:ind w:left="1211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31"/>
        </w:tabs>
        <w:ind w:left="1931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651"/>
        </w:tabs>
        <w:ind w:left="265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371"/>
        </w:tabs>
        <w:ind w:left="337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091"/>
        </w:tabs>
        <w:ind w:left="4091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11"/>
        </w:tabs>
        <w:ind w:left="481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31"/>
        </w:tabs>
        <w:ind w:left="553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251"/>
        </w:tabs>
        <w:ind w:left="6251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971"/>
        </w:tabs>
        <w:ind w:left="6971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06845"/>
    <w:rsid w:val="000B3AEC"/>
    <w:rsid w:val="00806845"/>
    <w:rsid w:val="00F53F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684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806845"/>
    <w:pPr>
      <w:ind w:firstLine="851"/>
    </w:pPr>
    <w:rPr>
      <w:sz w:val="28"/>
    </w:rPr>
  </w:style>
  <w:style w:type="character" w:customStyle="1" w:styleId="a4">
    <w:name w:val="Основной текст с отступом Знак"/>
    <w:basedOn w:val="a0"/>
    <w:link w:val="a3"/>
    <w:rsid w:val="00806845"/>
    <w:rPr>
      <w:rFonts w:ascii="Times New Roman" w:eastAsia="Times New Roman" w:hAnsi="Times New Roman" w:cs="Times New Roman"/>
      <w:sz w:val="28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513</Words>
  <Characters>2929</Characters>
  <Application>Microsoft Office Word</Application>
  <DocSecurity>0</DocSecurity>
  <Lines>24</Lines>
  <Paragraphs>6</Paragraphs>
  <ScaleCrop>false</ScaleCrop>
  <Company/>
  <LinksUpToDate>false</LinksUpToDate>
  <CharactersWithSpaces>3436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Ludmila</dc:creator>
  <cp:keywords/>
  <dc:description/>
  <cp:lastModifiedBy>Ludmila</cp:lastModifiedBy>
  <cp:revision>3</cp:revision>
  <dcterms:created xsi:type="dcterms:W3CDTF">2015-09-07T12:53:00Z</dcterms:created>
  <dcterms:modified xsi:type="dcterms:W3CDTF">2015-09-07T12:56:00Z</dcterms:modified>
</cp:coreProperties>
</file>