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46B" w:rsidRPr="004A1DB0" w:rsidRDefault="00D2646B" w:rsidP="00D2646B">
      <w:pPr>
        <w:jc w:val="both"/>
        <w:rPr>
          <w:b/>
        </w:rPr>
      </w:pPr>
      <w:r w:rsidRPr="0019084D">
        <w:t>Тема 13</w:t>
      </w:r>
      <w:r w:rsidRPr="004A1DB0">
        <w:rPr>
          <w:b/>
        </w:rPr>
        <w:t xml:space="preserve">. Виды, критерии и достоверность тестирования в </w:t>
      </w:r>
      <w:proofErr w:type="spellStart"/>
      <w:r w:rsidRPr="004A1DB0">
        <w:rPr>
          <w:b/>
        </w:rPr>
        <w:t>образова</w:t>
      </w:r>
      <w:proofErr w:type="spellEnd"/>
      <w:r w:rsidRPr="004A1DB0">
        <w:rPr>
          <w:b/>
        </w:rPr>
        <w:t>-</w:t>
      </w:r>
    </w:p>
    <w:p w:rsidR="00D2646B" w:rsidRPr="004A1DB0" w:rsidRDefault="00D2646B" w:rsidP="00D2646B">
      <w:pPr>
        <w:jc w:val="both"/>
        <w:rPr>
          <w:b/>
        </w:rPr>
      </w:pPr>
      <w:proofErr w:type="spellStart"/>
      <w:r w:rsidRPr="004A1DB0">
        <w:rPr>
          <w:b/>
        </w:rPr>
        <w:t>нии</w:t>
      </w:r>
      <w:proofErr w:type="spellEnd"/>
      <w:r w:rsidRPr="004A1DB0">
        <w:rPr>
          <w:b/>
        </w:rPr>
        <w:t xml:space="preserve"> </w:t>
      </w:r>
    </w:p>
    <w:p w:rsidR="00D2646B" w:rsidRPr="0019084D" w:rsidRDefault="00D2646B" w:rsidP="00D2646B">
      <w:pPr>
        <w:jc w:val="both"/>
      </w:pPr>
      <w:r w:rsidRPr="0019084D">
        <w:t>Виды тестирования. Критерии и достоверность тестирования. Цель, зада-</w:t>
      </w:r>
    </w:p>
    <w:p w:rsidR="00D2646B" w:rsidRPr="0019084D" w:rsidRDefault="00D2646B" w:rsidP="00D2646B">
      <w:pPr>
        <w:jc w:val="both"/>
      </w:pPr>
      <w:proofErr w:type="spellStart"/>
      <w:r w:rsidRPr="0019084D">
        <w:t>чи</w:t>
      </w:r>
      <w:proofErr w:type="spellEnd"/>
      <w:r w:rsidRPr="0019084D">
        <w:t xml:space="preserve"> рейтинговой системы в образовании. </w:t>
      </w:r>
      <w:proofErr w:type="gramStart"/>
      <w:r w:rsidRPr="0019084D">
        <w:t xml:space="preserve">Основные функции рейтинговой </w:t>
      </w:r>
      <w:proofErr w:type="spellStart"/>
      <w:r w:rsidRPr="0019084D">
        <w:t>сис</w:t>
      </w:r>
      <w:proofErr w:type="spellEnd"/>
      <w:r w:rsidRPr="0019084D">
        <w:t>-</w:t>
      </w:r>
      <w:proofErr w:type="gramEnd"/>
    </w:p>
    <w:p w:rsidR="00D2646B" w:rsidRPr="0019084D" w:rsidRDefault="00D2646B" w:rsidP="00D2646B">
      <w:pPr>
        <w:jc w:val="both"/>
      </w:pPr>
      <w:r w:rsidRPr="0019084D">
        <w:t xml:space="preserve">темы в образовании. Виды рейтинговой оценки: рейтинг </w:t>
      </w:r>
      <w:proofErr w:type="gramStart"/>
      <w:r w:rsidRPr="0019084D">
        <w:t>обучаемого</w:t>
      </w:r>
      <w:proofErr w:type="gramEnd"/>
      <w:r w:rsidRPr="0019084D">
        <w:t xml:space="preserve"> по дисциплинам;  накопительный  рейтинг;  относительный  рейтинг;  итоговый  рейтинг; полный  рейтинг;  общий  рейтинг  обучаемого;  поощрительные  рейтинговые баллы. Средняя оценка по предмету и ее основные составляющие. Примерная структура и содержание рейтинговой ведомости </w:t>
      </w:r>
      <w:proofErr w:type="gramStart"/>
      <w:r w:rsidRPr="0019084D">
        <w:t>обучаемого</w:t>
      </w:r>
      <w:proofErr w:type="gramEnd"/>
      <w:r w:rsidRPr="0019084D">
        <w:t xml:space="preserve">. </w:t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11"/>
    <w:rsid w:val="006E2011"/>
    <w:rsid w:val="00B45209"/>
    <w:rsid w:val="00D2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2016-09-20T16:25:00Z</dcterms:created>
  <dcterms:modified xsi:type="dcterms:W3CDTF">2016-09-20T16:25:00Z</dcterms:modified>
</cp:coreProperties>
</file>