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7AD" w:rsidRPr="002C7D31" w:rsidRDefault="004147AD" w:rsidP="004147AD">
      <w:pPr>
        <w:pStyle w:val="1"/>
        <w:jc w:val="center"/>
      </w:pPr>
      <w:bookmarkStart w:id="0" w:name="_Toc303003000"/>
      <w:r w:rsidRPr="002C7D31">
        <w:t xml:space="preserve">6 </w:t>
      </w:r>
      <w:r w:rsidRPr="002C7D31">
        <w:rPr>
          <w:lang w:val="en-US"/>
        </w:rPr>
        <w:t>Visual</w:t>
      </w:r>
      <w:r w:rsidRPr="002C7D31">
        <w:t xml:space="preserve"> </w:t>
      </w:r>
      <w:r w:rsidRPr="002C7D31">
        <w:rPr>
          <w:lang w:val="en-US"/>
        </w:rPr>
        <w:t>F</w:t>
      </w:r>
      <w:r w:rsidRPr="002C7D31">
        <w:t>охР</w:t>
      </w:r>
      <w:r w:rsidRPr="002C7D31">
        <w:rPr>
          <w:lang w:val="en-US"/>
        </w:rPr>
        <w:t>R</w:t>
      </w:r>
      <w:r w:rsidRPr="002C7D31">
        <w:t xml:space="preserve">о </w:t>
      </w:r>
      <w:r>
        <w:rPr>
          <w:lang w:val="kk-KZ"/>
        </w:rPr>
        <w:t xml:space="preserve"> ДББ</w:t>
      </w:r>
      <w:proofErr w:type="gramStart"/>
      <w:r>
        <w:rPr>
          <w:lang w:val="kk-KZ"/>
        </w:rPr>
        <w:t>Ж-</w:t>
      </w:r>
      <w:proofErr w:type="gramEnd"/>
      <w:r>
        <w:rPr>
          <w:lang w:val="kk-KZ"/>
        </w:rPr>
        <w:t xml:space="preserve">інде </w:t>
      </w:r>
      <w:r w:rsidRPr="004147AD">
        <w:t>бағдарламау</w:t>
      </w:r>
      <w:r>
        <w:rPr>
          <w:lang w:val="kk-KZ"/>
        </w:rPr>
        <w:t xml:space="preserve"> тілін шолу</w:t>
      </w:r>
      <w:bookmarkEnd w:id="0"/>
    </w:p>
    <w:p w:rsidR="004147AD" w:rsidRPr="002C7D31" w:rsidRDefault="004147AD" w:rsidP="004147AD">
      <w:pPr>
        <w:pStyle w:val="2"/>
        <w:rPr>
          <w:szCs w:val="28"/>
        </w:rPr>
      </w:pPr>
    </w:p>
    <w:p w:rsidR="004147AD" w:rsidRPr="002508AF" w:rsidRDefault="00E14017" w:rsidP="004147AD">
      <w:pPr>
        <w:ind w:firstLine="567"/>
        <w:rPr>
          <w:lang w:val="kk-KZ"/>
        </w:rPr>
      </w:pPr>
      <w:r w:rsidRPr="00E14017">
        <w:rPr>
          <w:bCs/>
        </w:rPr>
        <w:t xml:space="preserve"> </w:t>
      </w:r>
      <w:r w:rsidR="004147AD" w:rsidRPr="002508AF">
        <w:rPr>
          <w:lang w:val="kk-KZ"/>
        </w:rPr>
        <w:t>ДББЖ құрамында деректерді сипаттау тілі және деректермен манипуляция жасау тілі бар.  Осындай манипуляциялардың құралы ретінде командалар, функциялар және операторлар болып табылады. Дереткремен жұмыс жасау әдістері олардың типімен анықталады. Visual FoxPro-ның типтер тізімі 6.1. кестесінде көрсетілген.</w:t>
      </w:r>
    </w:p>
    <w:p w:rsidR="004147AD" w:rsidRPr="002508AF" w:rsidRDefault="004147AD" w:rsidP="004147AD">
      <w:pPr>
        <w:pStyle w:val="a3"/>
        <w:ind w:firstLine="540"/>
        <w:rPr>
          <w:lang w:val="kk-KZ"/>
        </w:rPr>
      </w:pPr>
      <w:r w:rsidRPr="002508AF">
        <w:rPr>
          <w:lang w:val="kk-KZ"/>
        </w:rPr>
        <w:t>Деректерді көрсету және сақтау тәсілдері әртүрлі деректермен циклдік қайталайу арқылы бірыңғай операция жасауға мүмкіндік береді.  Деректер көрсетілімінің тәсілдері 6.1 кестесінде берілген.</w:t>
      </w:r>
    </w:p>
    <w:p w:rsidR="004147AD" w:rsidRPr="002508AF" w:rsidRDefault="004147AD" w:rsidP="004147AD">
      <w:pPr>
        <w:pStyle w:val="a3"/>
        <w:ind w:firstLine="540"/>
        <w:rPr>
          <w:lang w:val="kk-KZ"/>
        </w:rPr>
      </w:pPr>
    </w:p>
    <w:p w:rsidR="004147AD" w:rsidRPr="002508AF" w:rsidRDefault="004147AD" w:rsidP="004147AD">
      <w:pPr>
        <w:pStyle w:val="a3"/>
        <w:ind w:firstLine="540"/>
      </w:pPr>
      <w:r w:rsidRPr="002508AF">
        <w:rPr>
          <w:lang w:val="kk-KZ"/>
        </w:rPr>
        <w:t>Кесте</w:t>
      </w:r>
      <w:r w:rsidRPr="002508AF">
        <w:t xml:space="preserve"> 6.1 </w:t>
      </w:r>
      <w:r w:rsidRPr="002508AF">
        <w:rPr>
          <w:lang w:val="kk-KZ"/>
        </w:rPr>
        <w:t>Деректер көрсетілімінің тәсілдері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7303"/>
      </w:tblGrid>
      <w:tr w:rsidR="004147AD" w:rsidRPr="002508AF" w:rsidTr="00B40B60">
        <w:tc>
          <w:tcPr>
            <w:tcW w:w="2268" w:type="dxa"/>
          </w:tcPr>
          <w:p w:rsidR="004147AD" w:rsidRPr="002508AF" w:rsidRDefault="004147AD" w:rsidP="00B40B60">
            <w:pPr>
              <w:pStyle w:val="a3"/>
              <w:jc w:val="center"/>
            </w:pPr>
            <w:r w:rsidRPr="002508AF">
              <w:rPr>
                <w:lang w:val="kk-KZ"/>
              </w:rPr>
              <w:t>Көрсетілім тәсілі</w:t>
            </w:r>
          </w:p>
        </w:tc>
        <w:tc>
          <w:tcPr>
            <w:tcW w:w="7303" w:type="dxa"/>
          </w:tcPr>
          <w:p w:rsidR="004147AD" w:rsidRPr="002508AF" w:rsidRDefault="004147AD" w:rsidP="00B40B60">
            <w:pPr>
              <w:pStyle w:val="a3"/>
              <w:jc w:val="center"/>
              <w:rPr>
                <w:lang w:val="kk-KZ"/>
              </w:rPr>
            </w:pPr>
            <w:r w:rsidRPr="002508AF">
              <w:rPr>
                <w:lang w:val="kk-KZ"/>
              </w:rPr>
              <w:t>Сипаттамасы</w:t>
            </w:r>
          </w:p>
        </w:tc>
      </w:tr>
      <w:tr w:rsidR="004147AD" w:rsidRPr="00E14017" w:rsidTr="00B40B60">
        <w:tc>
          <w:tcPr>
            <w:tcW w:w="2268" w:type="dxa"/>
          </w:tcPr>
          <w:p w:rsidR="004147AD" w:rsidRPr="002508AF" w:rsidRDefault="004147AD" w:rsidP="00B40B60">
            <w:pPr>
              <w:pStyle w:val="a3"/>
              <w:rPr>
                <w:lang w:val="kk-KZ"/>
              </w:rPr>
            </w:pPr>
            <w:r w:rsidRPr="002508AF">
              <w:rPr>
                <w:lang w:val="kk-KZ"/>
              </w:rPr>
              <w:t>Тұрақтылар</w:t>
            </w:r>
          </w:p>
        </w:tc>
        <w:tc>
          <w:tcPr>
            <w:tcW w:w="7303" w:type="dxa"/>
          </w:tcPr>
          <w:p w:rsidR="004147AD" w:rsidRPr="004147AD" w:rsidRDefault="004147AD" w:rsidP="00B40B60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Программалық кодта жазылатын және жұмыс барысында өзгермейтін деректердің бірлік элементтері </w:t>
            </w:r>
          </w:p>
        </w:tc>
      </w:tr>
      <w:tr w:rsidR="004147AD" w:rsidRPr="00E14017" w:rsidTr="00B40B60">
        <w:tc>
          <w:tcPr>
            <w:tcW w:w="2268" w:type="dxa"/>
          </w:tcPr>
          <w:p w:rsidR="004147AD" w:rsidRPr="002508AF" w:rsidRDefault="004147AD" w:rsidP="00B40B60">
            <w:pPr>
              <w:pStyle w:val="a3"/>
              <w:rPr>
                <w:lang w:val="kk-KZ"/>
              </w:rPr>
            </w:pPr>
            <w:r w:rsidRPr="002508AF">
              <w:rPr>
                <w:lang w:val="kk-KZ"/>
              </w:rPr>
              <w:t>Айнымалылар</w:t>
            </w:r>
          </w:p>
        </w:tc>
        <w:tc>
          <w:tcPr>
            <w:tcW w:w="7303" w:type="dxa"/>
          </w:tcPr>
          <w:p w:rsidR="004147AD" w:rsidRPr="004147AD" w:rsidRDefault="004147AD" w:rsidP="00B40B60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Оперативті жадыда сақталатын деректердің бірлік элементтері. Айнымалылар мәндері жұмыс барысында оларға жаңа мән беру арқылы өзгереді </w:t>
            </w:r>
          </w:p>
        </w:tc>
      </w:tr>
      <w:tr w:rsidR="004147AD" w:rsidRPr="002508AF" w:rsidTr="00B40B60">
        <w:tc>
          <w:tcPr>
            <w:tcW w:w="2268" w:type="dxa"/>
          </w:tcPr>
          <w:p w:rsidR="004147AD" w:rsidRPr="002508AF" w:rsidRDefault="004147AD" w:rsidP="00B40B60">
            <w:pPr>
              <w:pStyle w:val="a3"/>
              <w:rPr>
                <w:lang w:val="kk-KZ"/>
              </w:rPr>
            </w:pPr>
            <w:r w:rsidRPr="002508AF">
              <w:rPr>
                <w:lang w:val="kk-KZ"/>
              </w:rPr>
              <w:t>ДБ жазулары</w:t>
            </w:r>
          </w:p>
        </w:tc>
        <w:tc>
          <w:tcPr>
            <w:tcW w:w="7303" w:type="dxa"/>
          </w:tcPr>
          <w:p w:rsidR="004147AD" w:rsidRPr="002508AF" w:rsidRDefault="004147AD" w:rsidP="00B40B60">
            <w:pPr>
              <w:pStyle w:val="a3"/>
            </w:pPr>
            <w:r>
              <w:rPr>
                <w:lang w:val="kk-KZ"/>
              </w:rPr>
              <w:t>ДБ файлында (кестеде) сақталған және құрамында алдын-ала анықталған өрістері бар жолдар жиыны. Деректерді ұзақмерзімді сақтауға арналған.</w:t>
            </w:r>
          </w:p>
        </w:tc>
      </w:tr>
      <w:tr w:rsidR="004147AD" w:rsidRPr="00E14017" w:rsidTr="00B40B60">
        <w:tc>
          <w:tcPr>
            <w:tcW w:w="2268" w:type="dxa"/>
          </w:tcPr>
          <w:p w:rsidR="004147AD" w:rsidRPr="002508AF" w:rsidRDefault="004147AD" w:rsidP="00B40B60">
            <w:pPr>
              <w:pStyle w:val="a3"/>
              <w:rPr>
                <w:lang w:val="kk-KZ"/>
              </w:rPr>
            </w:pPr>
            <w:r w:rsidRPr="002508AF">
              <w:t>Массив</w:t>
            </w:r>
            <w:r w:rsidRPr="002508AF">
              <w:rPr>
                <w:lang w:val="kk-KZ"/>
              </w:rPr>
              <w:t>тер</w:t>
            </w:r>
          </w:p>
        </w:tc>
        <w:tc>
          <w:tcPr>
            <w:tcW w:w="7303" w:type="dxa"/>
          </w:tcPr>
          <w:p w:rsidR="004147AD" w:rsidRPr="001B4D86" w:rsidRDefault="004147AD" w:rsidP="00B40B60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Оперативті жадыда сақталатын деректер элементерінің жиыны. Олар айнымалылар сияқты қолданылады, бірақ біркелкі деректермен жұмыс істеуге ыңғайлы.</w:t>
            </w:r>
          </w:p>
        </w:tc>
      </w:tr>
    </w:tbl>
    <w:p w:rsidR="004147AD" w:rsidRPr="001B4D86" w:rsidRDefault="004147AD" w:rsidP="004147AD">
      <w:pPr>
        <w:pStyle w:val="a3"/>
        <w:ind w:firstLine="540"/>
        <w:rPr>
          <w:highlight w:val="yellow"/>
          <w:lang w:val="kk-KZ"/>
        </w:rPr>
      </w:pPr>
    </w:p>
    <w:p w:rsidR="004147AD" w:rsidRPr="00FB44D0" w:rsidRDefault="004147AD" w:rsidP="004147AD">
      <w:pPr>
        <w:pStyle w:val="a3"/>
        <w:ind w:firstLine="540"/>
        <w:rPr>
          <w:lang w:val="kk-KZ"/>
        </w:rPr>
      </w:pPr>
      <w:r w:rsidRPr="00FB44D0">
        <w:rPr>
          <w:lang w:val="kk-KZ"/>
        </w:rPr>
        <w:t>Жоғарыда айтылған деретер көрсетілімінің тәсілдері атау қолдануды талап етеді. Оларды анықтау кезінде төмендегідей ережелерді сақтау қажет:</w:t>
      </w:r>
    </w:p>
    <w:p w:rsidR="004147AD" w:rsidRPr="00F03C04" w:rsidRDefault="004147AD" w:rsidP="004147AD">
      <w:pPr>
        <w:pStyle w:val="a3"/>
        <w:numPr>
          <w:ilvl w:val="1"/>
          <w:numId w:val="9"/>
        </w:numPr>
        <w:rPr>
          <w:lang w:val="kk-KZ"/>
        </w:rPr>
      </w:pPr>
      <w:r w:rsidRPr="00FB44D0">
        <w:rPr>
          <w:lang w:val="kk-KZ"/>
        </w:rPr>
        <w:t xml:space="preserve">атауда тек қана әріптерді, астын сызу </w:t>
      </w:r>
      <w:r w:rsidRPr="00F03C04">
        <w:rPr>
          <w:lang w:val="kk-KZ"/>
        </w:rPr>
        <w:t>белгісін және сандарды  қолдану.</w:t>
      </w:r>
    </w:p>
    <w:p w:rsidR="004147AD" w:rsidRPr="00F03C04" w:rsidRDefault="004147AD" w:rsidP="004147AD">
      <w:pPr>
        <w:pStyle w:val="a3"/>
        <w:numPr>
          <w:ilvl w:val="1"/>
          <w:numId w:val="9"/>
        </w:numPr>
        <w:rPr>
          <w:lang w:val="kk-KZ"/>
        </w:rPr>
      </w:pPr>
      <w:r w:rsidRPr="00F03C04">
        <w:rPr>
          <w:lang w:val="kk-KZ"/>
        </w:rPr>
        <w:t>атаудың бірінші  символы ретінде тек қана әріп немесе астын сызу белгісін қолдану;</w:t>
      </w:r>
    </w:p>
    <w:p w:rsidR="004147AD" w:rsidRPr="00F03C04" w:rsidRDefault="004147AD" w:rsidP="004147AD">
      <w:pPr>
        <w:pStyle w:val="a3"/>
        <w:numPr>
          <w:ilvl w:val="1"/>
          <w:numId w:val="9"/>
        </w:numPr>
        <w:rPr>
          <w:lang w:val="kk-KZ"/>
        </w:rPr>
      </w:pPr>
      <w:r w:rsidRPr="00F03C04">
        <w:rPr>
          <w:lang w:val="kk-KZ"/>
        </w:rPr>
        <w:t>атау құрамына тек қана 254 символ болады;</w:t>
      </w:r>
    </w:p>
    <w:p w:rsidR="004147AD" w:rsidRPr="00F03C04" w:rsidRDefault="004147AD" w:rsidP="004147AD">
      <w:pPr>
        <w:pStyle w:val="a3"/>
        <w:numPr>
          <w:ilvl w:val="1"/>
          <w:numId w:val="9"/>
        </w:numPr>
        <w:rPr>
          <w:lang w:val="kk-KZ"/>
        </w:rPr>
      </w:pPr>
      <w:r w:rsidRPr="00F03C04">
        <w:rPr>
          <w:lang w:val="kk-KZ"/>
        </w:rPr>
        <w:t>атау тізімі қолдану кезінде араларына үтір белгісі қойылады;</w:t>
      </w:r>
    </w:p>
    <w:p w:rsidR="004147AD" w:rsidRPr="00F03C04" w:rsidRDefault="004147AD" w:rsidP="004147AD">
      <w:pPr>
        <w:pStyle w:val="a3"/>
        <w:numPr>
          <w:ilvl w:val="1"/>
          <w:numId w:val="9"/>
        </w:numPr>
        <w:rPr>
          <w:lang w:val="kk-KZ"/>
        </w:rPr>
      </w:pPr>
      <w:r w:rsidRPr="00F03C04">
        <w:rPr>
          <w:lang w:val="kk-KZ"/>
        </w:rPr>
        <w:t xml:space="preserve"> резервті атаулар, яғни командаларда және функцияларда  қолданылатын сөздерді қолдануға тыйым салынған;</w:t>
      </w:r>
    </w:p>
    <w:p w:rsidR="004147AD" w:rsidRPr="00F03C04" w:rsidRDefault="004147AD" w:rsidP="004147AD">
      <w:pPr>
        <w:pStyle w:val="a3"/>
        <w:numPr>
          <w:ilvl w:val="1"/>
          <w:numId w:val="9"/>
        </w:numPr>
      </w:pPr>
      <w:r w:rsidRPr="00F03C04">
        <w:rPr>
          <w:lang w:val="kk-KZ"/>
        </w:rPr>
        <w:t xml:space="preserve"> кириллица символдарын атауларда қолдану болады. </w:t>
      </w:r>
    </w:p>
    <w:p w:rsidR="00B8370A" w:rsidRDefault="00B8370A" w:rsidP="004147AD">
      <w:pPr>
        <w:ind w:firstLine="567"/>
      </w:pPr>
      <w:bookmarkStart w:id="1" w:name="_GoBack"/>
      <w:bookmarkEnd w:id="1"/>
    </w:p>
    <w:sectPr w:rsidR="00B8370A" w:rsidSect="00CD13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852F9"/>
    <w:multiLevelType w:val="hybridMultilevel"/>
    <w:tmpl w:val="A560D168"/>
    <w:lvl w:ilvl="0" w:tplc="6FE4FC38">
      <w:start w:val="1"/>
      <w:numFmt w:val="bullet"/>
      <w:lvlText w:val=""/>
      <w:lvlJc w:val="left"/>
      <w:pPr>
        <w:tabs>
          <w:tab w:val="num" w:pos="1467"/>
        </w:tabs>
        <w:ind w:left="540" w:firstLine="56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04D87486"/>
    <w:multiLevelType w:val="multilevel"/>
    <w:tmpl w:val="272C3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6E4FC3"/>
    <w:multiLevelType w:val="hybridMultilevel"/>
    <w:tmpl w:val="4A1EB1CA"/>
    <w:lvl w:ilvl="0" w:tplc="6FE4FC38">
      <w:start w:val="1"/>
      <w:numFmt w:val="bullet"/>
      <w:lvlText w:val=""/>
      <w:lvlJc w:val="left"/>
      <w:pPr>
        <w:tabs>
          <w:tab w:val="num" w:pos="927"/>
        </w:tabs>
        <w:ind w:left="0" w:firstLine="56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C392F6A"/>
    <w:multiLevelType w:val="hybridMultilevel"/>
    <w:tmpl w:val="4BDEE596"/>
    <w:lvl w:ilvl="0" w:tplc="6FE4FC38">
      <w:start w:val="1"/>
      <w:numFmt w:val="bullet"/>
      <w:lvlText w:val=""/>
      <w:lvlJc w:val="left"/>
      <w:pPr>
        <w:tabs>
          <w:tab w:val="num" w:pos="927"/>
        </w:tabs>
        <w:ind w:left="0" w:firstLine="56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0B00873"/>
    <w:multiLevelType w:val="hybridMultilevel"/>
    <w:tmpl w:val="7682D2F8"/>
    <w:lvl w:ilvl="0" w:tplc="0870FD20">
      <w:start w:val="1"/>
      <w:numFmt w:val="bullet"/>
      <w:lvlText w:val=""/>
      <w:lvlJc w:val="left"/>
      <w:pPr>
        <w:tabs>
          <w:tab w:val="num" w:pos="1428"/>
        </w:tabs>
        <w:ind w:left="0" w:firstLine="1068"/>
      </w:pPr>
      <w:rPr>
        <w:rFonts w:ascii="Symbol" w:hAnsi="Symbol" w:hint="default"/>
        <w:sz w:val="20"/>
        <w:szCs w:val="20"/>
      </w:rPr>
    </w:lvl>
    <w:lvl w:ilvl="1" w:tplc="FB06D1B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8B4125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6AE06D3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730F4FF3"/>
    <w:multiLevelType w:val="multilevel"/>
    <w:tmpl w:val="DCE86C0C"/>
    <w:lvl w:ilvl="0">
      <w:start w:val="1"/>
      <w:numFmt w:val="bullet"/>
      <w:lvlText w:val=""/>
      <w:lvlJc w:val="left"/>
      <w:pPr>
        <w:tabs>
          <w:tab w:val="num" w:pos="927"/>
        </w:tabs>
        <w:ind w:left="0" w:firstLine="567"/>
      </w:pPr>
      <w:rPr>
        <w:rFonts w:ascii="Symbol" w:hAnsi="Symbol" w:hint="default"/>
        <w:color w:val="auto"/>
      </w:rPr>
    </w:lvl>
    <w:lvl w:ilvl="1">
      <w:start w:val="3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eastAsia="Times New Roman" w:hAnsi="Symbol"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4B16A9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83E7E"/>
    <w:rsid w:val="000A114B"/>
    <w:rsid w:val="002D6340"/>
    <w:rsid w:val="004147AD"/>
    <w:rsid w:val="00575270"/>
    <w:rsid w:val="006E66C2"/>
    <w:rsid w:val="0091521A"/>
    <w:rsid w:val="00A01BFF"/>
    <w:rsid w:val="00A3671E"/>
    <w:rsid w:val="00AA4EA1"/>
    <w:rsid w:val="00B5557F"/>
    <w:rsid w:val="00B8370A"/>
    <w:rsid w:val="00BC44B3"/>
    <w:rsid w:val="00C96059"/>
    <w:rsid w:val="00CD13B2"/>
    <w:rsid w:val="00E14017"/>
    <w:rsid w:val="00E83E7E"/>
    <w:rsid w:val="00EC7066"/>
    <w:rsid w:val="00F4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23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E7E"/>
    <w:pPr>
      <w:ind w:left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83E7E"/>
    <w:pPr>
      <w:jc w:val="left"/>
      <w:outlineLvl w:val="0"/>
    </w:pPr>
    <w:rPr>
      <w:b/>
      <w:caps/>
      <w:sz w:val="32"/>
      <w:szCs w:val="32"/>
    </w:rPr>
  </w:style>
  <w:style w:type="paragraph" w:styleId="2">
    <w:name w:val="heading 2"/>
    <w:basedOn w:val="a"/>
    <w:next w:val="a"/>
    <w:link w:val="20"/>
    <w:qFormat/>
    <w:rsid w:val="00E83E7E"/>
    <w:pPr>
      <w:jc w:val="center"/>
      <w:outlineLvl w:val="1"/>
    </w:pPr>
    <w:rPr>
      <w:cap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83E7E"/>
    <w:rPr>
      <w:rFonts w:ascii="Times New Roman" w:eastAsia="Times New Roman" w:hAnsi="Times New Roman" w:cs="Times New Roman"/>
      <w:b/>
      <w:caps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E83E7E"/>
    <w:rPr>
      <w:rFonts w:ascii="Times New Roman" w:eastAsia="Times New Roman" w:hAnsi="Times New Roman" w:cs="Times New Roman"/>
      <w:caps/>
      <w:sz w:val="32"/>
      <w:szCs w:val="32"/>
      <w:lang w:eastAsia="ru-RU"/>
    </w:rPr>
  </w:style>
  <w:style w:type="paragraph" w:styleId="a3">
    <w:name w:val="Body Text"/>
    <w:basedOn w:val="a"/>
    <w:link w:val="a4"/>
    <w:rsid w:val="00B8370A"/>
  </w:style>
  <w:style w:type="character" w:customStyle="1" w:styleId="a4">
    <w:name w:val="Основной текст Знак"/>
    <w:basedOn w:val="a0"/>
    <w:link w:val="a3"/>
    <w:rsid w:val="00B8370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1479</Characters>
  <Application>Microsoft Office Word</Application>
  <DocSecurity>0</DocSecurity>
  <Lines>12</Lines>
  <Paragraphs>3</Paragraphs>
  <ScaleCrop>false</ScaleCrop>
  <Company>Microsoft</Company>
  <LinksUpToDate>false</LinksUpToDate>
  <CharactersWithSpaces>1735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Индира</cp:lastModifiedBy>
  <cp:revision>6</cp:revision>
  <dcterms:created xsi:type="dcterms:W3CDTF">2011-11-06T16:52:00Z</dcterms:created>
  <dcterms:modified xsi:type="dcterms:W3CDTF">2016-02-23T10:44:00Z</dcterms:modified>
</cp:coreProperties>
</file>