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8CA1A" w14:textId="77777777" w:rsidR="00E452F6" w:rsidRPr="00E452F6" w:rsidRDefault="00000000" w:rsidP="00E452F6">
      <w:pPr>
        <w:pStyle w:val="aa"/>
      </w:pPr>
      <w:r>
        <w:t>Управленческие коммуникации, информация и цифровые инструменты</w:t>
      </w:r>
    </w:p>
    <w:p w14:paraId="0FA1CBAB" w14:textId="77777777" w:rsidR="00E452F6" w:rsidRDefault="00E452F6" w:rsidP="00E452F6">
      <w:pPr>
        <w:pStyle w:val="aa"/>
        <w:rPr>
          <w:lang w:val="en-US"/>
        </w:rPr>
      </w:pPr>
    </w:p>
    <w:p w14:paraId="39AD5AB8" w14:textId="3B1E2C99" w:rsidR="003B17D8" w:rsidRDefault="00000000" w:rsidP="00E452F6">
      <w:pPr>
        <w:pStyle w:val="aa"/>
      </w:pPr>
      <w:r>
        <w:t>1. От отправителя к общему пониманию</w:t>
      </w:r>
    </w:p>
    <w:p w14:paraId="4A7E0595" w14:textId="77777777" w:rsidR="003B17D8" w:rsidRDefault="00000000">
      <w:r>
        <w:t>В коммуникационной модели различают отправителя, сообщение, канал, получателя, интерпретацию и обратную связь. Шум — все, что затрудняет передачу или понимание: техническая проблема, неоднозначное слово, лишняя информация, конфликт ожиданий или отсутствие контекста [1].</w:t>
      </w:r>
    </w:p>
    <w:p w14:paraId="5FA8FC92" w14:textId="77777777" w:rsidR="003B17D8" w:rsidRDefault="00000000">
      <w:r>
        <w:t>Одинаковая фраза может означать разное для разных ролей. «Заказ готов» для мастера — завершен ремонт, для приемщика — проведена проверка и можно выдавать. Общий словарь статусов устраняет часть расхождений до того, как они станут конфликтом.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3B17D8" w14:paraId="1889F008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EE45E7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Компонент ясного поручения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C9916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Пример</w:t>
            </w:r>
          </w:p>
        </w:tc>
      </w:tr>
      <w:tr w:rsidR="003B17D8" w14:paraId="7850239D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CA334D" w14:textId="77777777" w:rsidR="003B17D8" w:rsidRDefault="00000000">
            <w:pPr>
              <w:pStyle w:val="TableText"/>
            </w:pPr>
            <w:r>
              <w:t>Результат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1F0D5B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Таблица причин задержек за выбранный период</w:t>
            </w:r>
          </w:p>
        </w:tc>
      </w:tr>
      <w:tr w:rsidR="003B17D8" w14:paraId="69B5475B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7329C8" w14:textId="77777777" w:rsidR="003B17D8" w:rsidRDefault="00000000">
            <w:pPr>
              <w:pStyle w:val="TableText"/>
            </w:pPr>
            <w:r>
              <w:t>Назначение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6BF4A" w14:textId="77777777" w:rsidR="003B17D8" w:rsidRDefault="00000000">
            <w:pPr>
              <w:pStyle w:val="TableText"/>
            </w:pPr>
            <w:r>
              <w:t>Выбрать одно улучшение процесса</w:t>
            </w:r>
          </w:p>
        </w:tc>
      </w:tr>
      <w:tr w:rsidR="003B17D8" w14:paraId="1D6BB4C2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F6737" w14:textId="77777777" w:rsidR="003B17D8" w:rsidRDefault="00000000">
            <w:pPr>
              <w:pStyle w:val="TableText"/>
            </w:pPr>
            <w:r>
              <w:t>Граница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A79E2B" w14:textId="77777777" w:rsidR="003B17D8" w:rsidRDefault="00000000">
            <w:pPr>
              <w:pStyle w:val="TableText"/>
            </w:pPr>
            <w:r>
              <w:t>Только подтвержденные завершенные заказы</w:t>
            </w:r>
          </w:p>
        </w:tc>
      </w:tr>
      <w:tr w:rsidR="003B17D8" w14:paraId="694BABD3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247D9" w14:textId="77777777" w:rsidR="003B17D8" w:rsidRDefault="00000000">
            <w:pPr>
              <w:pStyle w:val="TableText"/>
            </w:pPr>
            <w:r>
              <w:t>Срок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B33B7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Указанная дата и время с часовым поясом</w:t>
            </w:r>
          </w:p>
        </w:tc>
      </w:tr>
      <w:tr w:rsidR="003B17D8" w14:paraId="6D66439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0BAE46" w14:textId="77777777" w:rsidR="003B17D8" w:rsidRDefault="00000000">
            <w:pPr>
              <w:pStyle w:val="TableText"/>
            </w:pPr>
            <w:r>
              <w:t>Приемка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296722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Проверены суммы, источники и вывод</w:t>
            </w:r>
          </w:p>
        </w:tc>
      </w:tr>
      <w:tr w:rsidR="003B17D8" w14:paraId="256B3037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ADEB5" w14:textId="77777777" w:rsidR="003B17D8" w:rsidRDefault="00000000">
            <w:pPr>
              <w:pStyle w:val="TableText"/>
            </w:pPr>
            <w:r>
              <w:t>Обратная связь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E6EBD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Где уточнить вопрос и когда сообщить о препятствии</w:t>
            </w:r>
          </w:p>
        </w:tc>
      </w:tr>
    </w:tbl>
    <w:p w14:paraId="1C2562A8" w14:textId="77777777" w:rsidR="003B17D8" w:rsidRDefault="003B17D8">
      <w:pPr>
        <w:spacing w:after="40" w:line="240" w:lineRule="auto"/>
      </w:pPr>
    </w:p>
    <w:p w14:paraId="6146951B" w14:textId="77777777" w:rsidR="003B17D8" w:rsidRDefault="00000000">
      <w:r>
        <w:t>Проверка понимания не должна превращаться в формальный вопрос «все ясно?». Полезнее попросить участника коротко описать результат и первый шаг. Это выявляет расхождение, не предполагая заранее невнимательность человека.</w:t>
      </w:r>
    </w:p>
    <w:p w14:paraId="6BD310FC" w14:textId="77777777" w:rsidR="003B17D8" w:rsidRDefault="00000000">
      <w:r>
        <w:t>Активное слушание включает уточнение, перефразирование и проверку смысла. При этом не нужно автоматически соглашаться с выводом собеседника. Можно признать его затруднение и отдельно исследовать причину либо допустимость предложенного решения.</w:t>
      </w:r>
    </w:p>
    <w:p w14:paraId="1B3F8E22" w14:textId="77777777" w:rsidR="003B17D8" w:rsidRDefault="00000000">
      <w:r>
        <w:t>Невербальные сигналы и тон дают контекст, но не являются надежной «расшифровкой» намерений. Молчание на видеовстрече может означать техническую проблему, недостаток информации или несогласие. Следует уточнить, а не приписывать мотив.</w:t>
      </w:r>
    </w:p>
    <w:p w14:paraId="703C681E" w14:textId="77777777" w:rsidR="003B17D8" w:rsidRDefault="00000000">
      <w:r>
        <w:t>Коммуникационная ответственность распределена: отправитель обеспечивает ясность, получатель сообщает о существенной неоднозначности, руководитель создает условия для уточнения. Установка «я отправил — значит, задача выполнена» разрывает управленческий цикл.</w:t>
      </w:r>
    </w:p>
    <w:p w14:paraId="587348D3" w14:textId="77777777" w:rsidR="003B17D8" w:rsidRDefault="00000000">
      <w:pPr>
        <w:pStyle w:val="1"/>
        <w:pageBreakBefore/>
      </w:pPr>
      <w:r>
        <w:lastRenderedPageBreak/>
        <w:t>2. Направления коммуникации и барьеры</w:t>
      </w:r>
    </w:p>
    <w:p w14:paraId="59BD9F4B" w14:textId="77777777" w:rsidR="003B17D8" w:rsidRDefault="00000000">
      <w:r>
        <w:t>Вертикальная коммуникация идет между уровнями управления, горизонтальная — между коллегами и подразделениями, внешняя — с клиентами, партнерами и другими участниками среды. Каждый маршрут имеет свои ограничения: разный доступ к сведениям, язык и полномочия.</w:t>
      </w:r>
    </w:p>
    <w:p w14:paraId="5A94D583" w14:textId="77777777" w:rsidR="003B17D8" w:rsidRDefault="00000000">
      <w:r>
        <w:t>Источник [2] обсуждает факторы, влияющие на управленческое общение. Для практической диагностики полезно отделять недостаток информации, избыток, искажение смысла и нежелание передавать неудобные сведения. Эти проблемы требуют разных решений.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3B17D8" w14:paraId="4105E326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FF78E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Барьер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58CAD1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Признак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991A9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Возможное действие</w:t>
            </w:r>
          </w:p>
        </w:tc>
      </w:tr>
      <w:tr w:rsidR="003B17D8" w14:paraId="2B2DBAA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81215" w14:textId="77777777" w:rsidR="003B17D8" w:rsidRDefault="00000000">
            <w:pPr>
              <w:pStyle w:val="TableText"/>
            </w:pPr>
            <w:r>
              <w:t>Неоднозначность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0A6AF8" w14:textId="77777777" w:rsidR="003B17D8" w:rsidRDefault="00000000">
            <w:pPr>
              <w:pStyle w:val="TableText"/>
            </w:pPr>
            <w:r>
              <w:t>Разные трактовки одного статуса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6A6E6" w14:textId="77777777" w:rsidR="003B17D8" w:rsidRDefault="00000000">
            <w:pPr>
              <w:pStyle w:val="TableText"/>
            </w:pPr>
            <w:r>
              <w:t>Словарь и пример применения</w:t>
            </w:r>
          </w:p>
        </w:tc>
      </w:tr>
      <w:tr w:rsidR="003B17D8" w14:paraId="3F874D7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F084B" w14:textId="77777777" w:rsidR="003B17D8" w:rsidRDefault="00000000">
            <w:pPr>
              <w:pStyle w:val="TableText"/>
            </w:pPr>
            <w:r>
              <w:t>Перегрузка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CDD461" w14:textId="77777777" w:rsidR="003B17D8" w:rsidRDefault="00000000">
            <w:pPr>
              <w:pStyle w:val="TableText"/>
            </w:pPr>
            <w:r>
              <w:t>Существенное теряется в потоке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594A62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Приоритет и единое место решения</w:t>
            </w:r>
          </w:p>
        </w:tc>
      </w:tr>
      <w:tr w:rsidR="003B17D8" w14:paraId="5D6CF95A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3D374" w14:textId="77777777" w:rsidR="003B17D8" w:rsidRDefault="00000000">
            <w:pPr>
              <w:pStyle w:val="TableText"/>
            </w:pPr>
            <w:r>
              <w:t>Фильтрация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C3E155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Наверх поступают только хорошие новости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A84BB4" w14:textId="77777777" w:rsidR="003B17D8" w:rsidRDefault="00000000">
            <w:pPr>
              <w:pStyle w:val="TableText"/>
            </w:pPr>
            <w:proofErr w:type="spellStart"/>
            <w:r>
              <w:t>Безопасный</w:t>
            </w:r>
            <w:proofErr w:type="spellEnd"/>
            <w:r>
              <w:t xml:space="preserve"> </w:t>
            </w: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сообщения</w:t>
            </w:r>
            <w:proofErr w:type="spellEnd"/>
            <w:r>
              <w:t xml:space="preserve"> </w:t>
            </w:r>
            <w:proofErr w:type="spellStart"/>
            <w:r>
              <w:t>проблем</w:t>
            </w:r>
            <w:proofErr w:type="spellEnd"/>
          </w:p>
        </w:tc>
      </w:tr>
      <w:tr w:rsidR="003B17D8" w14:paraId="1CFE9F5D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A6DE0B" w14:textId="77777777" w:rsidR="003B17D8" w:rsidRDefault="00000000">
            <w:pPr>
              <w:pStyle w:val="TableText"/>
            </w:pPr>
            <w:r>
              <w:t>Изолированность функций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1187F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Решение не учитывает соседний процесс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5AB6F" w14:textId="77777777" w:rsidR="003B17D8" w:rsidRDefault="00000000">
            <w:pPr>
              <w:pStyle w:val="TableText"/>
            </w:pPr>
            <w:proofErr w:type="spellStart"/>
            <w:r>
              <w:t>Совместная</w:t>
            </w:r>
            <w:proofErr w:type="spellEnd"/>
            <w:r>
              <w:t xml:space="preserve"> </w:t>
            </w: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перехода</w:t>
            </w:r>
            <w:proofErr w:type="spellEnd"/>
          </w:p>
        </w:tc>
      </w:tr>
      <w:tr w:rsidR="003B17D8" w14:paraId="1A10DE86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3464AF" w14:textId="77777777" w:rsidR="003B17D8" w:rsidRDefault="00000000">
            <w:pPr>
              <w:pStyle w:val="TableText"/>
            </w:pPr>
            <w:r>
              <w:t>Недоступный формат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78CBA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Участник не может прочитать или услышать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E9ED9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Текстовая альтернатива и проверка доступа</w:t>
            </w:r>
          </w:p>
        </w:tc>
      </w:tr>
    </w:tbl>
    <w:p w14:paraId="14357F8B" w14:textId="77777777" w:rsidR="003B17D8" w:rsidRDefault="003B17D8">
      <w:pPr>
        <w:spacing w:after="40" w:line="240" w:lineRule="auto"/>
      </w:pPr>
    </w:p>
    <w:p w14:paraId="636AA833" w14:textId="77777777" w:rsidR="003B17D8" w:rsidRDefault="00000000">
      <w:r>
        <w:t>Неформальный канал помогает обмену контекстом, но не должен быть единственным местом обязательного решения. Участник, пропустивший разговор, должен иметь возможность узнать актуальный порядок без цепочки личных пересказов.</w:t>
      </w:r>
    </w:p>
    <w:p w14:paraId="0DC388EB" w14:textId="77777777" w:rsidR="003B17D8" w:rsidRDefault="00000000">
      <w:r>
        <w:t>Информация различается по статусу: факт, оценка, гипотеза, предложение, решение. Заголовок «решение» над неутвержденным вариантом способен запустить ошибочное действие. Полезно указывать автора, дату и уровень готовности материала.</w:t>
      </w:r>
    </w:p>
    <w:p w14:paraId="2168516D" w14:textId="77777777" w:rsidR="003B17D8" w:rsidRDefault="00000000">
      <w:r>
        <w:t>Руководитель может уменьшать фильтрацию собственной реакцией. Если каждый сигнал о задержке вызывает публичное обвинение, участники получают стимул сообщать позднее. Требовательность к фактам совместима со спокойным анализом причин и последствий.</w:t>
      </w:r>
    </w:p>
    <w:p w14:paraId="3A0882F6" w14:textId="77777777" w:rsidR="003B17D8" w:rsidRDefault="00000000">
      <w:r>
        <w:t>Межкультурное взаимодействие требует проверять смысл терминов, формат времени и нормы обсуждения, но не строить объяснение на национальных стереотипах. В распределенной команде лучше согласовать правила прямо, чем предполагать, что одинаковый язык гарантирует одинаковое понимание.</w:t>
      </w:r>
    </w:p>
    <w:p w14:paraId="7394F254" w14:textId="77777777" w:rsidR="003B17D8" w:rsidRDefault="00000000">
      <w:pPr>
        <w:pStyle w:val="1"/>
        <w:pageBreakBefore/>
      </w:pPr>
      <w:r>
        <w:lastRenderedPageBreak/>
        <w:t>3. Каналы, совещания и протоколы решений</w:t>
      </w:r>
    </w:p>
    <w:p w14:paraId="34216DFD" w14:textId="77777777" w:rsidR="003B17D8" w:rsidRDefault="00000000">
      <w:r>
        <w:t>Канал выбирают под задачу. Короткое уведомление, сложное обсуждение и срочный инцидент требуют разной скорости и глубины взаимодействия. Важно также, должен ли результат сохраняться и кому он нужен позднее.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3B17D8" w14:paraId="67B2767B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544ED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Задача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B1EC8B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b/>
                <w:color w:val="FFFFFF"/>
                <w:lang w:val="ru-RU"/>
              </w:rPr>
              <w:t>Подходящий формат в учебной модели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CC9664" w14:textId="77777777" w:rsidR="003B17D8" w:rsidRDefault="00000000">
            <w:pPr>
              <w:pStyle w:val="TableText"/>
            </w:pPr>
            <w:proofErr w:type="spellStart"/>
            <w:r>
              <w:rPr>
                <w:b/>
                <w:color w:val="FFFFFF"/>
              </w:rPr>
              <w:t>Итог</w:t>
            </w:r>
            <w:proofErr w:type="spellEnd"/>
          </w:p>
        </w:tc>
      </w:tr>
      <w:tr w:rsidR="003B17D8" w14:paraId="0AB5F202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784C23" w14:textId="77777777" w:rsidR="003B17D8" w:rsidRDefault="00000000">
            <w:pPr>
              <w:pStyle w:val="TableText"/>
            </w:pPr>
            <w:r>
              <w:t>Передать обычный статус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0DB36E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Короткая запись в общей системе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A95F32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Актуальные данные без общей встречи</w:t>
            </w:r>
          </w:p>
        </w:tc>
      </w:tr>
      <w:tr w:rsidR="003B17D8" w14:paraId="756BD34B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11FF56" w14:textId="77777777" w:rsidR="003B17D8" w:rsidRDefault="00000000">
            <w:pPr>
              <w:pStyle w:val="TableText"/>
            </w:pPr>
            <w:r>
              <w:t>Согласовать спорные варианты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7D3A18" w14:textId="77777777" w:rsidR="003B17D8" w:rsidRDefault="00000000">
            <w:pPr>
              <w:pStyle w:val="TableText"/>
            </w:pPr>
            <w:r>
              <w:t>Подготовленный документ и обсуждение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A78DF" w14:textId="77777777" w:rsidR="003B17D8" w:rsidRDefault="00000000">
            <w:pPr>
              <w:pStyle w:val="TableText"/>
            </w:pPr>
            <w:r>
              <w:t>Решение с основаниями</w:t>
            </w:r>
          </w:p>
        </w:tc>
      </w:tr>
      <w:tr w:rsidR="003B17D8" w14:paraId="33CDADF7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5E95B" w14:textId="77777777" w:rsidR="003B17D8" w:rsidRDefault="00000000">
            <w:pPr>
              <w:pStyle w:val="TableText"/>
            </w:pPr>
            <w:r>
              <w:t>Разобрать неясную проблему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62917" w14:textId="77777777" w:rsidR="003B17D8" w:rsidRDefault="00000000">
            <w:pPr>
              <w:pStyle w:val="TableText"/>
            </w:pPr>
            <w:r>
              <w:t>Небольшая встреча участников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0339D0" w14:textId="77777777" w:rsidR="003B17D8" w:rsidRDefault="00000000">
            <w:pPr>
              <w:pStyle w:val="TableText"/>
            </w:pPr>
            <w:r>
              <w:t>Уточненный вопрос и действия</w:t>
            </w:r>
          </w:p>
        </w:tc>
      </w:tr>
      <w:tr w:rsidR="003B17D8" w14:paraId="0D60267C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7A88E" w14:textId="77777777" w:rsidR="003B17D8" w:rsidRDefault="00000000">
            <w:pPr>
              <w:pStyle w:val="TableText"/>
            </w:pPr>
            <w:r>
              <w:t>Сообщить существенный срочный риск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A48E4" w14:textId="77777777" w:rsidR="003B17D8" w:rsidRDefault="00000000">
            <w:pPr>
              <w:pStyle w:val="TableText"/>
            </w:pPr>
            <w:r>
              <w:t>Согласованный оперативный канал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3B5607" w14:textId="77777777" w:rsidR="003B17D8" w:rsidRDefault="00000000">
            <w:pPr>
              <w:pStyle w:val="TableText"/>
            </w:pPr>
            <w:r>
              <w:t>Подтверждение получения и ответственный</w:t>
            </w:r>
          </w:p>
        </w:tc>
      </w:tr>
    </w:tbl>
    <w:p w14:paraId="3CB111A7" w14:textId="77777777" w:rsidR="003B17D8" w:rsidRDefault="003B17D8">
      <w:pPr>
        <w:spacing w:after="40" w:line="240" w:lineRule="auto"/>
      </w:pPr>
    </w:p>
    <w:p w14:paraId="6FFF0CC1" w14:textId="77777777" w:rsidR="003B17D8" w:rsidRDefault="00000000">
      <w:r>
        <w:t>Перед совещанием определяют вопрос, ожидаемый результат и необходимых участников. Если цель — только прочитать одинаковую информацию, ее можно передать заранее. Если нужны совместные решения, участникам требуется время познакомиться с фактами.</w:t>
      </w:r>
    </w:p>
    <w:p w14:paraId="26994732" w14:textId="77777777" w:rsidR="003B17D8" w:rsidRDefault="00000000">
      <w:r>
        <w:t>Условная встреча восьми человек длится 45 минут. Прямые затраты составляют 8 × 0,75 = шесть человеко-часов без учета подготовки. Сокращение длительности не является экономией, если после него потребовались повторные встречи или возникло ошибочное решение.</w:t>
      </w:r>
    </w:p>
    <w:p w14:paraId="614CFF09" w14:textId="77777777" w:rsidR="003B17D8" w:rsidRDefault="00000000">
      <w:r>
        <w:t>Протокол фиксирует не стенограмму, а вопрос, решение, основание, ответственного, срок, открытые вопросы и место актуальной версии. Если обсуждение не завершилось, это нужно прямо указать. Молчание после рассылки не считается согласием, если такой порядок не был заранее принят.</w:t>
      </w:r>
    </w:p>
    <w:p w14:paraId="61E0ED1C" w14:textId="77777777" w:rsidR="003B17D8" w:rsidRDefault="00000000">
      <w:r>
        <w:t>Для командной работы полезен журнал решений. Он позволяет понять, почему выбран вариант и что изменилось при пересмотре. Историю не переписывают так, будто новая версия существовала всегда: это мешает анализу и создает конфликт ожиданий.</w:t>
      </w:r>
    </w:p>
    <w:p w14:paraId="0CF53A25" w14:textId="77777777" w:rsidR="003B17D8" w:rsidRDefault="00000000">
      <w:r>
        <w:t>У встречи также есть ведущий и правило завершения. Если полномочий принять решение нет, результатом может стать подготовленная рекомендация и передача вопроса. Бесконечное обсуждение без владельца не становится качественнее от увеличения числа участников.</w:t>
      </w:r>
    </w:p>
    <w:p w14:paraId="36C4514B" w14:textId="77777777" w:rsidR="003B17D8" w:rsidRDefault="00000000">
      <w:pPr>
        <w:pStyle w:val="1"/>
        <w:pageBreakBefore/>
      </w:pPr>
      <w:r>
        <w:lastRenderedPageBreak/>
        <w:t>4. Реальный пример: асинхронная работа GitLab</w:t>
      </w:r>
    </w:p>
    <w:p w14:paraId="246F7866" w14:textId="77777777" w:rsidR="003B17D8" w:rsidRDefault="00000000">
      <w:r>
        <w:t>GitLab связывает распределенную работу с документированием существенных результатов, асинхронными процессами и оценкой по результату, а не постоянной видимости активности. В руководстве о нелинейном рабочем дне обсуждаются также ограничения: часовые пояса, организация собственного времени и необходимость подходящих договоренностей [3].</w:t>
      </w:r>
    </w:p>
    <w:p w14:paraId="636AA5D6" w14:textId="77777777" w:rsidR="003B17D8" w:rsidRDefault="00000000">
      <w:r>
        <w:t>Это описание практик конкретной организации, а не доказательство, что все встречи бесполезны или что любой сервис может работать без фиксированного расписания. Для обслуживания клиентов, оборудования и срочных инцидентов могут требоваться согласованные периоды присутствия.</w:t>
      </w:r>
    </w:p>
    <w:p w14:paraId="0D68F935" w14:textId="77777777" w:rsidR="003B17D8" w:rsidRDefault="00000000">
      <w:r>
        <w:t>Переносимый принцип — отделить сбор мнений от принятия решения и сохранить контекст для тех, кто подключится позже. Студенческая команда может заранее разместить вопрос, критерии и варианты, задать срок комментариев и назначить владельца итоговой версии.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3B17D8" w14:paraId="3C3C9FF8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2D2067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Договоренность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40C118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Что она предотвращает</w:t>
            </w:r>
          </w:p>
        </w:tc>
      </w:tr>
      <w:tr w:rsidR="003B17D8" w14:paraId="2CA95DCD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D1B64C" w14:textId="77777777" w:rsidR="003B17D8" w:rsidRDefault="00000000">
            <w:pPr>
              <w:pStyle w:val="TableText"/>
            </w:pPr>
            <w:r>
              <w:t>Единое место актуального документа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B6D36" w14:textId="77777777" w:rsidR="003B17D8" w:rsidRDefault="00000000">
            <w:pPr>
              <w:pStyle w:val="TableText"/>
            </w:pPr>
            <w:r>
              <w:t>Конфликт нескольких версий</w:t>
            </w:r>
          </w:p>
        </w:tc>
      </w:tr>
      <w:tr w:rsidR="003B17D8" w14:paraId="166C9F1D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804940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Срок ответа и часовой пояс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71CE6" w14:textId="77777777" w:rsidR="003B17D8" w:rsidRDefault="00000000">
            <w:pPr>
              <w:pStyle w:val="TableText"/>
            </w:pPr>
            <w:proofErr w:type="spellStart"/>
            <w:r>
              <w:t>Необоснованное</w:t>
            </w:r>
            <w:proofErr w:type="spellEnd"/>
            <w:r>
              <w:t xml:space="preserve"> </w:t>
            </w:r>
            <w:proofErr w:type="spellStart"/>
            <w:r>
              <w:t>ожидание</w:t>
            </w:r>
            <w:proofErr w:type="spellEnd"/>
            <w:r>
              <w:t xml:space="preserve"> </w:t>
            </w:r>
            <w:proofErr w:type="spellStart"/>
            <w:r>
              <w:t>немедленной</w:t>
            </w:r>
            <w:proofErr w:type="spellEnd"/>
            <w:r>
              <w:t xml:space="preserve"> </w:t>
            </w:r>
            <w:proofErr w:type="spellStart"/>
            <w:r>
              <w:t>реакции</w:t>
            </w:r>
            <w:proofErr w:type="spellEnd"/>
          </w:p>
        </w:tc>
      </w:tr>
      <w:tr w:rsidR="003B17D8" w14:paraId="58ECFBB5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0E33D" w14:textId="77777777" w:rsidR="003B17D8" w:rsidRDefault="00000000">
            <w:pPr>
              <w:pStyle w:val="TableText"/>
            </w:pPr>
            <w:r>
              <w:t>Отдельный срочный канал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BA94D7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Потерю существенного сигнала в обычной переписке</w:t>
            </w:r>
          </w:p>
        </w:tc>
      </w:tr>
      <w:tr w:rsidR="003B17D8" w14:paraId="46A65F85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13569" w14:textId="77777777" w:rsidR="003B17D8" w:rsidRDefault="00000000">
            <w:pPr>
              <w:pStyle w:val="TableText"/>
            </w:pPr>
            <w:r>
              <w:t>Запись решения после встречи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AAAC6" w14:textId="77777777" w:rsidR="003B17D8" w:rsidRDefault="00000000">
            <w:pPr>
              <w:pStyle w:val="TableText"/>
            </w:pPr>
            <w:r>
              <w:t>Зависимость от присутствовавших участников</w:t>
            </w:r>
          </w:p>
        </w:tc>
      </w:tr>
      <w:tr w:rsidR="003B17D8" w14:paraId="185CDAE1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B593D" w14:textId="77777777" w:rsidR="003B17D8" w:rsidRDefault="00000000">
            <w:pPr>
              <w:pStyle w:val="TableText"/>
            </w:pPr>
            <w:r>
              <w:t>Правило замещения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B76E5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Остановку работы при отсутствии одного человека</w:t>
            </w:r>
          </w:p>
        </w:tc>
      </w:tr>
    </w:tbl>
    <w:p w14:paraId="3D45993E" w14:textId="77777777" w:rsidR="003B17D8" w:rsidRDefault="003B17D8">
      <w:pPr>
        <w:spacing w:after="40" w:line="240" w:lineRule="auto"/>
      </w:pPr>
    </w:p>
    <w:p w14:paraId="3214BF82" w14:textId="77777777" w:rsidR="003B17D8" w:rsidRDefault="00000000">
      <w:r>
        <w:t>Асинхронное сообщение должно содержать достаточный контекст: вопрос, исходные сведения, ожидаемый ответ и ссылку на материал. Но избыточная полнота также мешает: длинный поток без структуры затрудняет поиск решения. Краткое резюме и доступные детали помогают сочетать ясность и проверяемость.</w:t>
      </w:r>
    </w:p>
    <w:p w14:paraId="6103ABDA" w14:textId="77777777" w:rsidR="003B17D8" w:rsidRDefault="00000000">
      <w:r>
        <w:t>Не следует измерять вклад количеством сообщений или временем онлайн. Эти показатели описывают активность в инструменте, но не качество решения. Для учебной команды полезнее проверять принятые результаты, соблюдение договоренностей и доступность помощи.</w:t>
      </w:r>
    </w:p>
    <w:p w14:paraId="64E4AAED" w14:textId="77777777" w:rsidR="003B17D8" w:rsidRDefault="00000000">
      <w:r>
        <w:t>После недели работы можно оценить, где возникли лишние ожидания и какие вопросы действительно потребовали встречи. Правила уточняют по наблюдениям, а не копируют из чужого руководства без учета характера собственной задачи.</w:t>
      </w:r>
    </w:p>
    <w:p w14:paraId="337E330B" w14:textId="77777777" w:rsidR="003B17D8" w:rsidRDefault="00000000">
      <w:pPr>
        <w:pStyle w:val="1"/>
        <w:pageBreakBefore/>
      </w:pPr>
      <w:r>
        <w:lastRenderedPageBreak/>
        <w:t>5. Данные, цифровые инструменты и ответственное применение ИИ</w:t>
      </w:r>
    </w:p>
    <w:p w14:paraId="0B790AE3" w14:textId="77777777" w:rsidR="003B17D8" w:rsidRDefault="00000000">
      <w:r>
        <w:t>Система задач, общий документ и аналитическая панель полезны, если известны их назначение, владелец и правила обновления. Инструмент не исправляет неясный процесс автоматически. Одинаковый статус «готово» в трех системах может обозначать разные события.</w:t>
      </w:r>
    </w:p>
    <w:p w14:paraId="3DA34A6E" w14:textId="77777777" w:rsidR="003B17D8" w:rsidRDefault="00000000">
      <w:r>
        <w:t>Перед внедрением определяют словарь данных: что фиксируется, кем, когда, какие ошибки возможны и кто имеет доступ. Для управленческого отчета существенны полнота, актуальность, сопоставимость и происхождение чисел. Красивое оформление не заменяет этих условий.</w:t>
      </w:r>
    </w:p>
    <w:p w14:paraId="3C6B3EFE" w14:textId="77777777" w:rsidR="003B17D8" w:rsidRDefault="00000000">
      <w:r>
        <w:t>В учебной работе ИИ допустимо использовать для черновика структуры, сокращения текста и поиска неясностей. Итоговое содержание проверяет человек. Сгенерированное объяснение не является наблюдением, а предложенные инструментом числа и ссылки нельзя выдавать за реальные данные без сверки.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3B17D8" w14:paraId="1E728E26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5C78BA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Материал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06B55" w14:textId="77777777" w:rsidR="003B17D8" w:rsidRDefault="00000000">
            <w:pPr>
              <w:pStyle w:val="TableText"/>
            </w:pPr>
            <w:r>
              <w:rPr>
                <w:b/>
                <w:color w:val="FFFFFF"/>
              </w:rPr>
              <w:t>Что проверяется перед использованием</w:t>
            </w:r>
          </w:p>
        </w:tc>
      </w:tr>
      <w:tr w:rsidR="003B17D8" w14:paraId="227DD43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3FB6F" w14:textId="77777777" w:rsidR="003B17D8" w:rsidRDefault="00000000">
            <w:pPr>
              <w:pStyle w:val="TableText"/>
            </w:pPr>
            <w:r>
              <w:t>Резюме встречи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918A92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Не потеряны ли решение, условие и ответственный?</w:t>
            </w:r>
          </w:p>
        </w:tc>
      </w:tr>
      <w:tr w:rsidR="003B17D8" w14:paraId="7210FC79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420469" w14:textId="77777777" w:rsidR="003B17D8" w:rsidRDefault="00000000">
            <w:pPr>
              <w:pStyle w:val="TableText"/>
            </w:pPr>
            <w:r>
              <w:t>Проект сообщения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01B38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Не добавлены ли неподтвержденные обещания?</w:t>
            </w:r>
          </w:p>
        </w:tc>
      </w:tr>
      <w:tr w:rsidR="003B17D8" w14:paraId="1515382D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29297" w14:textId="77777777" w:rsidR="003B17D8" w:rsidRDefault="00000000">
            <w:pPr>
              <w:pStyle w:val="TableText"/>
            </w:pPr>
            <w:r>
              <w:t>Таблица расчета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AE5C3C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Верны ли формулы, единицы и исходные значения?</w:t>
            </w:r>
          </w:p>
        </w:tc>
      </w:tr>
      <w:tr w:rsidR="003B17D8" w14:paraId="472BF6C3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18C9AC" w14:textId="77777777" w:rsidR="003B17D8" w:rsidRDefault="00000000">
            <w:pPr>
              <w:pStyle w:val="TableText"/>
            </w:pPr>
            <w:r>
              <w:t>Аналитическое объяснение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DB595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Различены ли факт, гипотеза и рекомендация?</w:t>
            </w:r>
          </w:p>
        </w:tc>
      </w:tr>
      <w:tr w:rsidR="003B17D8" w14:paraId="7A233B9A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A66450" w14:textId="77777777" w:rsidR="003B17D8" w:rsidRDefault="00000000">
            <w:pPr>
              <w:pStyle w:val="TableText"/>
            </w:pPr>
            <w:r>
              <w:t>Личные сведения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34A39" w14:textId="77777777" w:rsidR="003B17D8" w:rsidRPr="00E452F6" w:rsidRDefault="00000000">
            <w:pPr>
              <w:pStyle w:val="TableText"/>
              <w:rPr>
                <w:lang w:val="ru-RU"/>
              </w:rPr>
            </w:pPr>
            <w:r w:rsidRPr="00E452F6">
              <w:rPr>
                <w:lang w:val="ru-RU"/>
              </w:rPr>
              <w:t>Нужны ли они и допустим ли выбранный способ обработки?</w:t>
            </w:r>
          </w:p>
        </w:tc>
      </w:tr>
    </w:tbl>
    <w:p w14:paraId="34B28D6A" w14:textId="77777777" w:rsidR="003B17D8" w:rsidRDefault="003B17D8">
      <w:pPr>
        <w:spacing w:after="40" w:line="240" w:lineRule="auto"/>
      </w:pPr>
    </w:p>
    <w:p w14:paraId="40E7E8C2" w14:textId="77777777" w:rsidR="003B17D8" w:rsidRDefault="00000000">
      <w:r>
        <w:t>Для практики используйте только вымышленные или надлежащим образом обезличенные данные. Техническая возможность загрузить файл не означает разрешения на его передачу. Условия конкретного сервиса и требования организации проверяются до работы с закрытыми сведениями.</w:t>
      </w:r>
    </w:p>
    <w:p w14:paraId="1BD93EBC" w14:textId="77777777" w:rsidR="003B17D8" w:rsidRDefault="00000000">
      <w:r>
        <w:t>При оценке автоматизации учитывают полный труд: подготовку данных, получение черновика, проверку, исправление и согласование. Если время генерации сократилось, а объем исправлений вырос, вывод об экономии может измениться. Нельзя оценивать пользу только по скорости первого ответа.</w:t>
      </w:r>
    </w:p>
    <w:p w14:paraId="7848671E" w14:textId="77777777" w:rsidR="003B17D8" w:rsidRDefault="00000000">
      <w:r>
        <w:t>Коммуникационная система должна сохранять ответственность. Решение принимается уполномоченным человеком; инструмент помогает оформить или проверить материал. В отчете об использовании ИИ указывают задачу, характер помощи и выполненные проверки, не приписывая системе полномочий руководителя.</w:t>
      </w:r>
    </w:p>
    <w:p w14:paraId="0CA8EC47" w14:textId="77777777" w:rsidR="003B17D8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477D155E" w14:textId="77777777" w:rsidR="003B17D8" w:rsidRPr="00E452F6" w:rsidRDefault="00000000">
      <w:pPr>
        <w:pStyle w:val="Small"/>
        <w:rPr>
          <w:lang w:val="ru-RU"/>
        </w:rPr>
      </w:pPr>
      <w:r w:rsidRPr="00E452F6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24A98C1E" w14:textId="77777777" w:rsidR="003B17D8" w:rsidRDefault="00000000">
      <w:r>
        <w:rPr>
          <w:b/>
        </w:rPr>
        <w:t>1. Прочитанное сообщение означает одинаковое понимание?</w:t>
      </w:r>
      <w:r>
        <w:t xml:space="preserve"> Нет. Следует проверить, как получатель понимает результат, ограничения и действие.</w:t>
      </w:r>
    </w:p>
    <w:p w14:paraId="177133FE" w14:textId="77777777" w:rsidR="003B17D8" w:rsidRDefault="00000000">
      <w:r>
        <w:rPr>
          <w:b/>
        </w:rPr>
        <w:t>2. Чем гипотеза отличается от решения в рабочем документе?</w:t>
      </w:r>
      <w:r>
        <w:t xml:space="preserve"> Гипотеза требует проверки; решение задает утвержденное действие в определенной области.</w:t>
      </w:r>
    </w:p>
    <w:p w14:paraId="6CE4499F" w14:textId="77777777" w:rsidR="003B17D8" w:rsidRDefault="00000000">
      <w:r>
        <w:rPr>
          <w:b/>
        </w:rPr>
        <w:t>3. Каковы затраты встречи восьми человек по 45 минут?</w:t>
      </w:r>
      <w:r>
        <w:t xml:space="preserve"> Шесть человеко-часов без подготовки и последующих действий.</w:t>
      </w:r>
    </w:p>
    <w:p w14:paraId="0CE95B5D" w14:textId="77777777" w:rsidR="003B17D8" w:rsidRDefault="00000000">
      <w:r>
        <w:rPr>
          <w:b/>
        </w:rPr>
        <w:t>4. Асинхронная работа исключает встречи?</w:t>
      </w:r>
      <w:r>
        <w:t xml:space="preserve"> Нет. Канал выбирается по задаче; важно документировать существенный итог и правила реакции.</w:t>
      </w:r>
    </w:p>
    <w:p w14:paraId="6F62C956" w14:textId="77777777" w:rsidR="003B17D8" w:rsidRDefault="00000000">
      <w:r>
        <w:rPr>
          <w:b/>
        </w:rPr>
        <w:t>5. Можно ли считать текст ИИ доказательством причины?</w:t>
      </w:r>
      <w:r>
        <w:t xml:space="preserve"> Нет. Нужны исходные данные и проверка; инструментальный черновик не является наблюдением.</w:t>
      </w:r>
    </w:p>
    <w:p w14:paraId="2BEEB23D" w14:textId="4D0F09AE" w:rsidR="003B17D8" w:rsidRPr="00E452F6" w:rsidRDefault="003B17D8">
      <w:pPr>
        <w:pStyle w:val="Small"/>
        <w:rPr>
          <w:lang w:val="ru-RU"/>
        </w:rPr>
      </w:pPr>
    </w:p>
    <w:sectPr w:rsidR="003B17D8" w:rsidRPr="00E452F6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A3D2" w14:textId="77777777" w:rsidR="00CE100E" w:rsidRDefault="00CE100E">
      <w:pPr>
        <w:spacing w:after="0" w:line="240" w:lineRule="auto"/>
      </w:pPr>
      <w:r>
        <w:separator/>
      </w:r>
    </w:p>
  </w:endnote>
  <w:endnote w:type="continuationSeparator" w:id="0">
    <w:p w14:paraId="5F8D071B" w14:textId="77777777" w:rsidR="00CE100E" w:rsidRDefault="00CE1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5F0B" w14:textId="0012FB53" w:rsidR="003B17D8" w:rsidRDefault="003B17D8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637E" w14:textId="77777777" w:rsidR="00CE100E" w:rsidRDefault="00CE100E">
      <w:pPr>
        <w:spacing w:after="0" w:line="240" w:lineRule="auto"/>
      </w:pPr>
      <w:r>
        <w:separator/>
      </w:r>
    </w:p>
  </w:footnote>
  <w:footnote w:type="continuationSeparator" w:id="0">
    <w:p w14:paraId="029C93BA" w14:textId="77777777" w:rsidR="00CE100E" w:rsidRDefault="00CE1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27EB" w14:textId="39AEC045" w:rsidR="003B17D8" w:rsidRDefault="003B17D8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233679">
    <w:abstractNumId w:val="8"/>
  </w:num>
  <w:num w:numId="2" w16cid:durableId="1866095693">
    <w:abstractNumId w:val="6"/>
  </w:num>
  <w:num w:numId="3" w16cid:durableId="1564292946">
    <w:abstractNumId w:val="5"/>
  </w:num>
  <w:num w:numId="4" w16cid:durableId="2107268389">
    <w:abstractNumId w:val="4"/>
  </w:num>
  <w:num w:numId="5" w16cid:durableId="1561285305">
    <w:abstractNumId w:val="7"/>
  </w:num>
  <w:num w:numId="6" w16cid:durableId="1544369782">
    <w:abstractNumId w:val="3"/>
  </w:num>
  <w:num w:numId="7" w16cid:durableId="143472969">
    <w:abstractNumId w:val="2"/>
  </w:num>
  <w:num w:numId="8" w16cid:durableId="324211779">
    <w:abstractNumId w:val="1"/>
  </w:num>
  <w:num w:numId="9" w16cid:durableId="95829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7EC"/>
    <w:rsid w:val="0015074B"/>
    <w:rsid w:val="0029639D"/>
    <w:rsid w:val="00326F90"/>
    <w:rsid w:val="003B17D8"/>
    <w:rsid w:val="00AA1D8D"/>
    <w:rsid w:val="00B47730"/>
    <w:rsid w:val="00CB0664"/>
    <w:rsid w:val="00CE100E"/>
    <w:rsid w:val="00E452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E8B45"/>
  <w14:defaultImageDpi w14:val="300"/>
  <w15:docId w15:val="{74368B31-F3B4-4980-A5CB-63CD42C2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Управленческие коммуникации, информация и цифровые инструменты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2026-10-06T13:47:00Z</dcterms:modified>
  <cp:category/>
  <dc:language>ru-RU</dc:language>
</cp:coreProperties>
</file>