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56B5D" w14:textId="77777777" w:rsidR="001E5F4D" w:rsidRDefault="00000000">
      <w:pPr>
        <w:pStyle w:val="aa"/>
      </w:pPr>
      <w:r>
        <w:t>Контент страницы, заголовки и поисковые сниппеты</w:t>
      </w:r>
    </w:p>
    <w:p w14:paraId="29A4D31C" w14:textId="77777777" w:rsidR="001E5F4D" w:rsidRDefault="00000000">
      <w:pPr>
        <w:pStyle w:val="Small"/>
      </w:pPr>
      <w:r>
        <w:t>Лекция 5 • Неделя 5 • Курс «Поисковая оптимизация и маркетинг»</w:t>
      </w:r>
    </w:p>
    <w:p w14:paraId="3343AA9F" w14:textId="77777777" w:rsidR="001E5F4D" w:rsidRDefault="00000000">
      <w:pPr>
        <w:pStyle w:val="21"/>
        <w:spacing w:before="0"/>
      </w:pPr>
      <w:r>
        <w:t>Вопросы темы</w:t>
      </w:r>
    </w:p>
    <w:p w14:paraId="45F55A3F" w14:textId="77777777" w:rsidR="001E5F4D" w:rsidRDefault="00000000">
      <w:pPr>
        <w:pStyle w:val="Question"/>
      </w:pPr>
      <w:r>
        <w:t>1. Как содержание отвечает намерению и формирует проверяемую ценность?</w:t>
      </w:r>
    </w:p>
    <w:p w14:paraId="7093FD79" w14:textId="77777777" w:rsidR="001E5F4D" w:rsidRDefault="00000000">
      <w:pPr>
        <w:pStyle w:val="Question"/>
      </w:pPr>
      <w:r>
        <w:t>2. Чем различаются title, H1, описание и фактический сниппет?</w:t>
      </w:r>
    </w:p>
    <w:p w14:paraId="786FFBF2" w14:textId="77777777" w:rsidR="001E5F4D" w:rsidRDefault="00000000">
      <w:pPr>
        <w:pStyle w:val="Question"/>
      </w:pPr>
      <w:r>
        <w:t>3. Как готовить контентный бриф без переспама и искусственной длины?</w:t>
      </w:r>
    </w:p>
    <w:p w14:paraId="7B216FD1" w14:textId="77777777" w:rsidR="001E5F4D" w:rsidRDefault="00000000">
      <w:pPr>
        <w:pStyle w:val="Question"/>
      </w:pPr>
      <w:r>
        <w:t>4. Что показывают эксперименты с SEO-текстом и изменением H2 на H1?</w:t>
      </w:r>
    </w:p>
    <w:p w14:paraId="4CCB9D56" w14:textId="77777777" w:rsidR="001E5F4D" w:rsidRDefault="00000000">
      <w:pPr>
        <w:pStyle w:val="Question"/>
      </w:pPr>
      <w:r>
        <w:t>5. Как проверять качество, актуальность и результат обновления страницы?</w:t>
      </w:r>
    </w:p>
    <w:p w14:paraId="3A5FC230" w14:textId="77777777" w:rsidR="001E5F4D" w:rsidRDefault="00000000">
      <w:pPr>
        <w:pStyle w:val="21"/>
      </w:pPr>
      <w:r>
        <w:t>Оптимизация содержания начинается с ответа, а не с плотности слов</w:t>
      </w:r>
    </w:p>
    <w:p w14:paraId="06A96C08" w14:textId="77777777" w:rsidR="001E5F4D" w:rsidRDefault="00000000">
      <w:pPr>
        <w:pStyle w:val="FirstBody"/>
      </w:pPr>
      <w:r>
        <w:t>Посетитель приходит из поиска с вопросом, который страница должна разрешить. Для категории это может быть выбор и сравнение, для услуги — проверка условий, для руководства — объяснение действия. Контентная оптимизация связывает эти задачи с достоверным материалом. Добавление слова «купить» десять раз не заменяет наличия товара, полной цены и понятного следующего шага.</w:t>
      </w:r>
    </w:p>
    <w:p w14:paraId="2CA2120D" w14:textId="77777777" w:rsidR="001E5F4D" w:rsidRDefault="00000000">
      <w:pPr>
        <w:pStyle w:val="FirstBody"/>
      </w:pPr>
      <w:r>
        <w:t>Google предлагает оценивать полезность, надежность, авторство и назначение содержания. Вопрос «для кого и зачем создан материал» важнее механической подгонки объема. Упоминание опыта и компетентности должно подтверждаться содержанием и происхождением сведений, а не вымышленной биографией автора [1].</w:t>
      </w:r>
    </w:p>
    <w:p w14:paraId="71C66619" w14:textId="77777777" w:rsidR="001E5F4D" w:rsidRDefault="00000000">
      <w:pPr>
        <w:pStyle w:val="1"/>
        <w:pageBreakBefore/>
      </w:pPr>
      <w:r>
        <w:lastRenderedPageBreak/>
        <w:t>Элементы страницы и их взаимосвязь</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2948"/>
        <w:gridCol w:w="3402"/>
        <w:gridCol w:w="3402"/>
      </w:tblGrid>
      <w:tr w:rsidR="001E5F4D" w14:paraId="1068C64A" w14:textId="77777777">
        <w:trPr>
          <w:cantSplit/>
          <w:tblHeader/>
          <w:jc w:val="center"/>
        </w:trPr>
        <w:tc>
          <w:tcPr>
            <w:tcW w:w="2948" w:type="dxa"/>
            <w:shd w:val="clear" w:color="auto" w:fill="17394A"/>
            <w:tcMar>
              <w:top w:w="75" w:type="dxa"/>
              <w:left w:w="85" w:type="dxa"/>
              <w:bottom w:w="70" w:type="dxa"/>
              <w:right w:w="85" w:type="dxa"/>
            </w:tcMar>
            <w:vAlign w:val="center"/>
          </w:tcPr>
          <w:p w14:paraId="6347B455" w14:textId="77777777" w:rsidR="001E5F4D" w:rsidRDefault="00000000">
            <w:pPr>
              <w:pStyle w:val="TableText"/>
              <w:keepNext/>
            </w:pPr>
            <w:r>
              <w:rPr>
                <w:b/>
                <w:color w:val="FFFFFF"/>
              </w:rPr>
              <w:t>Элемент</w:t>
            </w:r>
          </w:p>
        </w:tc>
        <w:tc>
          <w:tcPr>
            <w:tcW w:w="3402" w:type="dxa"/>
            <w:shd w:val="clear" w:color="auto" w:fill="17394A"/>
            <w:tcMar>
              <w:top w:w="75" w:type="dxa"/>
              <w:left w:w="85" w:type="dxa"/>
              <w:bottom w:w="70" w:type="dxa"/>
              <w:right w:w="85" w:type="dxa"/>
            </w:tcMar>
            <w:vAlign w:val="center"/>
          </w:tcPr>
          <w:p w14:paraId="50DE0668" w14:textId="77777777" w:rsidR="001E5F4D" w:rsidRDefault="00000000">
            <w:pPr>
              <w:pStyle w:val="TableText"/>
              <w:keepNext/>
            </w:pPr>
            <w:r>
              <w:rPr>
                <w:b/>
                <w:color w:val="FFFFFF"/>
              </w:rPr>
              <w:t>Функция</w:t>
            </w:r>
          </w:p>
        </w:tc>
        <w:tc>
          <w:tcPr>
            <w:tcW w:w="3402" w:type="dxa"/>
            <w:shd w:val="clear" w:color="auto" w:fill="17394A"/>
            <w:tcMar>
              <w:top w:w="75" w:type="dxa"/>
              <w:left w:w="85" w:type="dxa"/>
              <w:bottom w:w="70" w:type="dxa"/>
              <w:right w:w="85" w:type="dxa"/>
            </w:tcMar>
            <w:vAlign w:val="center"/>
          </w:tcPr>
          <w:p w14:paraId="70A8A257" w14:textId="77777777" w:rsidR="001E5F4D" w:rsidRDefault="00000000">
            <w:pPr>
              <w:pStyle w:val="TableText"/>
              <w:keepNext/>
            </w:pPr>
            <w:r>
              <w:rPr>
                <w:b/>
                <w:color w:val="FFFFFF"/>
              </w:rPr>
              <w:t>Проверка</w:t>
            </w:r>
          </w:p>
        </w:tc>
      </w:tr>
      <w:tr w:rsidR="001E5F4D" w14:paraId="52BF6C96" w14:textId="77777777">
        <w:trPr>
          <w:cantSplit/>
          <w:jc w:val="center"/>
        </w:trPr>
        <w:tc>
          <w:tcPr>
            <w:tcW w:w="2948" w:type="dxa"/>
            <w:shd w:val="clear" w:color="auto" w:fill="F3F5F7"/>
            <w:tcMar>
              <w:top w:w="75" w:type="dxa"/>
              <w:left w:w="85" w:type="dxa"/>
              <w:bottom w:w="70" w:type="dxa"/>
              <w:right w:w="85" w:type="dxa"/>
            </w:tcMar>
            <w:vAlign w:val="center"/>
          </w:tcPr>
          <w:p w14:paraId="1E8BC0E7" w14:textId="77777777" w:rsidR="001E5F4D" w:rsidRDefault="00000000">
            <w:pPr>
              <w:pStyle w:val="TableText"/>
            </w:pPr>
            <w:r>
              <w:rPr>
                <w:color w:val="263B43"/>
              </w:rPr>
              <w:t>title</w:t>
            </w:r>
          </w:p>
        </w:tc>
        <w:tc>
          <w:tcPr>
            <w:tcW w:w="3402" w:type="dxa"/>
            <w:shd w:val="clear" w:color="auto" w:fill="F3F5F7"/>
            <w:tcMar>
              <w:top w:w="75" w:type="dxa"/>
              <w:left w:w="85" w:type="dxa"/>
              <w:bottom w:w="70" w:type="dxa"/>
              <w:right w:w="85" w:type="dxa"/>
            </w:tcMar>
            <w:vAlign w:val="center"/>
          </w:tcPr>
          <w:p w14:paraId="72742459" w14:textId="77777777" w:rsidR="001E5F4D" w:rsidRDefault="00000000">
            <w:pPr>
              <w:pStyle w:val="TableText"/>
            </w:pPr>
            <w:r>
              <w:rPr>
                <w:color w:val="263B43"/>
              </w:rPr>
              <w:t>Краткое представление документа</w:t>
            </w:r>
          </w:p>
        </w:tc>
        <w:tc>
          <w:tcPr>
            <w:tcW w:w="3402" w:type="dxa"/>
            <w:shd w:val="clear" w:color="auto" w:fill="F3F5F7"/>
            <w:tcMar>
              <w:top w:w="75" w:type="dxa"/>
              <w:left w:w="85" w:type="dxa"/>
              <w:bottom w:w="70" w:type="dxa"/>
              <w:right w:w="85" w:type="dxa"/>
            </w:tcMar>
            <w:vAlign w:val="center"/>
          </w:tcPr>
          <w:p w14:paraId="6CA360A4" w14:textId="77777777" w:rsidR="001E5F4D" w:rsidRDefault="00000000">
            <w:pPr>
              <w:pStyle w:val="TableText"/>
            </w:pPr>
            <w:r>
              <w:rPr>
                <w:color w:val="263B43"/>
              </w:rPr>
              <w:t>Тема, различимость, отсутствие неверного обещания</w:t>
            </w:r>
          </w:p>
        </w:tc>
      </w:tr>
      <w:tr w:rsidR="001E5F4D" w14:paraId="5A32D9C2" w14:textId="77777777">
        <w:trPr>
          <w:cantSplit/>
          <w:jc w:val="center"/>
        </w:trPr>
        <w:tc>
          <w:tcPr>
            <w:tcW w:w="2948" w:type="dxa"/>
            <w:shd w:val="clear" w:color="auto" w:fill="FFFFFF"/>
            <w:tcMar>
              <w:top w:w="75" w:type="dxa"/>
              <w:left w:w="85" w:type="dxa"/>
              <w:bottom w:w="70" w:type="dxa"/>
              <w:right w:w="85" w:type="dxa"/>
            </w:tcMar>
            <w:vAlign w:val="center"/>
          </w:tcPr>
          <w:p w14:paraId="14B59DD2" w14:textId="77777777" w:rsidR="001E5F4D" w:rsidRDefault="00000000">
            <w:pPr>
              <w:pStyle w:val="TableText"/>
            </w:pPr>
            <w:r>
              <w:rPr>
                <w:color w:val="263B43"/>
              </w:rPr>
              <w:t>H1</w:t>
            </w:r>
          </w:p>
        </w:tc>
        <w:tc>
          <w:tcPr>
            <w:tcW w:w="3402" w:type="dxa"/>
            <w:shd w:val="clear" w:color="auto" w:fill="FFFFFF"/>
            <w:tcMar>
              <w:top w:w="75" w:type="dxa"/>
              <w:left w:w="85" w:type="dxa"/>
              <w:bottom w:w="70" w:type="dxa"/>
              <w:right w:w="85" w:type="dxa"/>
            </w:tcMar>
            <w:vAlign w:val="center"/>
          </w:tcPr>
          <w:p w14:paraId="16744746" w14:textId="77777777" w:rsidR="001E5F4D" w:rsidRDefault="00000000">
            <w:pPr>
              <w:pStyle w:val="TableText"/>
            </w:pPr>
            <w:r>
              <w:rPr>
                <w:color w:val="263B43"/>
              </w:rPr>
              <w:t>Главный смысловой заголовок страницы</w:t>
            </w:r>
          </w:p>
        </w:tc>
        <w:tc>
          <w:tcPr>
            <w:tcW w:w="3402" w:type="dxa"/>
            <w:shd w:val="clear" w:color="auto" w:fill="FFFFFF"/>
            <w:tcMar>
              <w:top w:w="75" w:type="dxa"/>
              <w:left w:w="85" w:type="dxa"/>
              <w:bottom w:w="70" w:type="dxa"/>
              <w:right w:w="85" w:type="dxa"/>
            </w:tcMar>
            <w:vAlign w:val="center"/>
          </w:tcPr>
          <w:p w14:paraId="05DF14EF" w14:textId="77777777" w:rsidR="001E5F4D" w:rsidRDefault="00000000">
            <w:pPr>
              <w:pStyle w:val="TableText"/>
            </w:pPr>
            <w:r>
              <w:rPr>
                <w:color w:val="263B43"/>
              </w:rPr>
              <w:t>Соответствие содержанию и логике чтения</w:t>
            </w:r>
          </w:p>
        </w:tc>
      </w:tr>
      <w:tr w:rsidR="001E5F4D" w14:paraId="22EA955B" w14:textId="77777777">
        <w:trPr>
          <w:cantSplit/>
          <w:jc w:val="center"/>
        </w:trPr>
        <w:tc>
          <w:tcPr>
            <w:tcW w:w="2948" w:type="dxa"/>
            <w:shd w:val="clear" w:color="auto" w:fill="F3F5F7"/>
            <w:tcMar>
              <w:top w:w="75" w:type="dxa"/>
              <w:left w:w="85" w:type="dxa"/>
              <w:bottom w:w="70" w:type="dxa"/>
              <w:right w:w="85" w:type="dxa"/>
            </w:tcMar>
            <w:vAlign w:val="center"/>
          </w:tcPr>
          <w:p w14:paraId="6BD8C582" w14:textId="77777777" w:rsidR="001E5F4D" w:rsidRDefault="00000000">
            <w:pPr>
              <w:pStyle w:val="TableText"/>
            </w:pPr>
            <w:r>
              <w:rPr>
                <w:color w:val="263B43"/>
              </w:rPr>
              <w:t>Description</w:t>
            </w:r>
          </w:p>
        </w:tc>
        <w:tc>
          <w:tcPr>
            <w:tcW w:w="3402" w:type="dxa"/>
            <w:shd w:val="clear" w:color="auto" w:fill="F3F5F7"/>
            <w:tcMar>
              <w:top w:w="75" w:type="dxa"/>
              <w:left w:w="85" w:type="dxa"/>
              <w:bottom w:w="70" w:type="dxa"/>
              <w:right w:w="85" w:type="dxa"/>
            </w:tcMar>
            <w:vAlign w:val="center"/>
          </w:tcPr>
          <w:p w14:paraId="761E0ADA" w14:textId="77777777" w:rsidR="001E5F4D" w:rsidRDefault="00000000">
            <w:pPr>
              <w:pStyle w:val="TableText"/>
            </w:pPr>
            <w:r>
              <w:rPr>
                <w:color w:val="263B43"/>
              </w:rPr>
              <w:t>Возможное описание для поиска</w:t>
            </w:r>
          </w:p>
        </w:tc>
        <w:tc>
          <w:tcPr>
            <w:tcW w:w="3402" w:type="dxa"/>
            <w:shd w:val="clear" w:color="auto" w:fill="F3F5F7"/>
            <w:tcMar>
              <w:top w:w="75" w:type="dxa"/>
              <w:left w:w="85" w:type="dxa"/>
              <w:bottom w:w="70" w:type="dxa"/>
              <w:right w:w="85" w:type="dxa"/>
            </w:tcMar>
            <w:vAlign w:val="center"/>
          </w:tcPr>
          <w:p w14:paraId="79934C7F" w14:textId="77777777" w:rsidR="001E5F4D" w:rsidRDefault="00000000">
            <w:pPr>
              <w:pStyle w:val="TableText"/>
            </w:pPr>
            <w:r>
              <w:rPr>
                <w:color w:val="263B43"/>
              </w:rPr>
              <w:t>Полезное резюме, не перечень ключевых слов</w:t>
            </w:r>
          </w:p>
        </w:tc>
      </w:tr>
      <w:tr w:rsidR="001E5F4D" w14:paraId="3E078921" w14:textId="77777777">
        <w:trPr>
          <w:cantSplit/>
          <w:jc w:val="center"/>
        </w:trPr>
        <w:tc>
          <w:tcPr>
            <w:tcW w:w="2948" w:type="dxa"/>
            <w:shd w:val="clear" w:color="auto" w:fill="FFFFFF"/>
            <w:tcMar>
              <w:top w:w="75" w:type="dxa"/>
              <w:left w:w="85" w:type="dxa"/>
              <w:bottom w:w="70" w:type="dxa"/>
              <w:right w:w="85" w:type="dxa"/>
            </w:tcMar>
            <w:vAlign w:val="center"/>
          </w:tcPr>
          <w:p w14:paraId="1C708938" w14:textId="77777777" w:rsidR="001E5F4D" w:rsidRDefault="00000000">
            <w:pPr>
              <w:pStyle w:val="TableText"/>
            </w:pPr>
            <w:r>
              <w:rPr>
                <w:color w:val="263B43"/>
              </w:rPr>
              <w:t>Сниппет</w:t>
            </w:r>
          </w:p>
        </w:tc>
        <w:tc>
          <w:tcPr>
            <w:tcW w:w="3402" w:type="dxa"/>
            <w:shd w:val="clear" w:color="auto" w:fill="FFFFFF"/>
            <w:tcMar>
              <w:top w:w="75" w:type="dxa"/>
              <w:left w:w="85" w:type="dxa"/>
              <w:bottom w:w="70" w:type="dxa"/>
              <w:right w:w="85" w:type="dxa"/>
            </w:tcMar>
            <w:vAlign w:val="center"/>
          </w:tcPr>
          <w:p w14:paraId="244CF5EC" w14:textId="77777777" w:rsidR="001E5F4D" w:rsidRDefault="00000000">
            <w:pPr>
              <w:pStyle w:val="TableText"/>
            </w:pPr>
            <w:r>
              <w:rPr>
                <w:color w:val="263B43"/>
              </w:rPr>
              <w:t>Фактическое представление в выдаче</w:t>
            </w:r>
          </w:p>
        </w:tc>
        <w:tc>
          <w:tcPr>
            <w:tcW w:w="3402" w:type="dxa"/>
            <w:shd w:val="clear" w:color="auto" w:fill="FFFFFF"/>
            <w:tcMar>
              <w:top w:w="75" w:type="dxa"/>
              <w:left w:w="85" w:type="dxa"/>
              <w:bottom w:w="70" w:type="dxa"/>
              <w:right w:w="85" w:type="dxa"/>
            </w:tcMar>
            <w:vAlign w:val="center"/>
          </w:tcPr>
          <w:p w14:paraId="37832AA3" w14:textId="77777777" w:rsidR="001E5F4D" w:rsidRDefault="00000000">
            <w:pPr>
              <w:pStyle w:val="TableText"/>
            </w:pPr>
            <w:r>
              <w:rPr>
                <w:color w:val="263B43"/>
              </w:rPr>
              <w:t>Зависимость от запроса и устройства</w:t>
            </w:r>
          </w:p>
        </w:tc>
      </w:tr>
      <w:tr w:rsidR="001E5F4D" w14:paraId="4C00AC7F" w14:textId="77777777">
        <w:trPr>
          <w:cantSplit/>
          <w:jc w:val="center"/>
        </w:trPr>
        <w:tc>
          <w:tcPr>
            <w:tcW w:w="2948" w:type="dxa"/>
            <w:shd w:val="clear" w:color="auto" w:fill="F3F5F7"/>
            <w:tcMar>
              <w:top w:w="75" w:type="dxa"/>
              <w:left w:w="85" w:type="dxa"/>
              <w:bottom w:w="70" w:type="dxa"/>
              <w:right w:w="85" w:type="dxa"/>
            </w:tcMar>
            <w:vAlign w:val="center"/>
          </w:tcPr>
          <w:p w14:paraId="42248FA1" w14:textId="77777777" w:rsidR="001E5F4D" w:rsidRDefault="00000000">
            <w:pPr>
              <w:pStyle w:val="TableText"/>
            </w:pPr>
            <w:r>
              <w:rPr>
                <w:color w:val="263B43"/>
              </w:rPr>
              <w:t>Основной текст</w:t>
            </w:r>
          </w:p>
        </w:tc>
        <w:tc>
          <w:tcPr>
            <w:tcW w:w="3402" w:type="dxa"/>
            <w:shd w:val="clear" w:color="auto" w:fill="F3F5F7"/>
            <w:tcMar>
              <w:top w:w="75" w:type="dxa"/>
              <w:left w:w="85" w:type="dxa"/>
              <w:bottom w:w="70" w:type="dxa"/>
              <w:right w:w="85" w:type="dxa"/>
            </w:tcMar>
            <w:vAlign w:val="center"/>
          </w:tcPr>
          <w:p w14:paraId="0FA6E8C3" w14:textId="77777777" w:rsidR="001E5F4D" w:rsidRDefault="00000000">
            <w:pPr>
              <w:pStyle w:val="TableText"/>
            </w:pPr>
            <w:r>
              <w:rPr>
                <w:color w:val="263B43"/>
              </w:rPr>
              <w:t>Решение задачи и доказательства</w:t>
            </w:r>
          </w:p>
        </w:tc>
        <w:tc>
          <w:tcPr>
            <w:tcW w:w="3402" w:type="dxa"/>
            <w:shd w:val="clear" w:color="auto" w:fill="F3F5F7"/>
            <w:tcMar>
              <w:top w:w="75" w:type="dxa"/>
              <w:left w:w="85" w:type="dxa"/>
              <w:bottom w:w="70" w:type="dxa"/>
              <w:right w:w="85" w:type="dxa"/>
            </w:tcMar>
            <w:vAlign w:val="center"/>
          </w:tcPr>
          <w:p w14:paraId="113C2914" w14:textId="77777777" w:rsidR="001E5F4D" w:rsidRDefault="00000000">
            <w:pPr>
              <w:pStyle w:val="TableText"/>
            </w:pPr>
            <w:r>
              <w:rPr>
                <w:color w:val="263B43"/>
              </w:rPr>
              <w:t>Условия, источники, ограничения, актуальность</w:t>
            </w:r>
          </w:p>
        </w:tc>
      </w:tr>
    </w:tbl>
    <w:p w14:paraId="50E661DF" w14:textId="77777777" w:rsidR="001E5F4D" w:rsidRDefault="001E5F4D">
      <w:pPr>
        <w:spacing w:after="20" w:line="60" w:lineRule="exact"/>
      </w:pPr>
    </w:p>
    <w:p w14:paraId="31458AC5" w14:textId="77777777" w:rsidR="001E5F4D" w:rsidRDefault="00000000">
      <w:r>
        <w:t>Поисковая система может формировать заголовок результата из разных источников, а описание — из подходящего фрагмента страницы. Написанные title и description не гарантируют дословного отображения. Google не задает универсальную обязательную длину description в символах: отображение ограничивается, в частности, форматом и устройством [4; 5].</w:t>
      </w:r>
    </w:p>
    <w:p w14:paraId="53E96A7A" w14:textId="77777777" w:rsidR="001E5F4D" w:rsidRDefault="00000000">
      <w:r>
        <w:t>Поэтому учебный критерий «ровно 160 символов» хуже критерия «понятно передает существенное и не обещает отсутствующее». Краткость полезна, но она не должна скрывать условия. Если цена зависит от комплектации, об этом нужно сообщить в подходящем месте; красивый короткий текст не оправдывает неоднозначности.</w:t>
      </w:r>
    </w:p>
    <w:p w14:paraId="3CA6AC07" w14:textId="77777777" w:rsidR="001E5F4D" w:rsidRDefault="00000000">
      <w:pPr>
        <w:pStyle w:val="CodeBlock"/>
        <w:keepLines/>
        <w:shd w:val="clear" w:color="auto" w:fill="F0F3F6"/>
      </w:pPr>
      <w:r>
        <w:t>&lt;title&gt;Настройка домашнего Wi-Fi: диагностика и условия услуги&lt;/title&gt;</w:t>
      </w:r>
      <w:r>
        <w:br/>
        <w:t>&lt;h1&gt;Диагностика и настройка домашней сети&lt;/h1&gt;</w:t>
      </w:r>
    </w:p>
    <w:p w14:paraId="61225CFC" w14:textId="77777777" w:rsidR="001E5F4D" w:rsidRDefault="00000000">
      <w:r>
        <w:t>Это авторский пример, не действующая страница. Он не содержит гарантий результата и оставляет место для конкретизации географии, оборудования и цены. В следующем абзаце посетителю нужно объяснить, что проверяется и что он получит, а не повторить заголовок пятью способами.</w:t>
      </w:r>
    </w:p>
    <w:p w14:paraId="7E562495" w14:textId="77777777" w:rsidR="001E5F4D" w:rsidRDefault="00000000">
      <w:r>
        <w:t>Для контентного брифа полезны блоки: задача; аудитория; вопросы; факты и источники; структура; визуальные материалы; ограничения; дальнейшее действие; ответственный за обновление. Такая форма позволяет редактору увидеть пробелы до написания текста и не заполнять их общими словами.</w:t>
      </w:r>
    </w:p>
    <w:p w14:paraId="49C65DB1" w14:textId="77777777" w:rsidR="001E5F4D" w:rsidRDefault="00000000">
      <w:pPr>
        <w:pStyle w:val="Callout"/>
        <w:keepLines/>
        <w:pBdr>
          <w:left w:val="single" w:sz="14" w:space="7" w:color="286D73"/>
        </w:pBdr>
        <w:shd w:val="clear" w:color="auto" w:fill="EDF5F5"/>
        <w:ind w:left="125" w:right="113"/>
      </w:pPr>
      <w:r>
        <w:t>Одинаковая длина, количество подзаголовков или слов не являются самостоятельным доказательством качества страницы.</w:t>
      </w:r>
    </w:p>
    <w:p w14:paraId="5A0528FD" w14:textId="77777777" w:rsidR="001E5F4D" w:rsidRDefault="00000000">
      <w:pPr>
        <w:pStyle w:val="1"/>
        <w:pageBreakBefore/>
      </w:pPr>
      <w:r>
        <w:lastRenderedPageBreak/>
        <w:t>Реальный кейс: удаление избыточного SEO-текста</w:t>
      </w:r>
    </w:p>
    <w:p w14:paraId="13025C03" w14:textId="77777777" w:rsidR="001E5F4D" w:rsidRDefault="00000000">
      <w:r>
        <w:t>Досье источника. В кейсе SearchPilot от 31 октября 2024 года у неназванного интернет-магазина удалили текст в нижней части категорий, ориентированный преимущественно на SEO. Автор сообщил о положительном результате для органического мобильного трафика; на десктопе заметного изменения не обнаружили. Повторение на другом разделе также дало положительный мобильный результат. Точный процент в тексте публикации не приведен [2].</w:t>
      </w:r>
    </w:p>
    <w:p w14:paraId="5C909A5B" w14:textId="77777777" w:rsidR="001E5F4D" w:rsidRDefault="00000000">
      <w:r>
        <w:t>Этот опыт не означает, что текст внизу страницы всегда вреден. Нужно различать избыточный блок и материал, который помогает выбору. Если удаление убирает информацию о совместимости, составе или ограничениях, пользователь может потерять важное основание решения. Универсальная рекомендация «удалить все SEO-тексты» не следует из одного кейса.</w:t>
      </w:r>
    </w:p>
    <w:p w14:paraId="327E88E6" w14:textId="77777777" w:rsidR="001E5F4D" w:rsidRDefault="00000000">
      <w:pPr>
        <w:pStyle w:val="21"/>
      </w:pPr>
      <w:r>
        <w:t>Учебная интерпретация</w:t>
      </w:r>
    </w:p>
    <w:p w14:paraId="3B56B25A" w14:textId="77777777" w:rsidR="001E5F4D" w:rsidRDefault="00000000">
      <w:r>
        <w:t>Предварительно полезно спросить: читает ли кто-либо блок, отвечает ли он на реальные вопросы и отличается ли от других страниц? Но даже ответы на эти вопросы не устанавливают скрытый механизм ранжирования. Положительный мобильный эффект не доказывает, что система использовала конкретный показатель прокрутки или времени на странице. Такие объяснения остаются гипотезами.</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4422"/>
        <w:gridCol w:w="5329"/>
      </w:tblGrid>
      <w:tr w:rsidR="001E5F4D" w14:paraId="13EF4F84" w14:textId="77777777">
        <w:trPr>
          <w:cantSplit/>
          <w:tblHeader/>
          <w:jc w:val="center"/>
        </w:trPr>
        <w:tc>
          <w:tcPr>
            <w:tcW w:w="4422" w:type="dxa"/>
            <w:shd w:val="clear" w:color="auto" w:fill="17394A"/>
            <w:tcMar>
              <w:top w:w="75" w:type="dxa"/>
              <w:left w:w="85" w:type="dxa"/>
              <w:bottom w:w="70" w:type="dxa"/>
              <w:right w:w="85" w:type="dxa"/>
            </w:tcMar>
            <w:vAlign w:val="center"/>
          </w:tcPr>
          <w:p w14:paraId="0804F586" w14:textId="77777777" w:rsidR="001E5F4D" w:rsidRDefault="00000000">
            <w:pPr>
              <w:pStyle w:val="TableText"/>
              <w:keepNext/>
            </w:pPr>
            <w:r>
              <w:rPr>
                <w:b/>
                <w:color w:val="FFFFFF"/>
              </w:rPr>
              <w:t>Что можно сохранить</w:t>
            </w:r>
          </w:p>
        </w:tc>
        <w:tc>
          <w:tcPr>
            <w:tcW w:w="5329" w:type="dxa"/>
            <w:shd w:val="clear" w:color="auto" w:fill="17394A"/>
            <w:tcMar>
              <w:top w:w="75" w:type="dxa"/>
              <w:left w:w="85" w:type="dxa"/>
              <w:bottom w:w="70" w:type="dxa"/>
              <w:right w:w="85" w:type="dxa"/>
            </w:tcMar>
            <w:vAlign w:val="center"/>
          </w:tcPr>
          <w:p w14:paraId="414BCC74" w14:textId="77777777" w:rsidR="001E5F4D" w:rsidRDefault="00000000">
            <w:pPr>
              <w:pStyle w:val="TableText"/>
              <w:keepNext/>
            </w:pPr>
            <w:r>
              <w:rPr>
                <w:b/>
                <w:color w:val="FFFFFF"/>
              </w:rPr>
              <w:t>Что требует переработки</w:t>
            </w:r>
          </w:p>
        </w:tc>
      </w:tr>
      <w:tr w:rsidR="001E5F4D" w14:paraId="09C7A498" w14:textId="77777777">
        <w:trPr>
          <w:cantSplit/>
          <w:jc w:val="center"/>
        </w:trPr>
        <w:tc>
          <w:tcPr>
            <w:tcW w:w="4422" w:type="dxa"/>
            <w:shd w:val="clear" w:color="auto" w:fill="F3F5F7"/>
            <w:tcMar>
              <w:top w:w="75" w:type="dxa"/>
              <w:left w:w="85" w:type="dxa"/>
              <w:bottom w:w="70" w:type="dxa"/>
              <w:right w:w="85" w:type="dxa"/>
            </w:tcMar>
            <w:vAlign w:val="center"/>
          </w:tcPr>
          <w:p w14:paraId="5ECA3878" w14:textId="77777777" w:rsidR="001E5F4D" w:rsidRDefault="00000000">
            <w:pPr>
              <w:pStyle w:val="TableText"/>
            </w:pPr>
            <w:r>
              <w:rPr>
                <w:color w:val="263B43"/>
              </w:rPr>
              <w:t>Точные критерии выбора</w:t>
            </w:r>
          </w:p>
        </w:tc>
        <w:tc>
          <w:tcPr>
            <w:tcW w:w="5329" w:type="dxa"/>
            <w:shd w:val="clear" w:color="auto" w:fill="F3F5F7"/>
            <w:tcMar>
              <w:top w:w="75" w:type="dxa"/>
              <w:left w:w="85" w:type="dxa"/>
              <w:bottom w:w="70" w:type="dxa"/>
              <w:right w:w="85" w:type="dxa"/>
            </w:tcMar>
            <w:vAlign w:val="center"/>
          </w:tcPr>
          <w:p w14:paraId="0EE5324E" w14:textId="77777777" w:rsidR="001E5F4D" w:rsidRDefault="00000000">
            <w:pPr>
              <w:pStyle w:val="TableText"/>
            </w:pPr>
            <w:r>
              <w:rPr>
                <w:color w:val="263B43"/>
              </w:rPr>
              <w:t>Общие эпитеты без смысла</w:t>
            </w:r>
          </w:p>
        </w:tc>
      </w:tr>
      <w:tr w:rsidR="001E5F4D" w14:paraId="7AECBE4D" w14:textId="77777777">
        <w:trPr>
          <w:cantSplit/>
          <w:jc w:val="center"/>
        </w:trPr>
        <w:tc>
          <w:tcPr>
            <w:tcW w:w="4422" w:type="dxa"/>
            <w:shd w:val="clear" w:color="auto" w:fill="FFFFFF"/>
            <w:tcMar>
              <w:top w:w="75" w:type="dxa"/>
              <w:left w:w="85" w:type="dxa"/>
              <w:bottom w:w="70" w:type="dxa"/>
              <w:right w:w="85" w:type="dxa"/>
            </w:tcMar>
            <w:vAlign w:val="center"/>
          </w:tcPr>
          <w:p w14:paraId="4B020EEB" w14:textId="77777777" w:rsidR="001E5F4D" w:rsidRDefault="00000000">
            <w:pPr>
              <w:pStyle w:val="TableText"/>
            </w:pPr>
            <w:r>
              <w:rPr>
                <w:color w:val="263B43"/>
              </w:rPr>
              <w:t>Условия и ограничения</w:t>
            </w:r>
          </w:p>
        </w:tc>
        <w:tc>
          <w:tcPr>
            <w:tcW w:w="5329" w:type="dxa"/>
            <w:shd w:val="clear" w:color="auto" w:fill="FFFFFF"/>
            <w:tcMar>
              <w:top w:w="75" w:type="dxa"/>
              <w:left w:w="85" w:type="dxa"/>
              <w:bottom w:w="70" w:type="dxa"/>
              <w:right w:w="85" w:type="dxa"/>
            </w:tcMar>
            <w:vAlign w:val="center"/>
          </w:tcPr>
          <w:p w14:paraId="290333F3" w14:textId="77777777" w:rsidR="001E5F4D" w:rsidRDefault="00000000">
            <w:pPr>
              <w:pStyle w:val="TableText"/>
            </w:pPr>
            <w:r>
              <w:rPr>
                <w:color w:val="263B43"/>
              </w:rPr>
              <w:t>Повторяющиеся ключевые фразы</w:t>
            </w:r>
          </w:p>
        </w:tc>
      </w:tr>
      <w:tr w:rsidR="001E5F4D" w14:paraId="593FF062" w14:textId="77777777">
        <w:trPr>
          <w:cantSplit/>
          <w:jc w:val="center"/>
        </w:trPr>
        <w:tc>
          <w:tcPr>
            <w:tcW w:w="4422" w:type="dxa"/>
            <w:shd w:val="clear" w:color="auto" w:fill="F3F5F7"/>
            <w:tcMar>
              <w:top w:w="75" w:type="dxa"/>
              <w:left w:w="85" w:type="dxa"/>
              <w:bottom w:w="70" w:type="dxa"/>
              <w:right w:w="85" w:type="dxa"/>
            </w:tcMar>
            <w:vAlign w:val="center"/>
          </w:tcPr>
          <w:p w14:paraId="674D85AF" w14:textId="77777777" w:rsidR="001E5F4D" w:rsidRDefault="00000000">
            <w:pPr>
              <w:pStyle w:val="TableText"/>
            </w:pPr>
            <w:r>
              <w:rPr>
                <w:color w:val="263B43"/>
              </w:rPr>
              <w:t>Проверяемые характеристики</w:t>
            </w:r>
          </w:p>
        </w:tc>
        <w:tc>
          <w:tcPr>
            <w:tcW w:w="5329" w:type="dxa"/>
            <w:shd w:val="clear" w:color="auto" w:fill="F3F5F7"/>
            <w:tcMar>
              <w:top w:w="75" w:type="dxa"/>
              <w:left w:w="85" w:type="dxa"/>
              <w:bottom w:w="70" w:type="dxa"/>
              <w:right w:w="85" w:type="dxa"/>
            </w:tcMar>
            <w:vAlign w:val="center"/>
          </w:tcPr>
          <w:p w14:paraId="240E7234" w14:textId="77777777" w:rsidR="001E5F4D" w:rsidRDefault="00000000">
            <w:pPr>
              <w:pStyle w:val="TableText"/>
            </w:pPr>
            <w:r>
              <w:rPr>
                <w:color w:val="263B43"/>
              </w:rPr>
              <w:t>Утверждения без источника</w:t>
            </w:r>
          </w:p>
        </w:tc>
      </w:tr>
      <w:tr w:rsidR="001E5F4D" w14:paraId="5055BB22" w14:textId="77777777">
        <w:trPr>
          <w:cantSplit/>
          <w:jc w:val="center"/>
        </w:trPr>
        <w:tc>
          <w:tcPr>
            <w:tcW w:w="4422" w:type="dxa"/>
            <w:shd w:val="clear" w:color="auto" w:fill="FFFFFF"/>
            <w:tcMar>
              <w:top w:w="75" w:type="dxa"/>
              <w:left w:w="85" w:type="dxa"/>
              <w:bottom w:w="70" w:type="dxa"/>
              <w:right w:w="85" w:type="dxa"/>
            </w:tcMar>
            <w:vAlign w:val="center"/>
          </w:tcPr>
          <w:p w14:paraId="04F5C1FD" w14:textId="77777777" w:rsidR="001E5F4D" w:rsidRDefault="00000000">
            <w:pPr>
              <w:pStyle w:val="TableText"/>
            </w:pPr>
            <w:r>
              <w:rPr>
                <w:color w:val="263B43"/>
              </w:rPr>
              <w:t>Полезный путь к следующему шагу</w:t>
            </w:r>
          </w:p>
        </w:tc>
        <w:tc>
          <w:tcPr>
            <w:tcW w:w="5329" w:type="dxa"/>
            <w:shd w:val="clear" w:color="auto" w:fill="FFFFFF"/>
            <w:tcMar>
              <w:top w:w="75" w:type="dxa"/>
              <w:left w:w="85" w:type="dxa"/>
              <w:bottom w:w="70" w:type="dxa"/>
              <w:right w:w="85" w:type="dxa"/>
            </w:tcMar>
            <w:vAlign w:val="center"/>
          </w:tcPr>
          <w:p w14:paraId="631FA6FA" w14:textId="77777777" w:rsidR="001E5F4D" w:rsidRDefault="00000000">
            <w:pPr>
              <w:pStyle w:val="TableText"/>
            </w:pPr>
            <w:r>
              <w:rPr>
                <w:color w:val="263B43"/>
              </w:rPr>
              <w:t>Навязчивая реклама вместо ответа</w:t>
            </w:r>
          </w:p>
        </w:tc>
      </w:tr>
    </w:tbl>
    <w:p w14:paraId="03F8D9ED" w14:textId="77777777" w:rsidR="001E5F4D" w:rsidRDefault="001E5F4D">
      <w:pPr>
        <w:spacing w:after="20" w:line="60" w:lineRule="exact"/>
      </w:pPr>
    </w:p>
    <w:p w14:paraId="7CCD1304" w14:textId="77777777" w:rsidR="001E5F4D" w:rsidRDefault="00000000">
      <w:r>
        <w:t>Для своего проекта студент может предложить редакционное сокращение: убрать повторы, перенести важные критерии ближе к месту выбора, оставить подробности доступными. Это собственная гипотеза, а не точное воспроизведение теста. Измерение должно включать не только посещения, но и способность понять предложение.</w:t>
      </w:r>
    </w:p>
    <w:p w14:paraId="625F69F3" w14:textId="77777777" w:rsidR="001E5F4D" w:rsidRDefault="00000000">
      <w:r>
        <w:t>Когда источник не публикует число, нельзя восстанавливать его «на глаз» по декоративной диаграмме или подставлять типичный процент. В отчете достаточно направления и описания метода с явным ограничением. Профессиональная точность важнее эффектного результата.</w:t>
      </w:r>
    </w:p>
    <w:p w14:paraId="017085E5" w14:textId="77777777" w:rsidR="001E5F4D" w:rsidRDefault="00000000">
      <w:pPr>
        <w:pStyle w:val="1"/>
        <w:pageBreakBefore/>
      </w:pPr>
      <w:r>
        <w:lastRenderedPageBreak/>
        <w:t>Учебная редактура: из общего обещания в полезную страницу</w:t>
      </w:r>
    </w:p>
    <w:p w14:paraId="54CD43E8" w14:textId="77777777" w:rsidR="001E5F4D" w:rsidRDefault="00000000">
      <w:r>
        <w:t>Авторская исходная версия: «Лучший Wi-Fi по лучшей цене. Наши профессионалы обеспечат максимальную скорость всем клиентам. Закажите уникальную настройку интернета». В ней нет перечня работ, критериев результата и границ ответственности. Невозможно понять, подходит ли услуга человеку с устаревшим роутером или ограничением тарифа.</w:t>
      </w:r>
    </w:p>
    <w:p w14:paraId="61B31171" w14:textId="77777777" w:rsidR="001E5F4D" w:rsidRDefault="00000000">
      <w:pPr>
        <w:pStyle w:val="21"/>
      </w:pPr>
      <w:r>
        <w:t>Предлагаемая структура</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4422"/>
        <w:gridCol w:w="5329"/>
      </w:tblGrid>
      <w:tr w:rsidR="001E5F4D" w14:paraId="517CF31F" w14:textId="77777777">
        <w:trPr>
          <w:cantSplit/>
          <w:tblHeader/>
          <w:jc w:val="center"/>
        </w:trPr>
        <w:tc>
          <w:tcPr>
            <w:tcW w:w="4422" w:type="dxa"/>
            <w:shd w:val="clear" w:color="auto" w:fill="17394A"/>
            <w:tcMar>
              <w:top w:w="75" w:type="dxa"/>
              <w:left w:w="85" w:type="dxa"/>
              <w:bottom w:w="70" w:type="dxa"/>
              <w:right w:w="85" w:type="dxa"/>
            </w:tcMar>
            <w:vAlign w:val="center"/>
          </w:tcPr>
          <w:p w14:paraId="2DB11284" w14:textId="77777777" w:rsidR="001E5F4D" w:rsidRDefault="00000000">
            <w:pPr>
              <w:pStyle w:val="TableText"/>
              <w:keepNext/>
            </w:pPr>
            <w:r>
              <w:rPr>
                <w:b/>
                <w:color w:val="FFFFFF"/>
              </w:rPr>
              <w:t>Блок</w:t>
            </w:r>
          </w:p>
        </w:tc>
        <w:tc>
          <w:tcPr>
            <w:tcW w:w="5329" w:type="dxa"/>
            <w:shd w:val="clear" w:color="auto" w:fill="17394A"/>
            <w:tcMar>
              <w:top w:w="75" w:type="dxa"/>
              <w:left w:w="85" w:type="dxa"/>
              <w:bottom w:w="70" w:type="dxa"/>
              <w:right w:w="85" w:type="dxa"/>
            </w:tcMar>
            <w:vAlign w:val="center"/>
          </w:tcPr>
          <w:p w14:paraId="7D200C18" w14:textId="77777777" w:rsidR="001E5F4D" w:rsidRDefault="00000000">
            <w:pPr>
              <w:pStyle w:val="TableText"/>
              <w:keepNext/>
            </w:pPr>
            <w:r>
              <w:rPr>
                <w:b/>
                <w:color w:val="FFFFFF"/>
              </w:rPr>
              <w:t>Какое содержание нужно</w:t>
            </w:r>
          </w:p>
        </w:tc>
      </w:tr>
      <w:tr w:rsidR="001E5F4D" w14:paraId="1A99493D" w14:textId="77777777">
        <w:trPr>
          <w:cantSplit/>
          <w:jc w:val="center"/>
        </w:trPr>
        <w:tc>
          <w:tcPr>
            <w:tcW w:w="4422" w:type="dxa"/>
            <w:shd w:val="clear" w:color="auto" w:fill="F3F5F7"/>
            <w:tcMar>
              <w:top w:w="75" w:type="dxa"/>
              <w:left w:w="85" w:type="dxa"/>
              <w:bottom w:w="70" w:type="dxa"/>
              <w:right w:w="85" w:type="dxa"/>
            </w:tcMar>
            <w:vAlign w:val="center"/>
          </w:tcPr>
          <w:p w14:paraId="4187D696" w14:textId="77777777" w:rsidR="001E5F4D" w:rsidRDefault="00000000">
            <w:pPr>
              <w:pStyle w:val="TableText"/>
            </w:pPr>
            <w:r>
              <w:rPr>
                <w:color w:val="263B43"/>
              </w:rPr>
              <w:t>Краткое предложение</w:t>
            </w:r>
          </w:p>
        </w:tc>
        <w:tc>
          <w:tcPr>
            <w:tcW w:w="5329" w:type="dxa"/>
            <w:shd w:val="clear" w:color="auto" w:fill="F3F5F7"/>
            <w:tcMar>
              <w:top w:w="75" w:type="dxa"/>
              <w:left w:w="85" w:type="dxa"/>
              <w:bottom w:w="70" w:type="dxa"/>
              <w:right w:w="85" w:type="dxa"/>
            </w:tcMar>
            <w:vAlign w:val="center"/>
          </w:tcPr>
          <w:p w14:paraId="134008AB" w14:textId="77777777" w:rsidR="001E5F4D" w:rsidRDefault="00000000">
            <w:pPr>
              <w:pStyle w:val="TableText"/>
            </w:pPr>
            <w:r>
              <w:rPr>
                <w:color w:val="263B43"/>
              </w:rPr>
              <w:t>Диагностика покрытия и настройка доступного оборудования</w:t>
            </w:r>
          </w:p>
        </w:tc>
      </w:tr>
      <w:tr w:rsidR="001E5F4D" w14:paraId="3516F27E" w14:textId="77777777">
        <w:trPr>
          <w:cantSplit/>
          <w:jc w:val="center"/>
        </w:trPr>
        <w:tc>
          <w:tcPr>
            <w:tcW w:w="4422" w:type="dxa"/>
            <w:shd w:val="clear" w:color="auto" w:fill="FFFFFF"/>
            <w:tcMar>
              <w:top w:w="75" w:type="dxa"/>
              <w:left w:w="85" w:type="dxa"/>
              <w:bottom w:w="70" w:type="dxa"/>
              <w:right w:w="85" w:type="dxa"/>
            </w:tcMar>
            <w:vAlign w:val="center"/>
          </w:tcPr>
          <w:p w14:paraId="059B56B8" w14:textId="77777777" w:rsidR="001E5F4D" w:rsidRDefault="00000000">
            <w:pPr>
              <w:pStyle w:val="TableText"/>
            </w:pPr>
            <w:r>
              <w:rPr>
                <w:color w:val="263B43"/>
              </w:rPr>
              <w:t>Что проверяется</w:t>
            </w:r>
          </w:p>
        </w:tc>
        <w:tc>
          <w:tcPr>
            <w:tcW w:w="5329" w:type="dxa"/>
            <w:shd w:val="clear" w:color="auto" w:fill="FFFFFF"/>
            <w:tcMar>
              <w:top w:w="75" w:type="dxa"/>
              <w:left w:w="85" w:type="dxa"/>
              <w:bottom w:w="70" w:type="dxa"/>
              <w:right w:w="85" w:type="dxa"/>
            </w:tcMar>
            <w:vAlign w:val="center"/>
          </w:tcPr>
          <w:p w14:paraId="335A951B" w14:textId="77777777" w:rsidR="001E5F4D" w:rsidRDefault="00000000">
            <w:pPr>
              <w:pStyle w:val="TableText"/>
            </w:pPr>
            <w:r>
              <w:rPr>
                <w:color w:val="263B43"/>
              </w:rPr>
              <w:t>Размещение, помехи, настройки, подключенные устройства</w:t>
            </w:r>
          </w:p>
        </w:tc>
      </w:tr>
      <w:tr w:rsidR="001E5F4D" w14:paraId="2873C64D" w14:textId="77777777">
        <w:trPr>
          <w:cantSplit/>
          <w:jc w:val="center"/>
        </w:trPr>
        <w:tc>
          <w:tcPr>
            <w:tcW w:w="4422" w:type="dxa"/>
            <w:shd w:val="clear" w:color="auto" w:fill="F3F5F7"/>
            <w:tcMar>
              <w:top w:w="75" w:type="dxa"/>
              <w:left w:w="85" w:type="dxa"/>
              <w:bottom w:w="70" w:type="dxa"/>
              <w:right w:w="85" w:type="dxa"/>
            </w:tcMar>
            <w:vAlign w:val="center"/>
          </w:tcPr>
          <w:p w14:paraId="4C61A2C4" w14:textId="77777777" w:rsidR="001E5F4D" w:rsidRDefault="00000000">
            <w:pPr>
              <w:pStyle w:val="TableText"/>
            </w:pPr>
            <w:r>
              <w:rPr>
                <w:color w:val="263B43"/>
              </w:rPr>
              <w:t>Условия</w:t>
            </w:r>
          </w:p>
        </w:tc>
        <w:tc>
          <w:tcPr>
            <w:tcW w:w="5329" w:type="dxa"/>
            <w:shd w:val="clear" w:color="auto" w:fill="F3F5F7"/>
            <w:tcMar>
              <w:top w:w="75" w:type="dxa"/>
              <w:left w:w="85" w:type="dxa"/>
              <w:bottom w:w="70" w:type="dxa"/>
              <w:right w:w="85" w:type="dxa"/>
            </w:tcMar>
            <w:vAlign w:val="center"/>
          </w:tcPr>
          <w:p w14:paraId="58AE0E9F" w14:textId="77777777" w:rsidR="001E5F4D" w:rsidRDefault="00000000">
            <w:pPr>
              <w:pStyle w:val="TableText"/>
            </w:pPr>
            <w:r>
              <w:rPr>
                <w:color w:val="263B43"/>
              </w:rPr>
              <w:t>География, запись, состав услуги, принцип расчета цены</w:t>
            </w:r>
          </w:p>
        </w:tc>
      </w:tr>
      <w:tr w:rsidR="001E5F4D" w14:paraId="77E9A4FB" w14:textId="77777777">
        <w:trPr>
          <w:cantSplit/>
          <w:jc w:val="center"/>
        </w:trPr>
        <w:tc>
          <w:tcPr>
            <w:tcW w:w="4422" w:type="dxa"/>
            <w:shd w:val="clear" w:color="auto" w:fill="FFFFFF"/>
            <w:tcMar>
              <w:top w:w="75" w:type="dxa"/>
              <w:left w:w="85" w:type="dxa"/>
              <w:bottom w:w="70" w:type="dxa"/>
              <w:right w:w="85" w:type="dxa"/>
            </w:tcMar>
            <w:vAlign w:val="center"/>
          </w:tcPr>
          <w:p w14:paraId="7C8B37F5" w14:textId="77777777" w:rsidR="001E5F4D" w:rsidRDefault="00000000">
            <w:pPr>
              <w:pStyle w:val="TableText"/>
            </w:pPr>
            <w:r>
              <w:rPr>
                <w:color w:val="263B43"/>
              </w:rPr>
              <w:t>Границы</w:t>
            </w:r>
          </w:p>
        </w:tc>
        <w:tc>
          <w:tcPr>
            <w:tcW w:w="5329" w:type="dxa"/>
            <w:shd w:val="clear" w:color="auto" w:fill="FFFFFF"/>
            <w:tcMar>
              <w:top w:w="75" w:type="dxa"/>
              <w:left w:w="85" w:type="dxa"/>
              <w:bottom w:w="70" w:type="dxa"/>
              <w:right w:w="85" w:type="dxa"/>
            </w:tcMar>
            <w:vAlign w:val="center"/>
          </w:tcPr>
          <w:p w14:paraId="03EEB6DB" w14:textId="77777777" w:rsidR="001E5F4D" w:rsidRDefault="00000000">
            <w:pPr>
              <w:pStyle w:val="TableText"/>
            </w:pPr>
            <w:r>
              <w:rPr>
                <w:color w:val="263B43"/>
              </w:rPr>
              <w:t>Тариф и оборудование могут ограничивать скорость</w:t>
            </w:r>
          </w:p>
        </w:tc>
      </w:tr>
      <w:tr w:rsidR="001E5F4D" w14:paraId="5747980C" w14:textId="77777777">
        <w:trPr>
          <w:cantSplit/>
          <w:jc w:val="center"/>
        </w:trPr>
        <w:tc>
          <w:tcPr>
            <w:tcW w:w="4422" w:type="dxa"/>
            <w:shd w:val="clear" w:color="auto" w:fill="F3F5F7"/>
            <w:tcMar>
              <w:top w:w="75" w:type="dxa"/>
              <w:left w:w="85" w:type="dxa"/>
              <w:bottom w:w="70" w:type="dxa"/>
              <w:right w:w="85" w:type="dxa"/>
            </w:tcMar>
            <w:vAlign w:val="center"/>
          </w:tcPr>
          <w:p w14:paraId="596B1E94" w14:textId="77777777" w:rsidR="001E5F4D" w:rsidRDefault="00000000">
            <w:pPr>
              <w:pStyle w:val="TableText"/>
            </w:pPr>
            <w:r>
              <w:rPr>
                <w:color w:val="263B43"/>
              </w:rPr>
              <w:t>Подтверждение</w:t>
            </w:r>
          </w:p>
        </w:tc>
        <w:tc>
          <w:tcPr>
            <w:tcW w:w="5329" w:type="dxa"/>
            <w:shd w:val="clear" w:color="auto" w:fill="F3F5F7"/>
            <w:tcMar>
              <w:top w:w="75" w:type="dxa"/>
              <w:left w:w="85" w:type="dxa"/>
              <w:bottom w:w="70" w:type="dxa"/>
              <w:right w:w="85" w:type="dxa"/>
            </w:tcMar>
            <w:vAlign w:val="center"/>
          </w:tcPr>
          <w:p w14:paraId="7D80F518" w14:textId="77777777" w:rsidR="001E5F4D" w:rsidRDefault="00000000">
            <w:pPr>
              <w:pStyle w:val="TableText"/>
            </w:pPr>
            <w:r>
              <w:rPr>
                <w:color w:val="263B43"/>
              </w:rPr>
              <w:t>Обезличенный пример измерения с условиями</w:t>
            </w:r>
          </w:p>
        </w:tc>
      </w:tr>
      <w:tr w:rsidR="001E5F4D" w14:paraId="72709C12" w14:textId="77777777">
        <w:trPr>
          <w:cantSplit/>
          <w:jc w:val="center"/>
        </w:trPr>
        <w:tc>
          <w:tcPr>
            <w:tcW w:w="4422" w:type="dxa"/>
            <w:shd w:val="clear" w:color="auto" w:fill="FFFFFF"/>
            <w:tcMar>
              <w:top w:w="75" w:type="dxa"/>
              <w:left w:w="85" w:type="dxa"/>
              <w:bottom w:w="70" w:type="dxa"/>
              <w:right w:w="85" w:type="dxa"/>
            </w:tcMar>
            <w:vAlign w:val="center"/>
          </w:tcPr>
          <w:p w14:paraId="70A0E7C9" w14:textId="77777777" w:rsidR="001E5F4D" w:rsidRDefault="00000000">
            <w:pPr>
              <w:pStyle w:val="TableText"/>
            </w:pPr>
            <w:r>
              <w:rPr>
                <w:color w:val="263B43"/>
              </w:rPr>
              <w:t>Следующий шаг</w:t>
            </w:r>
          </w:p>
        </w:tc>
        <w:tc>
          <w:tcPr>
            <w:tcW w:w="5329" w:type="dxa"/>
            <w:shd w:val="clear" w:color="auto" w:fill="FFFFFF"/>
            <w:tcMar>
              <w:top w:w="75" w:type="dxa"/>
              <w:left w:w="85" w:type="dxa"/>
              <w:bottom w:w="70" w:type="dxa"/>
              <w:right w:w="85" w:type="dxa"/>
            </w:tcMar>
            <w:vAlign w:val="center"/>
          </w:tcPr>
          <w:p w14:paraId="67E90BA5" w14:textId="77777777" w:rsidR="001E5F4D" w:rsidRDefault="00000000">
            <w:pPr>
              <w:pStyle w:val="TableText"/>
            </w:pPr>
            <w:r>
              <w:rPr>
                <w:color w:val="263B43"/>
              </w:rPr>
              <w:t>Сообщить модель устройства и описать проблему</w:t>
            </w:r>
          </w:p>
        </w:tc>
      </w:tr>
    </w:tbl>
    <w:p w14:paraId="6520444A" w14:textId="77777777" w:rsidR="001E5F4D" w:rsidRDefault="001E5F4D">
      <w:pPr>
        <w:spacing w:after="20" w:line="60" w:lineRule="exact"/>
      </w:pPr>
    </w:p>
    <w:p w14:paraId="21E8BE80" w14:textId="77777777" w:rsidR="001E5F4D" w:rsidRDefault="00000000">
      <w:r>
        <w:t>Новая версия вступления: «Проверяем причины слабого сигнала и настраиваем домашнюю сеть в пределах возможностей оборудования и тарифа. До начала работ согласуем состав диагностики и стоимость. По итогам объясняем, какие настройки изменены и требуется ли замена оборудования». Это образец точной подачи; реальные условия должен подтвердить исполнитель.</w:t>
      </w:r>
    </w:p>
    <w:p w14:paraId="78E0F263" w14:textId="77777777" w:rsidR="001E5F4D" w:rsidRDefault="00000000">
      <w:r>
        <w:t>Проверка проводится на сценариях. Может ли пользователь назвать состав услуги? Понимает ли, что увеличение скорости не гарантируется? Находит ли способ согласовать цену? Не приписывает ли компании ремонт оборудования, которого в предложении нет? В таком тесте важно оценивать понимание, а не просто спрашивать «нравится ли текст».</w:t>
      </w:r>
    </w:p>
    <w:p w14:paraId="68BFC184" w14:textId="77777777" w:rsidR="001E5F4D" w:rsidRDefault="00000000">
      <w:r>
        <w:t>Для обновления категории тот же принцип применяется иначе: меньше общего рассказа о достоинствах магазина, больше различимых критериев выбора. Не нужно одинаково оформлять статью, карточку товара и сервисную страницу только ради единого числа разделов.</w:t>
      </w:r>
    </w:p>
    <w:p w14:paraId="1F6FC10B" w14:textId="77777777" w:rsidR="001E5F4D" w:rsidRDefault="00000000">
      <w:pPr>
        <w:pStyle w:val="Callout"/>
        <w:keepLines/>
        <w:pBdr>
          <w:left w:val="single" w:sz="14" w:space="7" w:color="286D73"/>
        </w:pBdr>
        <w:shd w:val="clear" w:color="auto" w:fill="EDF5F5"/>
        <w:ind w:left="125" w:right="113"/>
      </w:pPr>
      <w:r>
        <w:t>Подтвержденный факт, полезная структура и корректное ограничение — три разных компонента. Отсутствие одного не компенсируется красивым оформлением двух других.</w:t>
      </w:r>
    </w:p>
    <w:p w14:paraId="1D4D7F8A" w14:textId="77777777" w:rsidR="001E5F4D" w:rsidRDefault="00000000">
      <w:pPr>
        <w:pStyle w:val="1"/>
        <w:pageBreakBefore/>
      </w:pPr>
      <w:r>
        <w:lastRenderedPageBreak/>
        <w:t>Контрастный кейс: H2 заменили на H1 без изменения дизайна</w:t>
      </w:r>
    </w:p>
    <w:p w14:paraId="4122A1FB" w14:textId="77777777" w:rsidR="001E5F4D" w:rsidRDefault="00000000">
      <w:r>
        <w:t>SearchPilot 6 июня 2025 года опубликовал тест на туристическом сайте с нераскрытым названием. Главный заголовок был размечен как H2; его изменили на H1, сохранив визуальное оформление. Первый небольшой тест был неоднозначным. Повторение на большем количестве страниц дало оценку +4,5% органического трафика [3].</w:t>
      </w:r>
    </w:p>
    <w:p w14:paraId="68ACF3A5" w14:textId="77777777" w:rsidR="001E5F4D" w:rsidRDefault="00000000">
      <w:r>
        <w:t>Сопоставление двух кейсов не создает противоречия. В одном проверяли удаление избыточного содержания, в другом — семантическую разметку существующего заголовка. Это разные элементы и исходные состояния. Общее правило — формулировать конкретную гипотезу и не подменять ее лозунгом «больше текста» или «важен только H1».</w:t>
      </w:r>
    </w:p>
    <w:p w14:paraId="4E0BFC7F" w14:textId="77777777" w:rsidR="001E5F4D" w:rsidRDefault="00000000">
      <w:pPr>
        <w:pStyle w:val="21"/>
      </w:pPr>
      <w:r>
        <w:t>Как строить редакционный контроль</w:t>
      </w:r>
    </w:p>
    <w:p w14:paraId="3CE28222" w14:textId="77777777" w:rsidR="001E5F4D" w:rsidRDefault="00000000">
      <w:r>
        <w:t>До публикации проверяют соответствие запросу, точность фактов, актуальность цены и условий, понятность заголовков, источники иллюстраций и возможность следующего шага. После публикации — фактическое отображение, доступность содержания и сведения об изменениях. Для значимых обещаний нужен ответственный, который может подтвердить их исполнение.</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4422"/>
        <w:gridCol w:w="5329"/>
      </w:tblGrid>
      <w:tr w:rsidR="001E5F4D" w14:paraId="40C2F807" w14:textId="77777777">
        <w:trPr>
          <w:cantSplit/>
          <w:tblHeader/>
          <w:jc w:val="center"/>
        </w:trPr>
        <w:tc>
          <w:tcPr>
            <w:tcW w:w="4422" w:type="dxa"/>
            <w:shd w:val="clear" w:color="auto" w:fill="17394A"/>
            <w:tcMar>
              <w:top w:w="75" w:type="dxa"/>
              <w:left w:w="85" w:type="dxa"/>
              <w:bottom w:w="70" w:type="dxa"/>
              <w:right w:w="85" w:type="dxa"/>
            </w:tcMar>
            <w:vAlign w:val="center"/>
          </w:tcPr>
          <w:p w14:paraId="58A71EB4" w14:textId="77777777" w:rsidR="001E5F4D" w:rsidRDefault="00000000">
            <w:pPr>
              <w:pStyle w:val="TableText"/>
              <w:keepNext/>
            </w:pPr>
            <w:r>
              <w:rPr>
                <w:b/>
                <w:color w:val="FFFFFF"/>
              </w:rPr>
              <w:t>Уровень изменения</w:t>
            </w:r>
          </w:p>
        </w:tc>
        <w:tc>
          <w:tcPr>
            <w:tcW w:w="5329" w:type="dxa"/>
            <w:shd w:val="clear" w:color="auto" w:fill="17394A"/>
            <w:tcMar>
              <w:top w:w="75" w:type="dxa"/>
              <w:left w:w="85" w:type="dxa"/>
              <w:bottom w:w="70" w:type="dxa"/>
              <w:right w:w="85" w:type="dxa"/>
            </w:tcMar>
            <w:vAlign w:val="center"/>
          </w:tcPr>
          <w:p w14:paraId="1E51BCC1" w14:textId="77777777" w:rsidR="001E5F4D" w:rsidRDefault="00000000">
            <w:pPr>
              <w:pStyle w:val="TableText"/>
              <w:keepNext/>
            </w:pPr>
            <w:r>
              <w:rPr>
                <w:b/>
                <w:color w:val="FFFFFF"/>
              </w:rPr>
              <w:t>Подходящий вопрос оценки</w:t>
            </w:r>
          </w:p>
        </w:tc>
      </w:tr>
      <w:tr w:rsidR="001E5F4D" w14:paraId="46FACF35" w14:textId="77777777">
        <w:trPr>
          <w:cantSplit/>
          <w:jc w:val="center"/>
        </w:trPr>
        <w:tc>
          <w:tcPr>
            <w:tcW w:w="4422" w:type="dxa"/>
            <w:shd w:val="clear" w:color="auto" w:fill="F3F5F7"/>
            <w:tcMar>
              <w:top w:w="75" w:type="dxa"/>
              <w:left w:w="85" w:type="dxa"/>
              <w:bottom w:w="70" w:type="dxa"/>
              <w:right w:w="85" w:type="dxa"/>
            </w:tcMar>
            <w:vAlign w:val="center"/>
          </w:tcPr>
          <w:p w14:paraId="12B1FC10" w14:textId="77777777" w:rsidR="001E5F4D" w:rsidRDefault="00000000">
            <w:pPr>
              <w:pStyle w:val="TableText"/>
            </w:pPr>
            <w:r>
              <w:rPr>
                <w:color w:val="263B43"/>
              </w:rPr>
              <w:t>Смысл</w:t>
            </w:r>
          </w:p>
        </w:tc>
        <w:tc>
          <w:tcPr>
            <w:tcW w:w="5329" w:type="dxa"/>
            <w:shd w:val="clear" w:color="auto" w:fill="F3F5F7"/>
            <w:tcMar>
              <w:top w:w="75" w:type="dxa"/>
              <w:left w:w="85" w:type="dxa"/>
              <w:bottom w:w="70" w:type="dxa"/>
              <w:right w:w="85" w:type="dxa"/>
            </w:tcMar>
            <w:vAlign w:val="center"/>
          </w:tcPr>
          <w:p w14:paraId="511FAB48" w14:textId="77777777" w:rsidR="001E5F4D" w:rsidRDefault="00000000">
            <w:pPr>
              <w:pStyle w:val="TableText"/>
            </w:pPr>
            <w:r>
              <w:rPr>
                <w:color w:val="263B43"/>
              </w:rPr>
              <w:t>Понимают ли предложение без подсказки?</w:t>
            </w:r>
          </w:p>
        </w:tc>
      </w:tr>
      <w:tr w:rsidR="001E5F4D" w14:paraId="672E53A1" w14:textId="77777777">
        <w:trPr>
          <w:cantSplit/>
          <w:jc w:val="center"/>
        </w:trPr>
        <w:tc>
          <w:tcPr>
            <w:tcW w:w="4422" w:type="dxa"/>
            <w:shd w:val="clear" w:color="auto" w:fill="FFFFFF"/>
            <w:tcMar>
              <w:top w:w="75" w:type="dxa"/>
              <w:left w:w="85" w:type="dxa"/>
              <w:bottom w:w="70" w:type="dxa"/>
              <w:right w:w="85" w:type="dxa"/>
            </w:tcMar>
            <w:vAlign w:val="center"/>
          </w:tcPr>
          <w:p w14:paraId="1EEC0D3B" w14:textId="77777777" w:rsidR="001E5F4D" w:rsidRDefault="00000000">
            <w:pPr>
              <w:pStyle w:val="TableText"/>
            </w:pPr>
            <w:r>
              <w:rPr>
                <w:color w:val="263B43"/>
              </w:rPr>
              <w:t>Структура</w:t>
            </w:r>
          </w:p>
        </w:tc>
        <w:tc>
          <w:tcPr>
            <w:tcW w:w="5329" w:type="dxa"/>
            <w:shd w:val="clear" w:color="auto" w:fill="FFFFFF"/>
            <w:tcMar>
              <w:top w:w="75" w:type="dxa"/>
              <w:left w:w="85" w:type="dxa"/>
              <w:bottom w:w="70" w:type="dxa"/>
              <w:right w:w="85" w:type="dxa"/>
            </w:tcMar>
            <w:vAlign w:val="center"/>
          </w:tcPr>
          <w:p w14:paraId="60C45644" w14:textId="77777777" w:rsidR="001E5F4D" w:rsidRDefault="00000000">
            <w:pPr>
              <w:pStyle w:val="TableText"/>
            </w:pPr>
            <w:r>
              <w:rPr>
                <w:color w:val="263B43"/>
              </w:rPr>
              <w:t>Находят ли критерий или ограничение?</w:t>
            </w:r>
          </w:p>
        </w:tc>
      </w:tr>
      <w:tr w:rsidR="001E5F4D" w14:paraId="39709C66" w14:textId="77777777">
        <w:trPr>
          <w:cantSplit/>
          <w:jc w:val="center"/>
        </w:trPr>
        <w:tc>
          <w:tcPr>
            <w:tcW w:w="4422" w:type="dxa"/>
            <w:shd w:val="clear" w:color="auto" w:fill="F3F5F7"/>
            <w:tcMar>
              <w:top w:w="75" w:type="dxa"/>
              <w:left w:w="85" w:type="dxa"/>
              <w:bottom w:w="70" w:type="dxa"/>
              <w:right w:w="85" w:type="dxa"/>
            </w:tcMar>
            <w:vAlign w:val="center"/>
          </w:tcPr>
          <w:p w14:paraId="774B3B06" w14:textId="77777777" w:rsidR="001E5F4D" w:rsidRDefault="00000000">
            <w:pPr>
              <w:pStyle w:val="TableText"/>
            </w:pPr>
            <w:r>
              <w:rPr>
                <w:color w:val="263B43"/>
              </w:rPr>
              <w:t>Разметка</w:t>
            </w:r>
          </w:p>
        </w:tc>
        <w:tc>
          <w:tcPr>
            <w:tcW w:w="5329" w:type="dxa"/>
            <w:shd w:val="clear" w:color="auto" w:fill="F3F5F7"/>
            <w:tcMar>
              <w:top w:w="75" w:type="dxa"/>
              <w:left w:w="85" w:type="dxa"/>
              <w:bottom w:w="70" w:type="dxa"/>
              <w:right w:w="85" w:type="dxa"/>
            </w:tcMar>
            <w:vAlign w:val="center"/>
          </w:tcPr>
          <w:p w14:paraId="1C2458D5" w14:textId="77777777" w:rsidR="001E5F4D" w:rsidRDefault="00000000">
            <w:pPr>
              <w:pStyle w:val="TableText"/>
            </w:pPr>
            <w:r>
              <w:rPr>
                <w:color w:val="263B43"/>
              </w:rPr>
              <w:t>Соответствует ли HTML смысловой иерархии?</w:t>
            </w:r>
          </w:p>
        </w:tc>
      </w:tr>
      <w:tr w:rsidR="001E5F4D" w14:paraId="79CB74E1" w14:textId="77777777">
        <w:trPr>
          <w:cantSplit/>
          <w:jc w:val="center"/>
        </w:trPr>
        <w:tc>
          <w:tcPr>
            <w:tcW w:w="4422" w:type="dxa"/>
            <w:shd w:val="clear" w:color="auto" w:fill="FFFFFF"/>
            <w:tcMar>
              <w:top w:w="75" w:type="dxa"/>
              <w:left w:w="85" w:type="dxa"/>
              <w:bottom w:w="70" w:type="dxa"/>
              <w:right w:w="85" w:type="dxa"/>
            </w:tcMar>
            <w:vAlign w:val="center"/>
          </w:tcPr>
          <w:p w14:paraId="302CD7A9" w14:textId="77777777" w:rsidR="001E5F4D" w:rsidRDefault="00000000">
            <w:pPr>
              <w:pStyle w:val="TableText"/>
            </w:pPr>
            <w:r>
              <w:rPr>
                <w:color w:val="263B43"/>
              </w:rPr>
              <w:t>Поиск</w:t>
            </w:r>
          </w:p>
        </w:tc>
        <w:tc>
          <w:tcPr>
            <w:tcW w:w="5329" w:type="dxa"/>
            <w:shd w:val="clear" w:color="auto" w:fill="FFFFFF"/>
            <w:tcMar>
              <w:top w:w="75" w:type="dxa"/>
              <w:left w:w="85" w:type="dxa"/>
              <w:bottom w:w="70" w:type="dxa"/>
              <w:right w:w="85" w:type="dxa"/>
            </w:tcMar>
            <w:vAlign w:val="center"/>
          </w:tcPr>
          <w:p w14:paraId="435A49BB" w14:textId="77777777" w:rsidR="001E5F4D" w:rsidRDefault="00000000">
            <w:pPr>
              <w:pStyle w:val="TableText"/>
            </w:pPr>
            <w:r>
              <w:rPr>
                <w:color w:val="263B43"/>
              </w:rPr>
              <w:t>Как изменились показатели сопоставимых страниц?</w:t>
            </w:r>
          </w:p>
        </w:tc>
      </w:tr>
    </w:tbl>
    <w:p w14:paraId="0D4FD5CD" w14:textId="77777777" w:rsidR="001E5F4D" w:rsidRDefault="001E5F4D">
      <w:pPr>
        <w:spacing w:after="20" w:line="60" w:lineRule="exact"/>
      </w:pPr>
    </w:p>
    <w:p w14:paraId="4AC9C8E7" w14:textId="77777777" w:rsidR="001E5F4D" w:rsidRDefault="00000000">
      <w:r>
        <w:t>Не следует одновременно менять название, цены, структуру, изображения и целевое действие, а затем приписывать результат единственному подзаголовку. Комплексное обновление допустимо, но вывод должен соответствовать дизайну: оценивался пакет, а не отдельный элемент.</w:t>
      </w:r>
    </w:p>
    <w:p w14:paraId="3A2D1EEF" w14:textId="77777777" w:rsidR="001E5F4D" w:rsidRDefault="00000000">
      <w:r>
        <w:t>Для небольшого сайта полезнее качественная проверка прототипа, чем статистические заявления на нескольких переходах. Отрицательный результат также может быть ценным: например, короткое описание привлекло больше кликов, но вызвало ложные ожидания. В таком случае корректность предложения важнее красивого CTR.</w:t>
      </w:r>
    </w:p>
    <w:p w14:paraId="70088892" w14:textId="77777777" w:rsidR="001E5F4D" w:rsidRDefault="00000000">
      <w:r>
        <w:t>Версии сохраняют с датой. Это позволит при последующей оценке понять, какой именно текст читали участники или видела аудитория. Незаметное изменение существенных условий во время сравнения нарушает интерпретацию.</w:t>
      </w:r>
    </w:p>
    <w:p w14:paraId="126C2966" w14:textId="77777777" w:rsidR="001E5F4D" w:rsidRDefault="00000000">
      <w:pPr>
        <w:pStyle w:val="Callout"/>
        <w:keepLines/>
        <w:pBdr>
          <w:left w:val="single" w:sz="14" w:space="7" w:color="286D73"/>
        </w:pBdr>
        <w:shd w:val="clear" w:color="auto" w:fill="EDF5F5"/>
        <w:ind w:left="125" w:right="113"/>
      </w:pPr>
      <w:r>
        <w:t>Выбирая между сохранением и сокращением текста, оценивайте функцию каждого фрагмента. Решение должно опираться на задачу страницы, а не на моду в SEO.</w:t>
      </w:r>
    </w:p>
    <w:p w14:paraId="5A7CF84F" w14:textId="07A8E099" w:rsidR="001E5F4D" w:rsidRDefault="004E531C">
      <w:pPr>
        <w:pStyle w:val="1"/>
        <w:pageBreakBefore/>
      </w:pPr>
      <w:r>
        <w:lastRenderedPageBreak/>
        <w:t>П</w:t>
      </w:r>
      <w:r w:rsidR="00000000">
        <w:t>рактика: контентный бриф и новая версия</w:t>
      </w:r>
    </w:p>
    <w:p w14:paraId="074EC8C4" w14:textId="77777777" w:rsidR="001E5F4D" w:rsidRDefault="00000000">
      <w:r>
        <w:t>Выберите одну публичную страницу или учебную услугу настройки сети. Составьте бриф из восьми блоков: задача, аудитория, вопросы, подтвержденные факты, структура, ограничения, следующее действие, порядок обновления. Для реального объекта не приписывайте себе доступ к внутренним исследованиям компании.</w:t>
      </w:r>
    </w:p>
    <w:p w14:paraId="7478C76A" w14:textId="77777777" w:rsidR="001E5F4D" w:rsidRDefault="00000000">
      <w:r>
        <w:t>Подготовьте два варианта title, один H1 и описание страницы. Затем отредактируйте фрагмент основного текста объемом 250–350 слов. Отметьте, какие сведения подтверждены, какие предложены как формулировка и что требуется уточнить у владельца. Обязательный результат — не «идеальное число символов», а ясность и достоверность.</w:t>
      </w:r>
    </w:p>
    <w:p w14:paraId="588720E5" w14:textId="77777777" w:rsidR="001E5F4D" w:rsidRDefault="00000000">
      <w:r>
        <w:t>Составьте план проверки с тремя нейтральными вопросами понимания. Реальное привлечение респондентов необязательно. Объясните, какое наблюдение заставит отказаться от сокращенной версии, даже если она получает больше переходов.</w:t>
      </w:r>
    </w:p>
    <w:p w14:paraId="5305E6E7" w14:textId="77777777" w:rsidR="001E5F4D" w:rsidRDefault="00000000">
      <w:pPr>
        <w:pStyle w:val="21"/>
      </w:pPr>
      <w:r>
        <w:t>Самопроверка</w:t>
      </w:r>
    </w:p>
    <w:p w14:paraId="24781379" w14:textId="77777777" w:rsidR="001E5F4D" w:rsidRDefault="00000000">
      <w:r>
        <w:t>1. Чем title отличается от фактического заголовка результата? 2. Почему нельзя гарантировать дословный description? 3. Какой вывод не следует из удаления SEO-текста? 4. Почему H1-тест не доказывает универсальность эффекта? 5. Чем проверка понимания отличается от оценки привлекательности?</w:t>
      </w:r>
    </w:p>
    <w:p w14:paraId="2D8FBD7C" w14:textId="77777777" w:rsidR="001E5F4D" w:rsidRDefault="00000000">
      <w:pPr>
        <w:pStyle w:val="21"/>
      </w:pPr>
      <w:r>
        <w:t>Ориентиры ответа</w:t>
      </w:r>
    </w:p>
    <w:p w14:paraId="7E64FE2F" w14:textId="77777777" w:rsidR="001E5F4D" w:rsidRDefault="00000000">
      <w:r>
        <w:t>Сопоставляйте назначение и измерение. Поисковое представление формируется системой. Кейс относится к определенной реализации и метрике. Понимание проверяется пересказом условий и решением задачи, а не только положительной оценкой. Отсутствующие проценты или сведения о методе нельзя придумывать.</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7143"/>
        <w:gridCol w:w="2608"/>
      </w:tblGrid>
      <w:tr w:rsidR="001E5F4D" w14:paraId="31AC755B" w14:textId="77777777">
        <w:trPr>
          <w:cantSplit/>
          <w:tblHeader/>
          <w:jc w:val="center"/>
        </w:trPr>
        <w:tc>
          <w:tcPr>
            <w:tcW w:w="7143" w:type="dxa"/>
            <w:shd w:val="clear" w:color="auto" w:fill="17394A"/>
            <w:tcMar>
              <w:top w:w="75" w:type="dxa"/>
              <w:left w:w="85" w:type="dxa"/>
              <w:bottom w:w="70" w:type="dxa"/>
              <w:right w:w="85" w:type="dxa"/>
            </w:tcMar>
            <w:vAlign w:val="center"/>
          </w:tcPr>
          <w:p w14:paraId="03783D80" w14:textId="77777777" w:rsidR="001E5F4D" w:rsidRDefault="00000000">
            <w:pPr>
              <w:pStyle w:val="TableText"/>
              <w:keepNext/>
            </w:pPr>
            <w:r>
              <w:rPr>
                <w:b/>
                <w:color w:val="FFFFFF"/>
              </w:rPr>
              <w:t>Критерий</w:t>
            </w:r>
          </w:p>
        </w:tc>
        <w:tc>
          <w:tcPr>
            <w:tcW w:w="2608" w:type="dxa"/>
            <w:shd w:val="clear" w:color="auto" w:fill="17394A"/>
            <w:tcMar>
              <w:top w:w="75" w:type="dxa"/>
              <w:left w:w="85" w:type="dxa"/>
              <w:bottom w:w="70" w:type="dxa"/>
              <w:right w:w="85" w:type="dxa"/>
            </w:tcMar>
            <w:vAlign w:val="center"/>
          </w:tcPr>
          <w:p w14:paraId="36DC04AF" w14:textId="77777777" w:rsidR="001E5F4D" w:rsidRDefault="00000000">
            <w:pPr>
              <w:pStyle w:val="TableText"/>
              <w:keepNext/>
            </w:pPr>
            <w:r>
              <w:rPr>
                <w:b/>
                <w:color w:val="FFFFFF"/>
              </w:rPr>
              <w:t>Баллы</w:t>
            </w:r>
          </w:p>
        </w:tc>
      </w:tr>
      <w:tr w:rsidR="001E5F4D" w14:paraId="11DD2FCF" w14:textId="77777777">
        <w:trPr>
          <w:cantSplit/>
          <w:jc w:val="center"/>
        </w:trPr>
        <w:tc>
          <w:tcPr>
            <w:tcW w:w="7143" w:type="dxa"/>
            <w:shd w:val="clear" w:color="auto" w:fill="F3F5F7"/>
            <w:tcMar>
              <w:top w:w="75" w:type="dxa"/>
              <w:left w:w="85" w:type="dxa"/>
              <w:bottom w:w="70" w:type="dxa"/>
              <w:right w:w="85" w:type="dxa"/>
            </w:tcMar>
            <w:vAlign w:val="center"/>
          </w:tcPr>
          <w:p w14:paraId="401EFE59" w14:textId="77777777" w:rsidR="001E5F4D" w:rsidRDefault="00000000">
            <w:pPr>
              <w:pStyle w:val="TableText"/>
            </w:pPr>
            <w:r>
              <w:rPr>
                <w:color w:val="263B43"/>
              </w:rPr>
              <w:t>Соответствие содержания задаче</w:t>
            </w:r>
          </w:p>
        </w:tc>
        <w:tc>
          <w:tcPr>
            <w:tcW w:w="2608" w:type="dxa"/>
            <w:shd w:val="clear" w:color="auto" w:fill="F3F5F7"/>
            <w:tcMar>
              <w:top w:w="75" w:type="dxa"/>
              <w:left w:w="85" w:type="dxa"/>
              <w:bottom w:w="70" w:type="dxa"/>
              <w:right w:w="85" w:type="dxa"/>
            </w:tcMar>
            <w:vAlign w:val="center"/>
          </w:tcPr>
          <w:p w14:paraId="00107174" w14:textId="77777777" w:rsidR="001E5F4D" w:rsidRDefault="00000000">
            <w:pPr>
              <w:pStyle w:val="TableText"/>
            </w:pPr>
            <w:r>
              <w:rPr>
                <w:color w:val="263B43"/>
              </w:rPr>
              <w:t>30</w:t>
            </w:r>
          </w:p>
        </w:tc>
      </w:tr>
      <w:tr w:rsidR="001E5F4D" w14:paraId="29475CF0" w14:textId="77777777">
        <w:trPr>
          <w:cantSplit/>
          <w:jc w:val="center"/>
        </w:trPr>
        <w:tc>
          <w:tcPr>
            <w:tcW w:w="7143" w:type="dxa"/>
            <w:shd w:val="clear" w:color="auto" w:fill="FFFFFF"/>
            <w:tcMar>
              <w:top w:w="75" w:type="dxa"/>
              <w:left w:w="85" w:type="dxa"/>
              <w:bottom w:w="70" w:type="dxa"/>
              <w:right w:w="85" w:type="dxa"/>
            </w:tcMar>
            <w:vAlign w:val="center"/>
          </w:tcPr>
          <w:p w14:paraId="6D7FC24F" w14:textId="77777777" w:rsidR="001E5F4D" w:rsidRDefault="00000000">
            <w:pPr>
              <w:pStyle w:val="TableText"/>
            </w:pPr>
            <w:r>
              <w:rPr>
                <w:color w:val="263B43"/>
              </w:rPr>
              <w:t>Достоверность и ограничения</w:t>
            </w:r>
          </w:p>
        </w:tc>
        <w:tc>
          <w:tcPr>
            <w:tcW w:w="2608" w:type="dxa"/>
            <w:shd w:val="clear" w:color="auto" w:fill="FFFFFF"/>
            <w:tcMar>
              <w:top w:w="75" w:type="dxa"/>
              <w:left w:w="85" w:type="dxa"/>
              <w:bottom w:w="70" w:type="dxa"/>
              <w:right w:w="85" w:type="dxa"/>
            </w:tcMar>
            <w:vAlign w:val="center"/>
          </w:tcPr>
          <w:p w14:paraId="594E3B57" w14:textId="77777777" w:rsidR="001E5F4D" w:rsidRDefault="00000000">
            <w:pPr>
              <w:pStyle w:val="TableText"/>
            </w:pPr>
            <w:r>
              <w:rPr>
                <w:color w:val="263B43"/>
              </w:rPr>
              <w:t>25</w:t>
            </w:r>
          </w:p>
        </w:tc>
      </w:tr>
      <w:tr w:rsidR="001E5F4D" w14:paraId="76ACC436" w14:textId="77777777">
        <w:trPr>
          <w:cantSplit/>
          <w:jc w:val="center"/>
        </w:trPr>
        <w:tc>
          <w:tcPr>
            <w:tcW w:w="7143" w:type="dxa"/>
            <w:shd w:val="clear" w:color="auto" w:fill="F3F5F7"/>
            <w:tcMar>
              <w:top w:w="75" w:type="dxa"/>
              <w:left w:w="85" w:type="dxa"/>
              <w:bottom w:w="70" w:type="dxa"/>
              <w:right w:w="85" w:type="dxa"/>
            </w:tcMar>
            <w:vAlign w:val="center"/>
          </w:tcPr>
          <w:p w14:paraId="31C51EFB" w14:textId="77777777" w:rsidR="001E5F4D" w:rsidRDefault="00000000">
            <w:pPr>
              <w:pStyle w:val="TableText"/>
            </w:pPr>
            <w:r>
              <w:rPr>
                <w:color w:val="263B43"/>
              </w:rPr>
              <w:t>Качество структуры и редакторских решений</w:t>
            </w:r>
          </w:p>
        </w:tc>
        <w:tc>
          <w:tcPr>
            <w:tcW w:w="2608" w:type="dxa"/>
            <w:shd w:val="clear" w:color="auto" w:fill="F3F5F7"/>
            <w:tcMar>
              <w:top w:w="75" w:type="dxa"/>
              <w:left w:w="85" w:type="dxa"/>
              <w:bottom w:w="70" w:type="dxa"/>
              <w:right w:w="85" w:type="dxa"/>
            </w:tcMar>
            <w:vAlign w:val="center"/>
          </w:tcPr>
          <w:p w14:paraId="72425B12" w14:textId="77777777" w:rsidR="001E5F4D" w:rsidRDefault="00000000">
            <w:pPr>
              <w:pStyle w:val="TableText"/>
            </w:pPr>
            <w:r>
              <w:rPr>
                <w:color w:val="263B43"/>
              </w:rPr>
              <w:t>25</w:t>
            </w:r>
          </w:p>
        </w:tc>
      </w:tr>
      <w:tr w:rsidR="001E5F4D" w14:paraId="235CAAE0" w14:textId="77777777">
        <w:trPr>
          <w:cantSplit/>
          <w:jc w:val="center"/>
        </w:trPr>
        <w:tc>
          <w:tcPr>
            <w:tcW w:w="7143" w:type="dxa"/>
            <w:shd w:val="clear" w:color="auto" w:fill="FFFFFF"/>
            <w:tcMar>
              <w:top w:w="75" w:type="dxa"/>
              <w:left w:w="85" w:type="dxa"/>
              <w:bottom w:w="70" w:type="dxa"/>
              <w:right w:w="85" w:type="dxa"/>
            </w:tcMar>
            <w:vAlign w:val="center"/>
          </w:tcPr>
          <w:p w14:paraId="5CF0436D" w14:textId="77777777" w:rsidR="001E5F4D" w:rsidRDefault="00000000">
            <w:pPr>
              <w:pStyle w:val="TableText"/>
            </w:pPr>
            <w:r>
              <w:rPr>
                <w:color w:val="263B43"/>
              </w:rPr>
              <w:t>План проверки и источники</w:t>
            </w:r>
          </w:p>
        </w:tc>
        <w:tc>
          <w:tcPr>
            <w:tcW w:w="2608" w:type="dxa"/>
            <w:shd w:val="clear" w:color="auto" w:fill="FFFFFF"/>
            <w:tcMar>
              <w:top w:w="75" w:type="dxa"/>
              <w:left w:w="85" w:type="dxa"/>
              <w:bottom w:w="70" w:type="dxa"/>
              <w:right w:w="85" w:type="dxa"/>
            </w:tcMar>
            <w:vAlign w:val="center"/>
          </w:tcPr>
          <w:p w14:paraId="08579786" w14:textId="77777777" w:rsidR="001E5F4D" w:rsidRDefault="00000000">
            <w:pPr>
              <w:pStyle w:val="TableText"/>
            </w:pPr>
            <w:r>
              <w:rPr>
                <w:color w:val="263B43"/>
              </w:rPr>
              <w:t>20</w:t>
            </w:r>
          </w:p>
        </w:tc>
      </w:tr>
    </w:tbl>
    <w:p w14:paraId="351419E2" w14:textId="77777777" w:rsidR="001E5F4D" w:rsidRDefault="001E5F4D">
      <w:pPr>
        <w:spacing w:after="20" w:line="60" w:lineRule="exact"/>
      </w:pPr>
    </w:p>
    <w:p w14:paraId="5F31CA04" w14:textId="77777777" w:rsidR="001E5F4D" w:rsidRDefault="00000000">
      <w:r>
        <w:t>Форма сдачи: бриф, варианты элементов и пояснение 500–700 слов. Сохраните исходную и предложенную версии. В заключении назовите одну техническую проверку, без которой публикацию нельзя считать завершенной: например, корректное отображение главного заголовка или доступность основного содержания.</w:t>
      </w:r>
    </w:p>
    <w:p w14:paraId="141FF045" w14:textId="77777777" w:rsidR="001E5F4D" w:rsidRDefault="00000000">
      <w:pPr>
        <w:pStyle w:val="1"/>
        <w:pageBreakBefore/>
      </w:pPr>
      <w:r>
        <w:lastRenderedPageBreak/>
        <w:t>Синтез темы и источники</w:t>
      </w:r>
    </w:p>
    <w:p w14:paraId="2851415D" w14:textId="77777777" w:rsidR="001E5F4D" w:rsidRDefault="00000000">
      <w:r>
        <w:t>Содержание оптимизируют ради точного ответа на задачу пользователя. Тесты SearchPilot показывают, что полезны могут быть и сокращение, и исправление структуры — в зависимости от исходной проблемы. Качественная работа не сводится к количеству слов, заголовков и символов. Убедительность должна сохранять проверяемость предложения.</w:t>
      </w:r>
    </w:p>
    <w:p w14:paraId="50454C66" w14:textId="77777777" w:rsidR="001E5F4D" w:rsidRDefault="00000000">
      <w:pPr>
        <w:pStyle w:val="21"/>
      </w:pPr>
      <w:r>
        <w:t>Мини-глоссарий</w:t>
      </w:r>
    </w:p>
    <w:p w14:paraId="0D90C710" w14:textId="77777777" w:rsidR="001E5F4D" w:rsidRDefault="00000000">
      <w:pPr>
        <w:spacing w:after="100" w:line="308" w:lineRule="exact"/>
      </w:pPr>
      <w:r>
        <w:rPr>
          <w:b/>
          <w:color w:val="17394A"/>
          <w:sz w:val="24"/>
        </w:rPr>
        <w:t xml:space="preserve">Title — </w:t>
      </w:r>
      <w:r>
        <w:rPr>
          <w:sz w:val="24"/>
        </w:rPr>
        <w:t>HTML-элемент с названием документа.</w:t>
      </w:r>
    </w:p>
    <w:p w14:paraId="06317AC5" w14:textId="77777777" w:rsidR="001E5F4D" w:rsidRDefault="00000000">
      <w:pPr>
        <w:spacing w:after="100" w:line="308" w:lineRule="exact"/>
      </w:pPr>
      <w:r>
        <w:rPr>
          <w:b/>
          <w:color w:val="17394A"/>
          <w:sz w:val="24"/>
        </w:rPr>
        <w:t xml:space="preserve">H1 — </w:t>
      </w:r>
      <w:r>
        <w:rPr>
          <w:sz w:val="24"/>
        </w:rPr>
        <w:t>Заголовок первого уровня в структуре страницы.</w:t>
      </w:r>
    </w:p>
    <w:p w14:paraId="333F95C2" w14:textId="77777777" w:rsidR="001E5F4D" w:rsidRDefault="00000000">
      <w:pPr>
        <w:spacing w:after="100" w:line="308" w:lineRule="exact"/>
      </w:pPr>
      <w:r>
        <w:rPr>
          <w:b/>
          <w:color w:val="17394A"/>
          <w:sz w:val="24"/>
        </w:rPr>
        <w:t xml:space="preserve">Сниппет — </w:t>
      </w:r>
      <w:r>
        <w:rPr>
          <w:sz w:val="24"/>
        </w:rPr>
        <w:t>Фрагмент представления документа в поисковой выдаче.</w:t>
      </w:r>
    </w:p>
    <w:p w14:paraId="2961042D" w14:textId="77777777" w:rsidR="001E5F4D" w:rsidRDefault="00000000">
      <w:pPr>
        <w:spacing w:after="100" w:line="308" w:lineRule="exact"/>
      </w:pPr>
      <w:r>
        <w:rPr>
          <w:b/>
          <w:color w:val="17394A"/>
          <w:sz w:val="24"/>
        </w:rPr>
        <w:t xml:space="preserve">Контентный бриф — </w:t>
      </w:r>
      <w:r>
        <w:rPr>
          <w:sz w:val="24"/>
        </w:rPr>
        <w:t>Требования к задаче, доказательствам и структуре материала.</w:t>
      </w:r>
    </w:p>
    <w:p w14:paraId="09E9FDE1" w14:textId="77777777" w:rsidR="001E5F4D" w:rsidRDefault="00000000">
      <w:pPr>
        <w:spacing w:after="100" w:line="308" w:lineRule="exact"/>
      </w:pPr>
      <w:r>
        <w:rPr>
          <w:b/>
          <w:color w:val="17394A"/>
          <w:sz w:val="24"/>
        </w:rPr>
        <w:t xml:space="preserve">Переспам — </w:t>
      </w:r>
      <w:r>
        <w:rPr>
          <w:sz w:val="24"/>
        </w:rPr>
        <w:t>Избыточное манипулятивное использование слов или элементов.</w:t>
      </w:r>
    </w:p>
    <w:p w14:paraId="70BD57CF" w14:textId="77777777" w:rsidR="001E5F4D" w:rsidRDefault="00000000">
      <w:pPr>
        <w:spacing w:after="100" w:line="308" w:lineRule="exact"/>
      </w:pPr>
      <w:r>
        <w:rPr>
          <w:b/>
          <w:color w:val="17394A"/>
          <w:sz w:val="24"/>
        </w:rPr>
        <w:t xml:space="preserve">Редакционный контроль — </w:t>
      </w:r>
      <w:r>
        <w:rPr>
          <w:sz w:val="24"/>
        </w:rPr>
        <w:t>Проверка фактов, ясности, актуальности и границ обещания.</w:t>
      </w:r>
    </w:p>
    <w:p w14:paraId="2ADE8D72" w14:textId="77777777" w:rsidR="001E5F4D" w:rsidRPr="004E531C" w:rsidRDefault="00000000">
      <w:pPr>
        <w:pStyle w:val="21"/>
        <w:rPr>
          <w:lang w:val="en-US"/>
        </w:rPr>
      </w:pPr>
      <w:r>
        <w:t>Источники</w:t>
      </w:r>
      <w:r w:rsidRPr="004E531C">
        <w:rPr>
          <w:lang w:val="en-US"/>
        </w:rPr>
        <w:t xml:space="preserve"> </w:t>
      </w:r>
      <w:r>
        <w:t>и</w:t>
      </w:r>
      <w:r w:rsidRPr="004E531C">
        <w:rPr>
          <w:lang w:val="en-US"/>
        </w:rPr>
        <w:t xml:space="preserve"> </w:t>
      </w:r>
      <w:r>
        <w:t>чтение</w:t>
      </w:r>
    </w:p>
    <w:p w14:paraId="36E521F6" w14:textId="77777777" w:rsidR="001E5F4D" w:rsidRPr="004E531C" w:rsidRDefault="00000000">
      <w:pPr>
        <w:pStyle w:val="Source"/>
        <w:rPr>
          <w:lang w:val="en-US"/>
        </w:rPr>
      </w:pPr>
      <w:r w:rsidRPr="004E531C">
        <w:rPr>
          <w:b/>
          <w:color w:val="17394A"/>
          <w:lang w:val="en-US"/>
        </w:rPr>
        <w:t xml:space="preserve">[1] </w:t>
      </w:r>
      <w:hyperlink r:id="rId8">
        <w:r w:rsidRPr="004E531C">
          <w:rPr>
            <w:color w:val="286D73"/>
            <w:u w:val="single"/>
            <w:lang w:val="en-US"/>
          </w:rPr>
          <w:t>Google Search Central. Creating helpful, reliable, people-first content.</w:t>
        </w:r>
      </w:hyperlink>
    </w:p>
    <w:p w14:paraId="0F54A227" w14:textId="77777777" w:rsidR="001E5F4D" w:rsidRPr="004E531C" w:rsidRDefault="00000000">
      <w:pPr>
        <w:pStyle w:val="Source"/>
        <w:rPr>
          <w:lang w:val="en-US"/>
        </w:rPr>
      </w:pPr>
      <w:r w:rsidRPr="004E531C">
        <w:rPr>
          <w:b/>
          <w:color w:val="17394A"/>
          <w:lang w:val="en-US"/>
        </w:rPr>
        <w:t xml:space="preserve">[2] </w:t>
      </w:r>
      <w:hyperlink r:id="rId9">
        <w:proofErr w:type="spellStart"/>
        <w:r w:rsidRPr="004E531C">
          <w:rPr>
            <w:color w:val="286D73"/>
            <w:u w:val="single"/>
            <w:lang w:val="en-US"/>
          </w:rPr>
          <w:t>SearchPilot</w:t>
        </w:r>
        <w:proofErr w:type="spellEnd"/>
        <w:r w:rsidRPr="004E531C">
          <w:rPr>
            <w:color w:val="286D73"/>
            <w:u w:val="single"/>
            <w:lang w:val="en-US"/>
          </w:rPr>
          <w:t>. Removing SEO text. 31.10.2024.</w:t>
        </w:r>
      </w:hyperlink>
    </w:p>
    <w:p w14:paraId="3CDD6618" w14:textId="77777777" w:rsidR="001E5F4D" w:rsidRPr="004E531C" w:rsidRDefault="00000000">
      <w:pPr>
        <w:pStyle w:val="Source"/>
        <w:rPr>
          <w:lang w:val="en-US"/>
        </w:rPr>
      </w:pPr>
      <w:r w:rsidRPr="004E531C">
        <w:rPr>
          <w:b/>
          <w:color w:val="17394A"/>
          <w:lang w:val="en-US"/>
        </w:rPr>
        <w:t xml:space="preserve">[3] </w:t>
      </w:r>
      <w:hyperlink r:id="rId10">
        <w:proofErr w:type="spellStart"/>
        <w:r w:rsidRPr="004E531C">
          <w:rPr>
            <w:color w:val="286D73"/>
            <w:u w:val="single"/>
            <w:lang w:val="en-US"/>
          </w:rPr>
          <w:t>SearchPilot</w:t>
        </w:r>
        <w:proofErr w:type="spellEnd"/>
        <w:r w:rsidRPr="004E531C">
          <w:rPr>
            <w:color w:val="286D73"/>
            <w:u w:val="single"/>
            <w:lang w:val="en-US"/>
          </w:rPr>
          <w:t>. Does changing an H2 to an H1 improve organic traffic? 06.06.2025.</w:t>
        </w:r>
      </w:hyperlink>
    </w:p>
    <w:p w14:paraId="14A27BD7" w14:textId="77777777" w:rsidR="001E5F4D" w:rsidRPr="004E531C" w:rsidRDefault="00000000">
      <w:pPr>
        <w:pStyle w:val="Source"/>
        <w:rPr>
          <w:lang w:val="en-US"/>
        </w:rPr>
      </w:pPr>
      <w:r w:rsidRPr="004E531C">
        <w:rPr>
          <w:b/>
          <w:color w:val="17394A"/>
          <w:lang w:val="en-US"/>
        </w:rPr>
        <w:t xml:space="preserve">[4] </w:t>
      </w:r>
      <w:hyperlink r:id="rId11">
        <w:r w:rsidRPr="004E531C">
          <w:rPr>
            <w:color w:val="286D73"/>
            <w:u w:val="single"/>
            <w:lang w:val="en-US"/>
          </w:rPr>
          <w:t>Google Search Central. Influencing your title links in search results.</w:t>
        </w:r>
      </w:hyperlink>
    </w:p>
    <w:p w14:paraId="3875A7C5" w14:textId="77777777" w:rsidR="001E5F4D" w:rsidRPr="004E531C" w:rsidRDefault="00000000">
      <w:pPr>
        <w:pStyle w:val="Source"/>
        <w:rPr>
          <w:lang w:val="en-US"/>
        </w:rPr>
      </w:pPr>
      <w:r w:rsidRPr="004E531C">
        <w:rPr>
          <w:b/>
          <w:color w:val="17394A"/>
          <w:lang w:val="en-US"/>
        </w:rPr>
        <w:t xml:space="preserve">[5] </w:t>
      </w:r>
      <w:hyperlink r:id="rId12">
        <w:r w:rsidRPr="004E531C">
          <w:rPr>
            <w:color w:val="286D73"/>
            <w:u w:val="single"/>
            <w:lang w:val="en-US"/>
          </w:rPr>
          <w:t>Google Search Central. Control your snippets in search results.</w:t>
        </w:r>
      </w:hyperlink>
    </w:p>
    <w:p w14:paraId="7A83CC32" w14:textId="74BD0327" w:rsidR="001E5F4D" w:rsidRDefault="001E5F4D">
      <w:pPr>
        <w:pStyle w:val="FirstBody"/>
      </w:pPr>
    </w:p>
    <w:sectPr w:rsidR="001E5F4D" w:rsidSect="00034616">
      <w:headerReference w:type="default" r:id="rId13"/>
      <w:footerReference w:type="default" r:id="rId14"/>
      <w:pgSz w:w="11906" w:h="16838"/>
      <w:pgMar w:top="964" w:right="1020" w:bottom="907" w:left="1134" w:header="369" w:footer="3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1C3BD" w14:textId="77777777" w:rsidR="002552D9" w:rsidRDefault="002552D9">
      <w:pPr>
        <w:spacing w:after="0" w:line="240" w:lineRule="auto"/>
      </w:pPr>
      <w:r>
        <w:separator/>
      </w:r>
    </w:p>
  </w:endnote>
  <w:endnote w:type="continuationSeparator" w:id="0">
    <w:p w14:paraId="18E6A41B" w14:textId="77777777" w:rsidR="002552D9" w:rsidRDefault="002552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DejaVu Sans Mono">
    <w:altName w:val="Verdan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0A329" w14:textId="332DE6EC" w:rsidR="001E5F4D" w:rsidRDefault="001E5F4D">
    <w:pPr>
      <w:pStyle w:val="a7"/>
      <w:tabs>
        <w:tab w:val="right" w:pos="9751"/>
      </w:tabs>
      <w:spacing w:before="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49DE5" w14:textId="77777777" w:rsidR="002552D9" w:rsidRDefault="002552D9">
      <w:pPr>
        <w:spacing w:after="0" w:line="240" w:lineRule="auto"/>
      </w:pPr>
      <w:r>
        <w:separator/>
      </w:r>
    </w:p>
  </w:footnote>
  <w:footnote w:type="continuationSeparator" w:id="0">
    <w:p w14:paraId="34D80EDC" w14:textId="77777777" w:rsidR="002552D9" w:rsidRDefault="002552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9D342" w14:textId="4CD8C5ED" w:rsidR="001E5F4D" w:rsidRDefault="001E5F4D">
    <w:pPr>
      <w:pStyle w:val="a5"/>
      <w:pBdr>
        <w:bottom w:val="single" w:sz="4" w:space="6" w:color="CAD8DC"/>
      </w:pBdr>
      <w:spacing w:after="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6569926">
    <w:abstractNumId w:val="8"/>
  </w:num>
  <w:num w:numId="2" w16cid:durableId="665863419">
    <w:abstractNumId w:val="6"/>
  </w:num>
  <w:num w:numId="3" w16cid:durableId="630289171">
    <w:abstractNumId w:val="5"/>
  </w:num>
  <w:num w:numId="4" w16cid:durableId="286395265">
    <w:abstractNumId w:val="4"/>
  </w:num>
  <w:num w:numId="5" w16cid:durableId="592788662">
    <w:abstractNumId w:val="7"/>
  </w:num>
  <w:num w:numId="6" w16cid:durableId="1020471160">
    <w:abstractNumId w:val="3"/>
  </w:num>
  <w:num w:numId="7" w16cid:durableId="1972206344">
    <w:abstractNumId w:val="2"/>
  </w:num>
  <w:num w:numId="8" w16cid:durableId="1393384667">
    <w:abstractNumId w:val="1"/>
  </w:num>
  <w:num w:numId="9" w16cid:durableId="14566739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E1144"/>
    <w:rsid w:val="001E5F4D"/>
    <w:rsid w:val="002552D9"/>
    <w:rsid w:val="0029639D"/>
    <w:rsid w:val="00326F90"/>
    <w:rsid w:val="004E531C"/>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367B9A"/>
  <w14:defaultImageDpi w14:val="300"/>
  <w15:docId w15:val="{7340CD2C-6C23-4E6D-A4E3-D64D1BD9E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60" w:line="346" w:lineRule="exact"/>
    </w:pPr>
    <w:rPr>
      <w:rFonts w:ascii="Times New Roman" w:eastAsia="Times New Roman" w:hAnsi="Times New Roman" w:cs="Times New Roman"/>
      <w:sz w:val="26"/>
      <w:lang w:val="ru-RU"/>
    </w:rPr>
  </w:style>
  <w:style w:type="paragraph" w:styleId="1">
    <w:name w:val="heading 1"/>
    <w:basedOn w:val="a1"/>
    <w:next w:val="a1"/>
    <w:link w:val="10"/>
    <w:uiPriority w:val="9"/>
    <w:qFormat/>
    <w:rsid w:val="00FC693F"/>
    <w:pPr>
      <w:keepNext/>
      <w:keepLines/>
      <w:spacing w:after="240" w:line="400" w:lineRule="exact"/>
      <w:outlineLvl w:val="0"/>
    </w:pPr>
    <w:rPr>
      <w:rFonts w:ascii="Arial" w:eastAsia="Arial" w:hAnsi="Arial" w:cs="Arial"/>
      <w:b/>
      <w:bCs/>
      <w:color w:val="17394A"/>
      <w:sz w:val="32"/>
      <w:szCs w:val="28"/>
    </w:rPr>
  </w:style>
  <w:style w:type="paragraph" w:styleId="21">
    <w:name w:val="heading 2"/>
    <w:basedOn w:val="a1"/>
    <w:next w:val="a1"/>
    <w:link w:val="22"/>
    <w:uiPriority w:val="9"/>
    <w:unhideWhenUsed/>
    <w:qFormat/>
    <w:rsid w:val="00FC693F"/>
    <w:pPr>
      <w:keepNext/>
      <w:keepLines/>
      <w:spacing w:before="140" w:after="140" w:line="320" w:lineRule="exact"/>
      <w:outlineLvl w:val="1"/>
    </w:pPr>
    <w:rPr>
      <w:rFonts w:ascii="Arial" w:eastAsia="Arial" w:hAnsi="Arial" w:cs="Arial"/>
      <w:b/>
      <w:bCs/>
      <w:color w:val="286D73"/>
      <w:sz w:val="25"/>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after="200" w:line="460" w:lineRule="exact"/>
      <w:contextualSpacing/>
    </w:pPr>
    <w:rPr>
      <w:rFonts w:ascii="Arial" w:eastAsia="Arial" w:hAnsi="Arial" w:cs="Arial"/>
      <w:b/>
      <w:color w:val="17394A"/>
      <w:spacing w:val="5"/>
      <w:kern w:val="28"/>
      <w:sz w:val="38"/>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irstBody">
    <w:name w:val="FirstBody"/>
    <w:pPr>
      <w:spacing w:after="120" w:line="310" w:lineRule="exact"/>
    </w:pPr>
    <w:rPr>
      <w:rFonts w:ascii="Times New Roman" w:eastAsia="Times New Roman" w:hAnsi="Times New Roman" w:cs="Times New Roman"/>
      <w:sz w:val="24"/>
      <w:lang w:val="ru-RU"/>
    </w:rPr>
  </w:style>
  <w:style w:type="paragraph" w:customStyle="1" w:styleId="Question">
    <w:name w:val="Question"/>
    <w:pPr>
      <w:spacing w:after="60" w:line="262" w:lineRule="exact"/>
    </w:pPr>
    <w:rPr>
      <w:rFonts w:ascii="Arial" w:eastAsia="Arial" w:hAnsi="Arial" w:cs="Arial"/>
      <w:color w:val="5D6870"/>
      <w:sz w:val="21"/>
      <w:lang w:val="ru-RU"/>
    </w:rPr>
  </w:style>
  <w:style w:type="paragraph" w:customStyle="1" w:styleId="Callout">
    <w:name w:val="Callout"/>
    <w:pPr>
      <w:spacing w:line="300" w:lineRule="exact"/>
    </w:pPr>
    <w:rPr>
      <w:rFonts w:ascii="Arial" w:eastAsia="Arial" w:hAnsi="Arial" w:cs="Arial"/>
      <w:color w:val="17394A"/>
      <w:lang w:val="ru-RU"/>
    </w:rPr>
  </w:style>
  <w:style w:type="paragraph" w:customStyle="1" w:styleId="TableText">
    <w:name w:val="TableText"/>
    <w:pPr>
      <w:spacing w:after="60" w:line="268" w:lineRule="exact"/>
    </w:pPr>
    <w:rPr>
      <w:rFonts w:ascii="Arial" w:eastAsia="Arial" w:hAnsi="Arial" w:cs="Arial"/>
      <w:sz w:val="21"/>
      <w:lang w:val="ru-RU"/>
    </w:rPr>
  </w:style>
  <w:style w:type="paragraph" w:customStyle="1" w:styleId="Source">
    <w:name w:val="Source"/>
    <w:pPr>
      <w:spacing w:after="180" w:line="270" w:lineRule="exact"/>
    </w:pPr>
    <w:rPr>
      <w:rFonts w:ascii="Arial" w:eastAsia="Arial" w:hAnsi="Arial" w:cs="Arial"/>
      <w:sz w:val="21"/>
      <w:lang w:val="ru-RU"/>
    </w:rPr>
  </w:style>
  <w:style w:type="paragraph" w:customStyle="1" w:styleId="Small">
    <w:name w:val="Small"/>
    <w:pPr>
      <w:spacing w:after="120" w:line="250" w:lineRule="exact"/>
    </w:pPr>
    <w:rPr>
      <w:rFonts w:ascii="Arial" w:eastAsia="Arial" w:hAnsi="Arial" w:cs="Arial"/>
      <w:color w:val="5D6870"/>
      <w:sz w:val="19"/>
      <w:lang w:val="ru-RU"/>
    </w:rPr>
  </w:style>
  <w:style w:type="paragraph" w:customStyle="1" w:styleId="CodeBlock">
    <w:name w:val="CodeBlock"/>
    <w:pPr>
      <w:spacing w:after="160" w:line="260" w:lineRule="exact"/>
    </w:pPr>
    <w:rPr>
      <w:rFonts w:ascii="DejaVu Sans Mono" w:eastAsia="DejaVu Sans Mono" w:hAnsi="DejaVu Sans Mono" w:cs="DejaVu Sans Mono"/>
      <w:color w:val="17394A"/>
      <w:sz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velopers.google.com/search/docs/fundamentals/creating-helpful-content"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evelopers.google.com/search/docs/appearance/snippe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evelopers.google.com/search/docs/appearance/title-lin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searchpilot.com/resources/case-studies/does-changing-an-h2-to-an-h1-improve-organic-traffic" TargetMode="External"/><Relationship Id="rId4" Type="http://schemas.openxmlformats.org/officeDocument/2006/relationships/settings" Target="settings.xml"/><Relationship Id="rId9" Type="http://schemas.openxmlformats.org/officeDocument/2006/relationships/hyperlink" Target="https://www.searchpilot.com/resources/case-studies/removing-seo-text-2024"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1930</Words>
  <Characters>11003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12908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Контент страницы, заголовки и поисковые сниппеты</dc:title>
  <dc:subject>Поисковая оптимизация и маркетинг — лекция 5</dc:subject>
  <dc:creator>Учебные материалы</dc:creator>
  <cp:keywords>SEO, поисковый маркетинг, бакалавриат, дистанционный курс</cp:keywords>
  <dc:description>Реальные кейсы снабжены источниками. Авторские расчеты обозначены как учебные.</dc:description>
  <cp:lastModifiedBy>Mikhail Sizov</cp:lastModifiedBy>
  <cp:revision>3</cp:revision>
  <dcterms:created xsi:type="dcterms:W3CDTF">2013-12-23T23:15:00Z</dcterms:created>
  <dcterms:modified xsi:type="dcterms:W3CDTF">2026-09-28T12:59:00Z</dcterms:modified>
  <cp:category/>
</cp:coreProperties>
</file>