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E3F" w:rsidRPr="00C70B1C" w:rsidRDefault="00976E3F" w:rsidP="00976E3F">
      <w:pPr>
        <w:pStyle w:val="a3"/>
        <w:numPr>
          <w:ilvl w:val="0"/>
          <w:numId w:val="1"/>
        </w:numPr>
        <w:spacing w:after="0"/>
        <w:jc w:val="center"/>
        <w:rPr>
          <w:b/>
          <w:sz w:val="24"/>
          <w:szCs w:val="24"/>
        </w:rPr>
      </w:pPr>
      <w:r w:rsidRPr="00C70B1C">
        <w:rPr>
          <w:b/>
          <w:color w:val="000000"/>
          <w:sz w:val="22"/>
          <w:szCs w:val="22"/>
          <w:lang w:val="en-US"/>
        </w:rPr>
        <w:t>Community</w:t>
      </w:r>
    </w:p>
    <w:p w:rsidR="00976E3F" w:rsidRPr="00976E3F" w:rsidRDefault="00976E3F" w:rsidP="00976E3F">
      <w:pPr>
        <w:pStyle w:val="a3"/>
        <w:spacing w:after="0"/>
        <w:ind w:left="502"/>
        <w:rPr>
          <w:b/>
          <w:szCs w:val="28"/>
        </w:rPr>
      </w:pPr>
    </w:p>
    <w:p w:rsidR="00976E3F" w:rsidRPr="00976E3F" w:rsidRDefault="00782859" w:rsidP="00976E3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</w:rPr>
      </w:pPr>
      <w:hyperlink r:id="rId6" w:history="1">
        <w:r w:rsidR="00976E3F" w:rsidRPr="00976E3F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 xml:space="preserve">Bell F.G. </w:t>
        </w:r>
        <w:proofErr w:type="gramStart"/>
        <w:r w:rsidR="00976E3F" w:rsidRPr="00976E3F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>A</w:t>
        </w:r>
        <w:proofErr w:type="gramEnd"/>
        <w:r w:rsidR="00976E3F" w:rsidRPr="00976E3F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 xml:space="preserve"> </w:t>
        </w:r>
        <w:r w:rsidR="00976E3F" w:rsidRPr="00976E3F">
          <w:rPr>
            <w:rFonts w:ascii="Times New Roman" w:hAnsi="Times New Roman" w:cs="Times New Roman"/>
            <w:bCs/>
            <w:color w:val="000000"/>
            <w:sz w:val="28"/>
            <w:szCs w:val="28"/>
            <w:lang w:val="en-US"/>
          </w:rPr>
          <w:t>Environmental geology</w:t>
        </w:r>
        <w:r w:rsidR="00976E3F" w:rsidRPr="00976E3F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 xml:space="preserve"> PDF</w:t>
        </w:r>
      </w:hyperlink>
      <w:r w:rsidR="00976E3F" w:rsidRPr="00976E3F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Second edition. Elsevier Linacre House, Jordan Hill, Oxford OX2 8DP, UK, 30 Corporate Drive, Suite 400, Burlington, MA 01803, USA, 2007. 593 p. ISBN-13: 978-0-7506-8077-6; ISBN-10: 0-7506-8077-6</w:t>
      </w:r>
    </w:p>
    <w:p w:rsidR="00976E3F" w:rsidRPr="00976E3F" w:rsidRDefault="00976E3F" w:rsidP="00976E3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bookmarkStart w:id="0" w:name="_GoBack"/>
      <w:bookmarkEnd w:id="0"/>
      <w:r w:rsidRPr="00976E3F">
        <w:rPr>
          <w:rFonts w:ascii="Times New Roman" w:hAnsi="Times New Roman" w:cs="Times New Roman"/>
          <w:sz w:val="28"/>
          <w:szCs w:val="28"/>
          <w:lang w:val="en-US"/>
        </w:rPr>
        <w:t>Montgomery. Environmental geology. McGraw-Hill/</w:t>
      </w:r>
      <w:proofErr w:type="spellStart"/>
      <w:r w:rsidRPr="00976E3F">
        <w:rPr>
          <w:rFonts w:ascii="Times New Roman" w:hAnsi="Times New Roman" w:cs="Times New Roman"/>
          <w:sz w:val="28"/>
          <w:szCs w:val="28"/>
          <w:lang w:val="en-US"/>
        </w:rPr>
        <w:t>Mcgraw</w:t>
      </w:r>
      <w:proofErr w:type="spellEnd"/>
      <w:r w:rsidRPr="00976E3F">
        <w:rPr>
          <w:rFonts w:ascii="Times New Roman" w:hAnsi="Times New Roman" w:cs="Times New Roman"/>
          <w:sz w:val="28"/>
          <w:szCs w:val="28"/>
          <w:lang w:val="en-US"/>
        </w:rPr>
        <w:t xml:space="preserve"> hill higher education. 2010</w:t>
      </w:r>
      <w:r w:rsidR="001056DC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976E3F">
        <w:rPr>
          <w:rFonts w:ascii="Times New Roman" w:hAnsi="Times New Roman" w:cs="Times New Roman"/>
          <w:sz w:val="28"/>
          <w:szCs w:val="28"/>
          <w:lang w:val="en-US"/>
        </w:rPr>
        <w:t>03</w:t>
      </w:r>
      <w:r w:rsidR="001056DC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976E3F">
        <w:rPr>
          <w:rFonts w:ascii="Times New Roman" w:hAnsi="Times New Roman" w:cs="Times New Roman"/>
          <w:sz w:val="28"/>
          <w:szCs w:val="28"/>
          <w:lang w:val="en-US"/>
        </w:rPr>
        <w:t>01</w:t>
      </w:r>
    </w:p>
    <w:p w:rsidR="00976E3F" w:rsidRPr="00976E3F" w:rsidRDefault="00976E3F" w:rsidP="00976E3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976E3F">
        <w:rPr>
          <w:rFonts w:ascii="Times New Roman" w:hAnsi="Times New Roman" w:cs="Times New Roman"/>
          <w:sz w:val="28"/>
          <w:szCs w:val="28"/>
          <w:lang w:val="en-US"/>
        </w:rPr>
        <w:t xml:space="preserve">G. Nelson </w:t>
      </w:r>
      <w:proofErr w:type="spellStart"/>
      <w:r w:rsidRPr="00976E3F">
        <w:rPr>
          <w:rFonts w:ascii="Times New Roman" w:hAnsi="Times New Roman" w:cs="Times New Roman"/>
          <w:sz w:val="28"/>
          <w:szCs w:val="28"/>
          <w:lang w:val="en-US"/>
        </w:rPr>
        <w:t>Eby</w:t>
      </w:r>
      <w:proofErr w:type="spellEnd"/>
      <w:r w:rsidRPr="00976E3F">
        <w:rPr>
          <w:rFonts w:ascii="Times New Roman" w:hAnsi="Times New Roman" w:cs="Times New Roman"/>
          <w:sz w:val="28"/>
          <w:szCs w:val="28"/>
          <w:lang w:val="en-US"/>
        </w:rPr>
        <w:t xml:space="preserve"> Principles of environmental geochemistry</w:t>
      </w:r>
      <w:r w:rsidRPr="00976E3F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ISBN: 955-3-678-39249-3 Library of Congress Control Number</w:t>
      </w:r>
    </w:p>
    <w:p w:rsidR="00976E3F" w:rsidRPr="00976E3F" w:rsidRDefault="00976E3F" w:rsidP="00976E3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976E3F">
        <w:rPr>
          <w:rFonts w:ascii="Times New Roman" w:hAnsi="Times New Roman" w:cs="Times New Roman"/>
          <w:sz w:val="28"/>
          <w:szCs w:val="28"/>
          <w:lang w:val="en-US"/>
        </w:rPr>
        <w:t>Gunter Faure Principles and applications of geochemistry</w:t>
      </w:r>
      <w:r w:rsidRPr="00976E3F">
        <w:rPr>
          <w:rFonts w:ascii="Times New Roman" w:hAnsi="Times New Roman" w:cs="Times New Roman"/>
          <w:color w:val="000000"/>
          <w:sz w:val="28"/>
          <w:szCs w:val="28"/>
          <w:lang w:val="en-US"/>
        </w:rPr>
        <w:t>. Elsevier Linacre House, Jordan Hill, Oxford OX2 8DP, UK, 30 Corporate Drive, Suite 400, Burlington</w:t>
      </w:r>
    </w:p>
    <w:p w:rsidR="00976E3F" w:rsidRPr="00976E3F" w:rsidRDefault="00976E3F" w:rsidP="00976E3F">
      <w:pP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</w:p>
    <w:p w:rsidR="00976E3F" w:rsidRPr="00976E3F" w:rsidRDefault="00976E3F" w:rsidP="00976E3F">
      <w:pPr>
        <w:pStyle w:val="a3"/>
        <w:spacing w:after="0"/>
        <w:jc w:val="center"/>
        <w:rPr>
          <w:b/>
          <w:color w:val="000000"/>
          <w:szCs w:val="28"/>
          <w:lang w:val="en-US"/>
        </w:rPr>
      </w:pPr>
      <w:r w:rsidRPr="00976E3F">
        <w:rPr>
          <w:b/>
          <w:color w:val="000000"/>
          <w:szCs w:val="28"/>
          <w:lang w:val="en-US"/>
        </w:rPr>
        <w:t>3.2 Extra</w:t>
      </w:r>
    </w:p>
    <w:p w:rsidR="00976E3F" w:rsidRPr="00976E3F" w:rsidRDefault="00976E3F" w:rsidP="00976E3F">
      <w:pPr>
        <w:pStyle w:val="2"/>
        <w:numPr>
          <w:ilvl w:val="0"/>
          <w:numId w:val="3"/>
        </w:numPr>
        <w:autoSpaceDE w:val="0"/>
        <w:autoSpaceDN w:val="0"/>
        <w:spacing w:after="0" w:line="360" w:lineRule="auto"/>
        <w:rPr>
          <w:szCs w:val="28"/>
        </w:rPr>
      </w:pPr>
      <w:proofErr w:type="spellStart"/>
      <w:r w:rsidRPr="00976E3F">
        <w:rPr>
          <w:szCs w:val="28"/>
        </w:rPr>
        <w:t>Ланге</w:t>
      </w:r>
      <w:proofErr w:type="spellEnd"/>
      <w:r w:rsidRPr="00976E3F">
        <w:rPr>
          <w:szCs w:val="28"/>
        </w:rPr>
        <w:t xml:space="preserve"> О.К. Основы геологии</w:t>
      </w:r>
      <w:proofErr w:type="gramStart"/>
      <w:r w:rsidRPr="00976E3F">
        <w:rPr>
          <w:szCs w:val="28"/>
        </w:rPr>
        <w:t xml:space="preserve"> .</w:t>
      </w:r>
      <w:proofErr w:type="gramEnd"/>
      <w:r w:rsidRPr="00976E3F">
        <w:rPr>
          <w:szCs w:val="28"/>
        </w:rPr>
        <w:t xml:space="preserve">-Изд. </w:t>
      </w:r>
      <w:proofErr w:type="spellStart"/>
      <w:r w:rsidRPr="00976E3F">
        <w:rPr>
          <w:szCs w:val="28"/>
        </w:rPr>
        <w:t>Моск</w:t>
      </w:r>
      <w:proofErr w:type="spellEnd"/>
      <w:r w:rsidRPr="00976E3F">
        <w:rPr>
          <w:szCs w:val="28"/>
        </w:rPr>
        <w:t>. Унив.,2001.-224 с.</w:t>
      </w:r>
    </w:p>
    <w:p w:rsidR="00976E3F" w:rsidRPr="00976E3F" w:rsidRDefault="00976E3F" w:rsidP="00976E3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76E3F">
        <w:rPr>
          <w:rFonts w:ascii="Times New Roman" w:hAnsi="Times New Roman" w:cs="Times New Roman"/>
          <w:sz w:val="28"/>
          <w:szCs w:val="28"/>
          <w:lang w:val="en-US"/>
        </w:rPr>
        <w:t>Earth:An</w:t>
      </w:r>
      <w:proofErr w:type="spellEnd"/>
      <w:r w:rsidRPr="00976E3F">
        <w:rPr>
          <w:rFonts w:ascii="Times New Roman" w:hAnsi="Times New Roman" w:cs="Times New Roman"/>
          <w:sz w:val="28"/>
          <w:szCs w:val="28"/>
          <w:lang w:val="en-US"/>
        </w:rPr>
        <w:t xml:space="preserve"> Introduction to Physical Geology: International Edition, </w:t>
      </w:r>
      <w:proofErr w:type="spellStart"/>
      <w:r w:rsidRPr="00976E3F">
        <w:rPr>
          <w:rFonts w:ascii="Times New Roman" w:hAnsi="Times New Roman" w:cs="Times New Roman"/>
          <w:sz w:val="28"/>
          <w:szCs w:val="28"/>
          <w:lang w:val="en-US"/>
        </w:rPr>
        <w:t>Tarbuck</w:t>
      </w:r>
      <w:proofErr w:type="spellEnd"/>
      <w:r w:rsidRPr="00976E3F">
        <w:rPr>
          <w:rFonts w:ascii="Times New Roman" w:hAnsi="Times New Roman" w:cs="Times New Roman"/>
          <w:sz w:val="28"/>
          <w:szCs w:val="28"/>
          <w:lang w:val="en-US"/>
        </w:rPr>
        <w:t xml:space="preserve"> Edward, </w:t>
      </w:r>
    </w:p>
    <w:p w:rsidR="00976E3F" w:rsidRPr="00976E3F" w:rsidRDefault="00976E3F" w:rsidP="00976E3F">
      <w:pPr>
        <w:pStyle w:val="2"/>
        <w:autoSpaceDE w:val="0"/>
        <w:autoSpaceDN w:val="0"/>
        <w:spacing w:after="0" w:line="360" w:lineRule="auto"/>
        <w:ind w:left="502"/>
        <w:rPr>
          <w:szCs w:val="28"/>
          <w:lang w:val="en-US"/>
        </w:rPr>
      </w:pPr>
      <w:r w:rsidRPr="00976E3F">
        <w:rPr>
          <w:szCs w:val="28"/>
          <w:lang w:val="en-US"/>
        </w:rPr>
        <w:t>Pearson Education/Pearson education (us)</w:t>
      </w:r>
    </w:p>
    <w:p w:rsidR="00976E3F" w:rsidRPr="00976E3F" w:rsidRDefault="00976E3F" w:rsidP="00976E3F">
      <w:pPr>
        <w:ind w:firstLine="142"/>
        <w:rPr>
          <w:rFonts w:ascii="Times New Roman" w:hAnsi="Times New Roman" w:cs="Times New Roman"/>
          <w:sz w:val="28"/>
          <w:szCs w:val="28"/>
          <w:lang w:val="en-US"/>
        </w:rPr>
      </w:pPr>
      <w:r w:rsidRPr="00976E3F">
        <w:rPr>
          <w:rFonts w:ascii="Times New Roman" w:hAnsi="Times New Roman" w:cs="Times New Roman"/>
          <w:sz w:val="28"/>
          <w:szCs w:val="28"/>
          <w:lang w:val="en-US"/>
        </w:rPr>
        <w:t>4. Economic Geology Pohl Walter L Wiley-Blackwell, 05.04.2011, 680, 9781444336634</w:t>
      </w:r>
    </w:p>
    <w:p w:rsidR="00976E3F" w:rsidRPr="00976E3F" w:rsidRDefault="00976E3F" w:rsidP="00976E3F">
      <w:pPr>
        <w:pStyle w:val="2"/>
        <w:autoSpaceDE w:val="0"/>
        <w:autoSpaceDN w:val="0"/>
        <w:spacing w:after="0" w:line="360" w:lineRule="auto"/>
        <w:ind w:left="502"/>
        <w:rPr>
          <w:szCs w:val="28"/>
          <w:lang w:val="en-US"/>
        </w:rPr>
      </w:pPr>
    </w:p>
    <w:p w:rsidR="00097BD7" w:rsidRPr="00976E3F" w:rsidRDefault="00097BD7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97BD7" w:rsidRPr="00976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C7D75"/>
    <w:multiLevelType w:val="multilevel"/>
    <w:tmpl w:val="AF7E1400"/>
    <w:lvl w:ilvl="0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8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04" w:hanging="1800"/>
      </w:pPr>
      <w:rPr>
        <w:rFonts w:hint="default"/>
      </w:rPr>
    </w:lvl>
  </w:abstractNum>
  <w:abstractNum w:abstractNumId="1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502"/>
        </w:tabs>
        <w:ind w:left="502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54F91C6F"/>
    <w:multiLevelType w:val="hybridMultilevel"/>
    <w:tmpl w:val="DB2E1118"/>
    <w:lvl w:ilvl="0" w:tplc="B41AFA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76E3F"/>
    <w:rsid w:val="00097BD7"/>
    <w:rsid w:val="001056DC"/>
    <w:rsid w:val="00782859"/>
    <w:rsid w:val="0097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76E3F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976E3F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Indent 2"/>
    <w:basedOn w:val="a"/>
    <w:link w:val="20"/>
    <w:rsid w:val="00976E3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976E3F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wirpx.com/file/90445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793</Characters>
  <Application>Microsoft Office Word</Application>
  <DocSecurity>0</DocSecurity>
  <Lines>6</Lines>
  <Paragraphs>1</Paragraphs>
  <ScaleCrop>false</ScaleCrop>
  <Company>.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Your User Name</cp:lastModifiedBy>
  <cp:revision>4</cp:revision>
  <dcterms:created xsi:type="dcterms:W3CDTF">2014-10-23T09:40:00Z</dcterms:created>
  <dcterms:modified xsi:type="dcterms:W3CDTF">2020-09-03T03:59:00Z</dcterms:modified>
</cp:coreProperties>
</file>