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0E4578">
        <w:rPr>
          <w:rFonts w:ascii="Times New Roman" w:hAnsi="Times New Roman"/>
          <w:sz w:val="28"/>
          <w:szCs w:val="28"/>
          <w:lang w:val="kk-KZ"/>
        </w:rPr>
        <w:t>Жүк тасымалдарын жіктеу.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Темір жол қоймалары мен құрылғылары, олардың жіктелуі.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Қарапайым алаңша әдісімен контейнерлік алаңның негізгі параметрлерін анықтау.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Темір жол салмақтық шаруашылығы. Таразылардың түрлері, салмақ өлшеу құрылғыларының қасиеттері. Тауарлық таразылардың өткізу қабілеті.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Вагондардың жүк көтергіштігін пайдалануды жақсарту жөніндегі іс-шаралар.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Өндірістік кәсіпорындардың кірме жолдары, вагондарды беру - алу тәртібі, вагондардың бос тұруын есепке алу түрлері.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Тиеу орындарынан тасымалдарды бағыттау. Бағыттар түрлері. Маршруттаудың тиімділігі.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 фронттарын оңтайлы техникалық жабдықтау теориясы.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 тарифтері және оларды құру жүйелері.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Жүктерді тасымалдауды жоспарлау негіздері.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Темір жол жарғысы. Қолданыстағы жарғының негізгі ережелері.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Жөнелтушілік маршруттардың түрлері және оларды ұйымдастыру.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Жүктерді шағын жөнелтімдермен тасымалдау. Құрама вагондарды қалыптастыру жоспары. Ұсақ жөнелтімдерді сұрыптау тәсілдері.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Тез бүлінетін жүктерді тасымалдау ерекшеліктері. Рефрижераторлық жылжымалы құрам</w:t>
      </w:r>
      <w:r>
        <w:rPr>
          <w:rFonts w:ascii="Times New Roman" w:hAnsi="Times New Roman"/>
          <w:sz w:val="28"/>
          <w:szCs w:val="28"/>
          <w:lang w:val="kk-KZ"/>
        </w:rPr>
        <w:t>.</w:t>
      </w:r>
      <w:r w:rsidRPr="000E4578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Жүктерді тасымалдауға дайындау. Жүктерді ыдыстарға және орауға қойылатын талаптар. Жүктерді көліктік таңбалау.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Құйылатын жүктерді тасымалдау ерекшеліктері.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Түрлері сақталмау. Акт ісі.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Ағаш материалдарын тасымалдау ерекшеліктері.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Көліктік-экспедициялық қызмет көрсету. Жүктерді орталықтандырылған әкелу - шығару.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 станцияларының сипаттамасы және жіктелуі. Коммерциялық операциялар үшін станцияларды ашу және жабу тәртібі. Жүк жұмысының шоғырлануы.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Станцияның жүк пункттерін бос вагондармен қамтамасыз ету тәртібі (баланстық кесте).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Тиеу-түсіру машиналары мен құрылғыларының жіктелуі. Тиеу-түсіру машиналарының қажетті паркін есептеу.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Жүктерді контейнерлерде тасымалдау.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 паркінің вагондары: Вагондардың техникалық-пайдалану сипаттамалары; вагондар паркін жетілдіру мен дамытудың негізгі бағыттары.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Тасымалдау құжаттарының жиынтығы, оны толтыру ережесі.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Жүктерді вагондардан станция қоймасына түсіру ережесі. Процестің технологиялық кестесі.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Жүктерді жүк алушыға беру ережесі. Процестің технологиялық кестесі.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Қоймадан вагонға жүктерді тиеу ережесі. Процестің технологиялық кестесі.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Жүктерді тасымалдауға қабылдау (ереже). Процестің технологиялық кестесі.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E4578">
        <w:rPr>
          <w:rFonts w:ascii="Times New Roman" w:hAnsi="Times New Roman"/>
          <w:sz w:val="28"/>
          <w:szCs w:val="28"/>
          <w:lang w:val="kk-KZ"/>
        </w:rPr>
        <w:t>Қоймалардың негізгі параметрлерін анықтау. Орташа жүктеме әдісі.</w:t>
      </w:r>
    </w:p>
    <w:p w:rsidR="000E4578" w:rsidRPr="000E4578" w:rsidRDefault="000E4578" w:rsidP="000E45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sectPr w:rsidR="000E4578" w:rsidRPr="000E4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7667F"/>
    <w:multiLevelType w:val="multilevel"/>
    <w:tmpl w:val="C8804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578"/>
    <w:rsid w:val="000E4578"/>
    <w:rsid w:val="00EF6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578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457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578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457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1</cp:revision>
  <dcterms:created xsi:type="dcterms:W3CDTF">2019-11-23T14:06:00Z</dcterms:created>
  <dcterms:modified xsi:type="dcterms:W3CDTF">2019-11-23T14:16:00Z</dcterms:modified>
</cp:coreProperties>
</file>