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ДӘРІС-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164388">
        <w:rPr>
          <w:rFonts w:ascii="Times New Roman" w:hAnsi="Times New Roman" w:cs="Times New Roman"/>
          <w:b/>
          <w:sz w:val="28"/>
          <w:szCs w:val="28"/>
        </w:rPr>
        <w:t xml:space="preserve">. Тақырып: </w:t>
      </w:r>
      <w:proofErr w:type="spellStart"/>
      <w:r w:rsidRPr="00164388">
        <w:rPr>
          <w:rFonts w:ascii="Times New Roman" w:hAnsi="Times New Roman" w:cs="Times New Roman"/>
          <w:b/>
          <w:sz w:val="28"/>
          <w:szCs w:val="28"/>
        </w:rPr>
        <w:t>Орман</w:t>
      </w:r>
      <w:proofErr w:type="spellEnd"/>
      <w:r w:rsidRPr="0016438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4388">
        <w:rPr>
          <w:rFonts w:ascii="Times New Roman" w:hAnsi="Times New Roman" w:cs="Times New Roman"/>
          <w:b/>
          <w:sz w:val="28"/>
          <w:szCs w:val="28"/>
        </w:rPr>
        <w:t>питомниктерде</w:t>
      </w:r>
      <w:proofErr w:type="spellEnd"/>
      <w:r w:rsidRPr="00164388">
        <w:rPr>
          <w:rFonts w:ascii="Times New Roman" w:hAnsi="Times New Roman" w:cs="Times New Roman"/>
          <w:b/>
          <w:sz w:val="28"/>
          <w:szCs w:val="28"/>
        </w:rPr>
        <w:t xml:space="preserve"> қолданылатын тыңайтқыштар</w:t>
      </w:r>
      <w:r w:rsidR="00EF26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4388">
        <w:rPr>
          <w:rFonts w:ascii="Times New Roman" w:hAnsi="Times New Roman" w:cs="Times New Roman"/>
          <w:b/>
          <w:sz w:val="28"/>
          <w:szCs w:val="28"/>
        </w:rPr>
        <w:t xml:space="preserve">мен </w:t>
      </w:r>
      <w:proofErr w:type="spellStart"/>
      <w:r w:rsidRPr="00164388">
        <w:rPr>
          <w:rFonts w:ascii="Times New Roman" w:hAnsi="Times New Roman" w:cs="Times New Roman"/>
          <w:b/>
          <w:sz w:val="28"/>
          <w:szCs w:val="28"/>
        </w:rPr>
        <w:t>гербицидтер</w:t>
      </w:r>
      <w:proofErr w:type="spellEnd"/>
      <w:r w:rsidRPr="00164388">
        <w:rPr>
          <w:rFonts w:ascii="Times New Roman" w:hAnsi="Times New Roman" w:cs="Times New Roman"/>
          <w:b/>
          <w:sz w:val="28"/>
          <w:szCs w:val="28"/>
        </w:rPr>
        <w:t>.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>: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шаруашылықтарында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гербицидтер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164388">
        <w:rPr>
          <w:rFonts w:ascii="Times New Roman" w:hAnsi="Times New Roman" w:cs="Times New Roman"/>
          <w:sz w:val="28"/>
          <w:szCs w:val="28"/>
        </w:rPr>
        <w:t>олдану</w:t>
      </w:r>
      <w:proofErr w:type="gramEnd"/>
      <w:r w:rsidRPr="00164388">
        <w:rPr>
          <w:rFonts w:ascii="Times New Roman" w:hAnsi="Times New Roman" w:cs="Times New Roman"/>
          <w:sz w:val="28"/>
          <w:szCs w:val="28"/>
        </w:rPr>
        <w:t>ға теориялық көзқарастар.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 2. Пар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танаптарда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арамшөптерді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үшін қолданылатын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гербицидтер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>.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 Бақылау сұрақтары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 1.Қандай минералдық тыңайтқыштарды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білесіз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және олардың техникалық биологиялық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2.Қандай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гербицидтерді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білесіз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64388" w:rsidRPr="00164388" w:rsidRDefault="00164388" w:rsidP="0016438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4388">
        <w:rPr>
          <w:rFonts w:ascii="Times New Roman" w:hAnsi="Times New Roman" w:cs="Times New Roman"/>
          <w:sz w:val="28"/>
          <w:szCs w:val="28"/>
          <w:lang w:val="kk-KZ"/>
        </w:rPr>
        <w:t>Ауыл және орман шаруашылықтарында гербицидтер қолдануға теориялық к</w:t>
      </w:r>
      <w:r>
        <w:rPr>
          <w:rFonts w:ascii="Times New Roman" w:hAnsi="Times New Roman" w:cs="Times New Roman"/>
          <w:sz w:val="28"/>
          <w:szCs w:val="28"/>
          <w:lang w:val="kk-KZ"/>
        </w:rPr>
        <w:t>өзқарастар. Пар танаптарда арамшө</w:t>
      </w:r>
      <w:r w:rsidRPr="00164388">
        <w:rPr>
          <w:rFonts w:ascii="Times New Roman" w:hAnsi="Times New Roman" w:cs="Times New Roman"/>
          <w:sz w:val="28"/>
          <w:szCs w:val="28"/>
          <w:lang w:val="kk-KZ"/>
        </w:rPr>
        <w:t>птерді жор үшін қолданылатын гербицидтер; сеппе және тікпе б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164388">
        <w:rPr>
          <w:rFonts w:ascii="Times New Roman" w:hAnsi="Times New Roman" w:cs="Times New Roman"/>
          <w:sz w:val="28"/>
          <w:szCs w:val="28"/>
          <w:lang w:val="kk-KZ"/>
        </w:rPr>
        <w:t>лімдерде химиялық отау.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164388">
        <w:rPr>
          <w:rFonts w:ascii="Times New Roman" w:hAnsi="Times New Roman" w:cs="Times New Roman"/>
          <w:sz w:val="28"/>
          <w:szCs w:val="28"/>
          <w:lang w:val="kk-KZ"/>
        </w:rPr>
        <w:t xml:space="preserve">шет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164388">
        <w:rPr>
          <w:rFonts w:ascii="Times New Roman" w:hAnsi="Times New Roman" w:cs="Times New Roman"/>
          <w:sz w:val="28"/>
          <w:szCs w:val="28"/>
          <w:lang w:val="kk-KZ"/>
        </w:rPr>
        <w:t>сіруде тыңайтқыш және гербицидтер қолданудың экономикалық тиімділігі.</w:t>
      </w:r>
    </w:p>
    <w:p w:rsidR="00164388" w:rsidRPr="00164388" w:rsidRDefault="0016438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64388">
        <w:rPr>
          <w:rFonts w:ascii="Times New Roman" w:hAnsi="Times New Roman" w:cs="Times New Roman"/>
          <w:sz w:val="28"/>
          <w:szCs w:val="28"/>
          <w:lang w:val="kk-KZ"/>
        </w:rPr>
        <w:t xml:space="preserve">Ұсынылатын әдебиеттер тізімі: 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1 Редько Г.И., Родин А.Р.,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Трещевский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И.В., Лесные культуры. М., 1980. 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Медведевь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А.Н.,- Лесные питомники в Казахстане.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>, 1997.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 3 Семена деревьев и кустарников. Правила отбора образцов и методы определения посевных качеств семя</w:t>
      </w:r>
      <w:proofErr w:type="gramStart"/>
      <w:r w:rsidRPr="00164388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164388">
        <w:rPr>
          <w:rFonts w:ascii="Times New Roman" w:hAnsi="Times New Roman" w:cs="Times New Roman"/>
          <w:sz w:val="28"/>
          <w:szCs w:val="28"/>
        </w:rPr>
        <w:t xml:space="preserve">Государственные общесоюзные стандарты)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Госкомстандарт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, Москва, 1977. 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4 Справочник по лесосеменному делу М., изд-во «Лесная промышленность», 1978. </w:t>
      </w:r>
    </w:p>
    <w:p w:rsidR="00164388" w:rsidRDefault="00164388">
      <w:pPr>
        <w:rPr>
          <w:rFonts w:ascii="Times New Roman" w:hAnsi="Times New Roman" w:cs="Times New Roman"/>
          <w:sz w:val="28"/>
          <w:szCs w:val="28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5 Медведев А.Н.,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Пальгов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И.А.,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Бесчетнов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В.П.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Организационнохозяйственный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план лесного питомника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КазСХИ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ата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, 1984. </w:t>
      </w:r>
    </w:p>
    <w:p w:rsidR="00BE6663" w:rsidRDefault="0016438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64388">
        <w:rPr>
          <w:rFonts w:ascii="Times New Roman" w:hAnsi="Times New Roman" w:cs="Times New Roman"/>
          <w:sz w:val="28"/>
          <w:szCs w:val="28"/>
        </w:rPr>
        <w:t xml:space="preserve">6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Кентбаев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Е.Ж., Организационно – хозяйственный план лесного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питомника</w:t>
      </w:r>
      <w:proofErr w:type="gramStart"/>
      <w:r w:rsidRPr="00164388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164388">
        <w:rPr>
          <w:rFonts w:ascii="Times New Roman" w:hAnsi="Times New Roman" w:cs="Times New Roman"/>
          <w:sz w:val="28"/>
          <w:szCs w:val="28"/>
        </w:rPr>
        <w:t>етодические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 указания по составлению курсового проекта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КазНАУ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388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164388">
        <w:rPr>
          <w:rFonts w:ascii="Times New Roman" w:hAnsi="Times New Roman" w:cs="Times New Roman"/>
          <w:sz w:val="28"/>
          <w:szCs w:val="28"/>
        </w:rPr>
        <w:t xml:space="preserve">, 2004. </w:t>
      </w:r>
    </w:p>
    <w:p w:rsidR="008839CE" w:rsidRDefault="008839C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594079"/>
            <wp:effectExtent l="19050" t="0" r="3175" b="0"/>
            <wp:docPr id="1" name="Рисунок 1" descr="http://ysia.ru/wp-content/uploads/2019/10/dDYfTlpFvjI-e1572251566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ysia.ru/wp-content/uploads/2019/10/dDYfTlpFvjI-e15722515661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94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39CE" w:rsidRPr="008839CE" w:rsidRDefault="008839C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3309683"/>
            <wp:effectExtent l="19050" t="0" r="3175" b="0"/>
            <wp:docPr id="4" name="Рисунок 4" descr="https://www.belta.by/images/storage/news/with_archive/2018/000023_1523423463_298151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belta.by/images/storage/news/with_archive/2018/000023_1523423463_298151_bi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09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39CE" w:rsidRPr="008839CE" w:rsidSect="00BE6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64388"/>
    <w:rsid w:val="00042B47"/>
    <w:rsid w:val="00164388"/>
    <w:rsid w:val="008839CE"/>
    <w:rsid w:val="00BE6663"/>
    <w:rsid w:val="00EF2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6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3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39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2020-08-17T07:11:00Z</dcterms:created>
  <dcterms:modified xsi:type="dcterms:W3CDTF">2020-12-09T05:38:00Z</dcterms:modified>
</cp:coreProperties>
</file>