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495" w:rsidRDefault="00DA5870" w:rsidP="00C45495">
      <w:pPr>
        <w:ind w:firstLine="540"/>
        <w:jc w:val="both"/>
        <w:rPr>
          <w:bCs/>
          <w:sz w:val="28"/>
          <w:szCs w:val="28"/>
          <w:lang w:val="be-BY"/>
        </w:rPr>
      </w:pPr>
      <w:r>
        <w:rPr>
          <w:bCs/>
          <w:sz w:val="28"/>
          <w:szCs w:val="28"/>
          <w:lang w:val="be-BY"/>
        </w:rPr>
        <w:t xml:space="preserve">9 </w:t>
      </w:r>
      <w:r w:rsidR="00C45495">
        <w:rPr>
          <w:bCs/>
          <w:sz w:val="28"/>
          <w:szCs w:val="28"/>
          <w:lang w:val="be-BY"/>
        </w:rPr>
        <w:t xml:space="preserve">ДӘРІС. </w:t>
      </w:r>
      <w:r w:rsidR="008A1BBC">
        <w:rPr>
          <w:bCs/>
          <w:sz w:val="28"/>
          <w:szCs w:val="28"/>
          <w:lang w:val="be-BY"/>
        </w:rPr>
        <w:t>ФЛЮВИЙЛІК ТҮЗІЛІМДЕР</w:t>
      </w:r>
    </w:p>
    <w:p w:rsidR="008A1BBC" w:rsidRPr="00C45495" w:rsidRDefault="008A1BBC" w:rsidP="00C45495">
      <w:pPr>
        <w:ind w:firstLine="540"/>
        <w:jc w:val="both"/>
        <w:rPr>
          <w:bCs/>
          <w:sz w:val="28"/>
          <w:szCs w:val="28"/>
          <w:lang w:val="be-BY"/>
        </w:rPr>
      </w:pP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Флювий тобындағы түзілімдердің негізгі генетикалық тип</w:t>
      </w:r>
      <w:r w:rsidR="008A1BBC">
        <w:rPr>
          <w:sz w:val="28"/>
          <w:szCs w:val="28"/>
          <w:lang w:val="kk-KZ"/>
        </w:rPr>
        <w:t>тер</w:t>
      </w:r>
      <w:r w:rsidRPr="00C45495">
        <w:rPr>
          <w:sz w:val="28"/>
          <w:szCs w:val="28"/>
        </w:rPr>
        <w:t xml:space="preserve">і </w:t>
      </w:r>
      <w:r w:rsidR="008A1BBC">
        <w:rPr>
          <w:sz w:val="28"/>
          <w:szCs w:val="28"/>
          <w:lang w:val="kk-KZ"/>
        </w:rPr>
        <w:t xml:space="preserve">– </w:t>
      </w:r>
      <w:r w:rsidRPr="00C45495">
        <w:rPr>
          <w:sz w:val="28"/>
          <w:szCs w:val="28"/>
        </w:rPr>
        <w:t>аллювий</w:t>
      </w:r>
      <w:r w:rsidR="008A1BBC">
        <w:rPr>
          <w:sz w:val="28"/>
          <w:szCs w:val="28"/>
          <w:lang w:val="kk-KZ"/>
        </w:rPr>
        <w:t>,</w:t>
      </w:r>
      <w:r w:rsidRPr="00C45495">
        <w:rPr>
          <w:sz w:val="28"/>
          <w:szCs w:val="28"/>
        </w:rPr>
        <w:t xml:space="preserve"> пр</w:t>
      </w:r>
      <w:r w:rsidR="008A1BBC">
        <w:rPr>
          <w:sz w:val="28"/>
          <w:szCs w:val="28"/>
        </w:rPr>
        <w:t>олювий және атырау түзілімдері</w:t>
      </w:r>
      <w:r w:rsidRPr="00C45495">
        <w:rPr>
          <w:sz w:val="28"/>
          <w:szCs w:val="28"/>
        </w:rPr>
        <w:t>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Аллювий</w:t>
      </w:r>
      <w:r>
        <w:rPr>
          <w:sz w:val="28"/>
          <w:szCs w:val="28"/>
          <w:lang w:val="kk-KZ"/>
        </w:rPr>
        <w:t xml:space="preserve"> </w:t>
      </w:r>
      <w:r w:rsidRPr="00C45495">
        <w:rPr>
          <w:sz w:val="28"/>
          <w:szCs w:val="28"/>
        </w:rPr>
        <w:t xml:space="preserve">- дегеніміз арпадағы су ағындарымен келіп, арнаға шөккен түзілімдерді айтады. Белгілері: 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а) анғар түбінде ұзыншақ орналасады.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б) ірілігі бойынша жақсы сортталуы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в) кесектердің жұмырлануы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г) бедерде аллювий жайылма мен террасаларды туындырыды, ағын арнасы түбін жауып жатады.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Аллювий түзілімдер мен пайдалы қазбалар байланысты. Аллювийлдік түзілімдерді зерттеу инженерлік геология мен іздеу жұмыстарын жүргізу үшін өте қажет. Аллювий жазықтық, таулық және жыралық-сайлық түрлерге бөлінеді.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Жазықтық аллювий кең таралған, оның құрамында көрнесе құмдар билейді, басқа малтатас, құмдақ, саздақ, саздар, тасдөнбектер және шымтезек жиналу мүмкін. Аллювийлік құмдарда қиғаш қабаттылық дамиды. Аллювий құрамында екі горизонт бар: а) томенгі-малтатас-құмды (арналы аллювий), б) жоғарғы – құмдақ- саздақ  (жайылмалы аллювий) 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Қалдық арнасындағы (старица) аллювийдің түрлері: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Инстративтік  (төселген- выстилаемый) – түптік эрозия кезінде пайда болатын қалындығы шамалы уақытша жиылымдар.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Перстративтік (қайта төселген – перестилаемый) – жақсы жетілген аңғарларда, арнаның бүйірлік миграциясы жағдайында пайда болатын шөгінділер (нағыз аллювий), қалындығы бірнеше метрден ондаған метрге дейін.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Констративтік (жаба төселетін аллювий) – жер қыртысының ойысуы аллювиймен ұдайы (компенсация) толу жағдайында пайда болады, қалыңдығы жүздеген метрге дейін.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Арналық аллювий – су тасыған жағдайда өзен арнасы аумағында жиналады (жылдам ақса- аллювий ірі түйірлі, жәй ақса –ұсақ)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Жайылмалық аллювий (пойменный) – тасыған судың ағысы баяулаған жағдайда қалыптасады. Құрамы – саздақтар, кейде құм және қиыршық қоспалар да кездеседі.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Қобылық аллювий (старичный) - өзен арнасынан бөлінген тұйық суқойма жағдайында пайда болады.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Тау өзендерінің аллю</w:t>
      </w:r>
      <w:r w:rsidRPr="00C45495">
        <w:rPr>
          <w:sz w:val="28"/>
          <w:szCs w:val="28"/>
          <w:lang w:val="kk-KZ"/>
        </w:rPr>
        <w:t>в</w:t>
      </w:r>
      <w:r w:rsidRPr="00C45495">
        <w:rPr>
          <w:sz w:val="28"/>
          <w:szCs w:val="28"/>
        </w:rPr>
        <w:t>ийінің құрамында ірі сынықты материал басым (малтатастар)</w:t>
      </w:r>
      <w:r w:rsidRPr="00C45495">
        <w:rPr>
          <w:sz w:val="28"/>
          <w:szCs w:val="28"/>
          <w:lang w:val="kk-KZ"/>
        </w:rPr>
        <w:t>,</w:t>
      </w:r>
      <w:r w:rsidRPr="00C45495">
        <w:rPr>
          <w:sz w:val="28"/>
          <w:szCs w:val="28"/>
        </w:rPr>
        <w:t xml:space="preserve"> әр түрлі құрамды.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 xml:space="preserve">Пролювий түзілімдері – дегеніміз уақытша және гидрогеологиялық режимі тұрақсыз ағындар сағасына жиналған түзілімдерді атайды. Олар әр түрлі шығарынды конустар (конуса выноса) жасайды. Пролювийдің екі түрі бар: тау етегіндегі (предгорный) және жыралық (овражный). Тау етегіндегі пролювий – шығарынды конус жаратады (конус төбесінде – ірі материал, ал </w:t>
      </w:r>
      <w:r w:rsidRPr="00C45495">
        <w:rPr>
          <w:sz w:val="28"/>
          <w:szCs w:val="28"/>
        </w:rPr>
        <w:lastRenderedPageBreak/>
        <w:t>етегіне жақындаған сайын ұсақталады). Жыралық пролювий – жыралық аңғарлар сағасында уақытша қысқа ағындар әрекеттілігіне байланысты жаралады. Материалдары жұмырланбаған, ірі құмды, саздақтардан тұрады. Бедер пішіні – шығарынды конус.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Атырау түзілімдер – субаквалық атыраулар аумағында жаратылады.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а) Су үстілік түзілімдер (надводные) – арна түбінен жоғары.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 xml:space="preserve">б) Су астылық түзілімдер (подводные) – теңіз немесе көл деңгейінен төмен жатқан  атыраудың су асты беткейінде түзіледі. 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Су үстілік түзілімдер аллювиймен ұқсас. Су астының түзілімдері – жоғарыда құмдан тұрады (қиғаш қабаттастық кеңіне дамыған).</w:t>
      </w:r>
    </w:p>
    <w:p w:rsidR="00C45495" w:rsidRPr="008A1BBC" w:rsidRDefault="00C45495" w:rsidP="00C45495">
      <w:pPr>
        <w:pStyle w:val="3"/>
        <w:rPr>
          <w:i/>
          <w:sz w:val="28"/>
          <w:szCs w:val="28"/>
        </w:rPr>
      </w:pPr>
      <w:r w:rsidRPr="008A1BBC">
        <w:rPr>
          <w:i/>
          <w:sz w:val="28"/>
          <w:szCs w:val="28"/>
        </w:rPr>
        <w:t>Өзен террасалары, оның құрылысы мен элементтері.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 xml:space="preserve">Өзен аңғарлары табанынан жоғары жатқан ені әр түрлі тегіс алаңдар террасалар деп аталады (лат. </w:t>
      </w:r>
      <w:proofErr w:type="gramStart"/>
      <w:r w:rsidRPr="00C45495">
        <w:rPr>
          <w:sz w:val="28"/>
          <w:szCs w:val="28"/>
          <w:lang w:val="en-US"/>
        </w:rPr>
        <w:t>terro</w:t>
      </w:r>
      <w:proofErr w:type="gramEnd"/>
      <w:r w:rsidRPr="00C45495">
        <w:rPr>
          <w:sz w:val="28"/>
          <w:szCs w:val="28"/>
        </w:rPr>
        <w:t xml:space="preserve"> – жер). Олар сатылана орналасады. Террасалар өзен бұрын жоғары орналасқанын, ал қазіргі террасалар сол кездегі өзен табаны бо</w:t>
      </w:r>
      <w:r w:rsidRPr="00C45495">
        <w:rPr>
          <w:sz w:val="28"/>
          <w:szCs w:val="28"/>
          <w:lang w:val="kk-KZ"/>
        </w:rPr>
        <w:t>л</w:t>
      </w:r>
      <w:r w:rsidRPr="00C45495">
        <w:rPr>
          <w:sz w:val="28"/>
          <w:szCs w:val="28"/>
        </w:rPr>
        <w:t>ғанын көрсетеді. Тегіне қарай террасалар климаттық, эвстатикалық және тектоникалық түрлерге бөлінеді.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Климаттық террасалар сыртқы процестер барысындағы өзгерістерге ғана байланысты. Олардың биіктігі шамалы, ені шағын болып келеді.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Эвстатикалық террасалар эрозия базисі жылжуларымен байланысты. Олар климаттық террасалардан ірілеу болғанымен, өзен деңгейінен  биіктігі онша көп емес.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Тектоникалық террасалар жер қыртысының тектоникалық қозғалыстарында (көтерілімдер немесе төмендеулер) эрозия базисі жағдайының өзгеруіне байланысты жаралады. Олар өте биік, ал тауларда жүздеген метрге жетеді.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Терраса аңғар беткейінің жайпақ бөлігі. Өзен террасалары геологиялық құрылысы бойынша бөлінеді: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1) тұғырлық немесе аралас террасалар – түпкілікті көне таужыныстар тұғырынан тұрады, немесе төменгі жағы тұғырдан, ал жоғарғы жағы аллювийден тұрады.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2) аккумуляциялық террасалар – аллювийден тұрады және оның негізгі өзендегі су деңгейінен төмен орналасады.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  <w:r w:rsidRPr="00C45495">
        <w:rPr>
          <w:sz w:val="28"/>
          <w:szCs w:val="28"/>
        </w:rPr>
        <w:t>3) эрозиялық террасалар – бүйірлік эрозиямен тегістелген түпкілікті таужыныстар шығып жатады, сирек аздап аллювий болу мүмкін.</w:t>
      </w:r>
    </w:p>
    <w:p w:rsidR="00C45495" w:rsidRPr="00EA389A" w:rsidRDefault="00EA389A" w:rsidP="00C45495">
      <w:pPr>
        <w:pStyle w:val="3"/>
        <w:rPr>
          <w:sz w:val="28"/>
          <w:szCs w:val="28"/>
          <w:lang w:val="kk-KZ"/>
        </w:rPr>
      </w:pPr>
      <w:r w:rsidRPr="00C45495">
        <w:rPr>
          <w:sz w:val="28"/>
          <w:szCs w:val="28"/>
        </w:rPr>
        <w:t>Өзен террасасының құрылысы</w:t>
      </w:r>
      <w:r>
        <w:rPr>
          <w:sz w:val="28"/>
          <w:szCs w:val="28"/>
          <w:lang w:val="kk-KZ"/>
        </w:rPr>
        <w:t xml:space="preserve"> 7 суретте көрсетілген.</w:t>
      </w:r>
    </w:p>
    <w:tbl>
      <w:tblPr>
        <w:tblStyle w:val="a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026"/>
        <w:gridCol w:w="4221"/>
      </w:tblGrid>
      <w:tr w:rsidR="00C45495" w:rsidRPr="008A1BBC" w:rsidTr="00EA389A">
        <w:tc>
          <w:tcPr>
            <w:tcW w:w="5032" w:type="dxa"/>
          </w:tcPr>
          <w:p w:rsidR="00C45495" w:rsidRPr="00C45495" w:rsidRDefault="00C45495" w:rsidP="00DA5870">
            <w:pPr>
              <w:pStyle w:val="3"/>
              <w:ind w:firstLine="0"/>
              <w:rPr>
                <w:sz w:val="28"/>
                <w:szCs w:val="28"/>
                <w:lang w:val="kk-KZ"/>
              </w:rPr>
            </w:pPr>
            <w:r w:rsidRPr="00C45495">
              <w:rPr>
                <w:sz w:val="28"/>
                <w:szCs w:val="28"/>
              </w:rPr>
              <w:object w:dxaOrig="6436" w:dyaOrig="43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238.5pt;height:146.25pt" o:ole="">
                  <v:imagedata r:id="rId8" o:title=""/>
                </v:shape>
                <o:OLEObject Type="Embed" ProgID="CorelPhotoPaint.Image.12" ShapeID="_x0000_i1030" DrawAspect="Content" ObjectID="_1576959882" r:id="rId9"/>
              </w:object>
            </w:r>
          </w:p>
        </w:tc>
        <w:tc>
          <w:tcPr>
            <w:tcW w:w="4431" w:type="dxa"/>
          </w:tcPr>
          <w:p w:rsidR="00C45495" w:rsidRPr="00C45495" w:rsidRDefault="00C45495" w:rsidP="00EA389A">
            <w:pPr>
              <w:pStyle w:val="3"/>
              <w:ind w:firstLine="247"/>
              <w:rPr>
                <w:sz w:val="28"/>
                <w:szCs w:val="28"/>
              </w:rPr>
            </w:pPr>
            <w:r w:rsidRPr="00C45495">
              <w:rPr>
                <w:sz w:val="28"/>
                <w:szCs w:val="28"/>
              </w:rPr>
              <w:t>1 – түпкілікті таужыныстар.</w:t>
            </w:r>
          </w:p>
          <w:p w:rsidR="00C45495" w:rsidRPr="00C45495" w:rsidRDefault="00C45495" w:rsidP="00EA389A">
            <w:pPr>
              <w:pStyle w:val="3"/>
              <w:ind w:firstLine="247"/>
              <w:rPr>
                <w:sz w:val="28"/>
                <w:szCs w:val="28"/>
              </w:rPr>
            </w:pPr>
            <w:r w:rsidRPr="00C45495">
              <w:rPr>
                <w:sz w:val="28"/>
                <w:szCs w:val="28"/>
              </w:rPr>
              <w:t>2- аллювий түзілімдер</w:t>
            </w:r>
          </w:p>
          <w:p w:rsidR="00C45495" w:rsidRPr="00C45495" w:rsidRDefault="00C45495" w:rsidP="00EA389A">
            <w:pPr>
              <w:pStyle w:val="3"/>
              <w:ind w:firstLine="247"/>
              <w:rPr>
                <w:sz w:val="28"/>
                <w:szCs w:val="28"/>
              </w:rPr>
            </w:pPr>
            <w:r w:rsidRPr="00C45495">
              <w:rPr>
                <w:sz w:val="28"/>
                <w:szCs w:val="28"/>
              </w:rPr>
              <w:t>Терраса элементтері:  Б- беті, Қ- қабағы, К – кемері, СТ- сырт тігісі, КЕ – кемер етегі.</w:t>
            </w:r>
          </w:p>
          <w:p w:rsidR="00C45495" w:rsidRPr="00C45495" w:rsidRDefault="00C45495" w:rsidP="00EA389A">
            <w:pPr>
              <w:pStyle w:val="3"/>
              <w:ind w:firstLine="247"/>
              <w:rPr>
                <w:sz w:val="28"/>
                <w:szCs w:val="28"/>
              </w:rPr>
            </w:pPr>
            <w:r w:rsidRPr="00C45495">
              <w:rPr>
                <w:sz w:val="28"/>
                <w:szCs w:val="28"/>
                <w:lang w:val="en-US"/>
              </w:rPr>
              <w:t>I</w:t>
            </w:r>
            <w:r w:rsidRPr="00C45495">
              <w:rPr>
                <w:sz w:val="28"/>
                <w:szCs w:val="28"/>
              </w:rPr>
              <w:t xml:space="preserve"> – жайылма табан (аккумуляциялық) террасалар</w:t>
            </w:r>
            <w:proofErr w:type="gramStart"/>
            <w:r w:rsidRPr="00C45495">
              <w:rPr>
                <w:sz w:val="28"/>
                <w:szCs w:val="28"/>
              </w:rPr>
              <w:t xml:space="preserve">;  </w:t>
            </w:r>
            <w:r w:rsidRPr="00C45495">
              <w:rPr>
                <w:sz w:val="28"/>
                <w:szCs w:val="28"/>
                <w:lang w:val="en-US"/>
              </w:rPr>
              <w:t>II</w:t>
            </w:r>
            <w:proofErr w:type="gramEnd"/>
            <w:r w:rsidRPr="00C45495">
              <w:rPr>
                <w:sz w:val="28"/>
                <w:szCs w:val="28"/>
              </w:rPr>
              <w:t xml:space="preserve">- бірінші жайылма үсті </w:t>
            </w:r>
            <w:r w:rsidRPr="00C45495">
              <w:rPr>
                <w:sz w:val="28"/>
                <w:szCs w:val="28"/>
              </w:rPr>
              <w:lastRenderedPageBreak/>
              <w:t xml:space="preserve">(тұғырлық),  </w:t>
            </w:r>
            <w:r w:rsidRPr="00C45495">
              <w:rPr>
                <w:sz w:val="28"/>
                <w:szCs w:val="28"/>
                <w:lang w:val="en-US"/>
              </w:rPr>
              <w:t>III</w:t>
            </w:r>
            <w:r w:rsidRPr="00C45495">
              <w:rPr>
                <w:sz w:val="28"/>
                <w:szCs w:val="28"/>
              </w:rPr>
              <w:t>- екінші жайылма үсті (эрозиялық).</w:t>
            </w:r>
          </w:p>
          <w:p w:rsidR="00C45495" w:rsidRPr="00C45495" w:rsidRDefault="00C45495" w:rsidP="00DA5870">
            <w:pPr>
              <w:pStyle w:val="3"/>
              <w:ind w:firstLine="0"/>
              <w:rPr>
                <w:sz w:val="28"/>
                <w:szCs w:val="28"/>
              </w:rPr>
            </w:pPr>
          </w:p>
        </w:tc>
      </w:tr>
    </w:tbl>
    <w:p w:rsidR="00C45495" w:rsidRPr="00C45495" w:rsidRDefault="00C45495" w:rsidP="00C45495">
      <w:pPr>
        <w:pStyle w:val="3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7</w:t>
      </w:r>
      <w:r w:rsidRPr="00C45495">
        <w:rPr>
          <w:sz w:val="28"/>
          <w:szCs w:val="28"/>
          <w:lang w:val="kk-KZ"/>
        </w:rPr>
        <w:t xml:space="preserve"> с</w:t>
      </w:r>
      <w:r w:rsidRPr="00C45495">
        <w:rPr>
          <w:sz w:val="28"/>
          <w:szCs w:val="28"/>
        </w:rPr>
        <w:t>урет.</w:t>
      </w:r>
      <w:r w:rsidRPr="00C45495">
        <w:rPr>
          <w:sz w:val="28"/>
          <w:szCs w:val="28"/>
          <w:lang w:val="kk-KZ"/>
        </w:rPr>
        <w:t xml:space="preserve"> </w:t>
      </w:r>
      <w:r w:rsidRPr="00C45495">
        <w:rPr>
          <w:sz w:val="28"/>
          <w:szCs w:val="28"/>
        </w:rPr>
        <w:t>Өзен террасасының құрылысы</w:t>
      </w:r>
    </w:p>
    <w:p w:rsidR="00C45495" w:rsidRPr="00C45495" w:rsidRDefault="00C45495" w:rsidP="00C45495">
      <w:pPr>
        <w:pStyle w:val="3"/>
        <w:rPr>
          <w:sz w:val="28"/>
          <w:szCs w:val="28"/>
          <w:lang w:val="kk-KZ"/>
        </w:rPr>
      </w:pPr>
    </w:p>
    <w:p w:rsidR="00C45495" w:rsidRPr="00EA389A" w:rsidRDefault="00C45495" w:rsidP="00C45495">
      <w:pPr>
        <w:pStyle w:val="3"/>
        <w:ind w:firstLine="720"/>
        <w:rPr>
          <w:sz w:val="28"/>
          <w:szCs w:val="28"/>
          <w:lang w:val="kk-KZ"/>
        </w:rPr>
      </w:pPr>
      <w:r w:rsidRPr="00C45495">
        <w:rPr>
          <w:sz w:val="28"/>
          <w:szCs w:val="28"/>
        </w:rPr>
        <w:t>Террасалар арақатынасы бойынша аңғардың көлденең қимасын бірнеше типке бөлінеді</w:t>
      </w:r>
      <w:r w:rsidRPr="00C45495">
        <w:rPr>
          <w:sz w:val="28"/>
          <w:szCs w:val="28"/>
          <w:lang w:val="kk-KZ"/>
        </w:rPr>
        <w:t xml:space="preserve">: </w:t>
      </w:r>
      <w:r w:rsidRPr="00C45495">
        <w:rPr>
          <w:sz w:val="28"/>
          <w:szCs w:val="28"/>
        </w:rPr>
        <w:t>тілінді , салынды, таянған,  үстілік</w:t>
      </w:r>
      <w:r w:rsidR="00EA389A">
        <w:rPr>
          <w:sz w:val="28"/>
          <w:szCs w:val="28"/>
          <w:lang w:val="kk-KZ"/>
        </w:rPr>
        <w:t xml:space="preserve"> (8 сурет).</w:t>
      </w:r>
    </w:p>
    <w:p w:rsidR="00C45495" w:rsidRPr="00C45495" w:rsidRDefault="00C45495" w:rsidP="00C45495">
      <w:pPr>
        <w:pStyle w:val="3"/>
        <w:ind w:firstLine="0"/>
        <w:rPr>
          <w:sz w:val="28"/>
          <w:szCs w:val="28"/>
        </w:rPr>
      </w:pPr>
    </w:p>
    <w:p w:rsidR="00C45495" w:rsidRPr="00C45495" w:rsidRDefault="00C45495" w:rsidP="00C45495">
      <w:pPr>
        <w:pStyle w:val="3"/>
        <w:ind w:firstLine="0"/>
        <w:rPr>
          <w:sz w:val="28"/>
          <w:szCs w:val="28"/>
          <w:lang w:val="kk-KZ"/>
        </w:rPr>
      </w:pPr>
      <w:r w:rsidRPr="00C45495">
        <w:rPr>
          <w:sz w:val="28"/>
          <w:szCs w:val="28"/>
        </w:rPr>
        <w:object w:dxaOrig="10171" w:dyaOrig="4478">
          <v:shape id="_x0000_i1031" type="#_x0000_t75" style="width:482.25pt;height:213pt" o:ole="">
            <v:imagedata r:id="rId10" o:title=""/>
          </v:shape>
          <o:OLEObject Type="Embed" ProgID="CorelPhotoPaint.Image.12" ShapeID="_x0000_i1031" DrawAspect="Content" ObjectID="_1576959883" r:id="rId11"/>
        </w:object>
      </w:r>
    </w:p>
    <w:p w:rsidR="00EA389A" w:rsidRPr="00C45495" w:rsidRDefault="00EA389A" w:rsidP="00EA389A">
      <w:pPr>
        <w:pStyle w:val="3"/>
        <w:ind w:firstLine="0"/>
        <w:jc w:val="center"/>
        <w:rPr>
          <w:sz w:val="28"/>
          <w:szCs w:val="28"/>
        </w:rPr>
      </w:pPr>
      <w:r w:rsidRPr="00C45495">
        <w:rPr>
          <w:sz w:val="28"/>
          <w:szCs w:val="28"/>
        </w:rPr>
        <w:t>а – тілінді, б- салынды, в – таянған, г – үстілік (1) және көмілген (2)</w:t>
      </w:r>
    </w:p>
    <w:p w:rsidR="00C45495" w:rsidRPr="00C45495" w:rsidRDefault="00C45495" w:rsidP="00C45495">
      <w:pPr>
        <w:pStyle w:val="3"/>
        <w:ind w:firstLine="0"/>
        <w:rPr>
          <w:sz w:val="28"/>
          <w:szCs w:val="28"/>
          <w:lang w:val="kk-KZ"/>
        </w:rPr>
      </w:pPr>
    </w:p>
    <w:p w:rsidR="00C45495" w:rsidRPr="00C45495" w:rsidRDefault="00EA389A" w:rsidP="00C45495">
      <w:pPr>
        <w:pStyle w:val="3"/>
        <w:ind w:firstLine="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8</w:t>
      </w:r>
      <w:r w:rsidR="00C45495" w:rsidRPr="00C45495">
        <w:rPr>
          <w:sz w:val="28"/>
          <w:szCs w:val="28"/>
          <w:lang w:val="kk-KZ"/>
        </w:rPr>
        <w:t xml:space="preserve"> с</w:t>
      </w:r>
      <w:r w:rsidR="00C45495" w:rsidRPr="00C45495">
        <w:rPr>
          <w:sz w:val="28"/>
          <w:szCs w:val="28"/>
        </w:rPr>
        <w:t>урет.</w:t>
      </w:r>
      <w:r w:rsidR="00C45495" w:rsidRPr="00C45495">
        <w:rPr>
          <w:sz w:val="28"/>
          <w:szCs w:val="28"/>
          <w:lang w:val="kk-KZ"/>
        </w:rPr>
        <w:t xml:space="preserve"> </w:t>
      </w:r>
      <w:r w:rsidR="00C45495" w:rsidRPr="00C45495">
        <w:rPr>
          <w:sz w:val="28"/>
          <w:szCs w:val="28"/>
        </w:rPr>
        <w:t xml:space="preserve"> Террасалардың бір біріне қатынасы бойынша типтері.</w:t>
      </w:r>
    </w:p>
    <w:p w:rsidR="00C45495" w:rsidRPr="00C45495" w:rsidRDefault="00C45495" w:rsidP="00C45495">
      <w:pPr>
        <w:pStyle w:val="3"/>
        <w:rPr>
          <w:sz w:val="28"/>
          <w:szCs w:val="28"/>
        </w:rPr>
      </w:pPr>
    </w:p>
    <w:p w:rsidR="00C45495" w:rsidRPr="00C45495" w:rsidRDefault="00C45495" w:rsidP="00C45495">
      <w:pPr>
        <w:pStyle w:val="3"/>
        <w:rPr>
          <w:sz w:val="28"/>
          <w:szCs w:val="28"/>
          <w:lang w:val="kk-KZ"/>
        </w:rPr>
      </w:pPr>
      <w:r w:rsidRPr="00C45495">
        <w:rPr>
          <w:sz w:val="28"/>
          <w:szCs w:val="28"/>
        </w:rPr>
        <w:t>Аллювиймен әр түрлі  пайдалы қазбалар</w:t>
      </w:r>
      <w:r w:rsidRPr="00C45495">
        <w:rPr>
          <w:sz w:val="28"/>
          <w:szCs w:val="28"/>
          <w:lang w:val="kk-KZ"/>
        </w:rPr>
        <w:t xml:space="preserve"> байланысты</w:t>
      </w:r>
      <w:r w:rsidRPr="00C45495">
        <w:rPr>
          <w:sz w:val="28"/>
          <w:szCs w:val="28"/>
        </w:rPr>
        <w:t>. Оларға құрылыс құмдары, кірпіш саздары, шашылымдық алтын және басқалар жатады.</w:t>
      </w:r>
      <w:r w:rsidRPr="00C45495">
        <w:rPr>
          <w:sz w:val="28"/>
          <w:szCs w:val="28"/>
          <w:lang w:val="kk-KZ"/>
        </w:rPr>
        <w:t xml:space="preserve"> </w:t>
      </w:r>
      <w:r w:rsidRPr="00C45495">
        <w:rPr>
          <w:sz w:val="28"/>
          <w:szCs w:val="28"/>
        </w:rPr>
        <w:t>Шашылымдарды төзімді, ауыр және қатты минералдар – алтын, платина, рутил, касситерит, шеелит, мон</w:t>
      </w:r>
      <w:r w:rsidRPr="00C45495">
        <w:rPr>
          <w:sz w:val="28"/>
          <w:szCs w:val="28"/>
          <w:lang w:val="kk-KZ"/>
        </w:rPr>
        <w:t>ц</w:t>
      </w:r>
      <w:r w:rsidRPr="00C45495">
        <w:rPr>
          <w:sz w:val="28"/>
          <w:szCs w:val="28"/>
        </w:rPr>
        <w:t xml:space="preserve">анит, алмас, т.б. құрайды. </w:t>
      </w:r>
      <w:bookmarkStart w:id="0" w:name="_GoBack"/>
      <w:bookmarkEnd w:id="0"/>
    </w:p>
    <w:sectPr w:rsidR="00C45495" w:rsidRPr="00C45495" w:rsidSect="00710514">
      <w:footerReference w:type="default" r:id="rId12"/>
      <w:pgSz w:w="11906" w:h="16838"/>
      <w:pgMar w:top="1134" w:right="850" w:bottom="1134" w:left="1701" w:header="708" w:footer="708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D5D" w:rsidRDefault="00A55D5D" w:rsidP="00710514">
      <w:r>
        <w:separator/>
      </w:r>
    </w:p>
  </w:endnote>
  <w:endnote w:type="continuationSeparator" w:id="0">
    <w:p w:rsidR="00A55D5D" w:rsidRDefault="00A55D5D" w:rsidP="00710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866091"/>
      <w:docPartObj>
        <w:docPartGallery w:val="Page Numbers (Bottom of Page)"/>
        <w:docPartUnique/>
      </w:docPartObj>
    </w:sdtPr>
    <w:sdtEndPr/>
    <w:sdtContent>
      <w:p w:rsidR="002221C3" w:rsidRDefault="00833491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1BBC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2221C3" w:rsidRDefault="002221C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D5D" w:rsidRDefault="00A55D5D" w:rsidP="00710514">
      <w:r>
        <w:separator/>
      </w:r>
    </w:p>
  </w:footnote>
  <w:footnote w:type="continuationSeparator" w:id="0">
    <w:p w:rsidR="00A55D5D" w:rsidRDefault="00A55D5D" w:rsidP="007105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C201F"/>
    <w:multiLevelType w:val="hybridMultilevel"/>
    <w:tmpl w:val="14F8AE80"/>
    <w:lvl w:ilvl="0" w:tplc="1F929A8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1CA17B06"/>
    <w:multiLevelType w:val="hybridMultilevel"/>
    <w:tmpl w:val="52585B0A"/>
    <w:lvl w:ilvl="0" w:tplc="AA4CABB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24702369"/>
    <w:multiLevelType w:val="hybridMultilevel"/>
    <w:tmpl w:val="D400AE02"/>
    <w:lvl w:ilvl="0" w:tplc="6AF4770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24D35ED7"/>
    <w:multiLevelType w:val="hybridMultilevel"/>
    <w:tmpl w:val="9958585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31204507"/>
    <w:multiLevelType w:val="hybridMultilevel"/>
    <w:tmpl w:val="2A06B4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B56C6E"/>
    <w:multiLevelType w:val="multilevel"/>
    <w:tmpl w:val="0630CE6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7" w15:restartNumberingAfterBreak="0">
    <w:nsid w:val="42A04283"/>
    <w:multiLevelType w:val="hybridMultilevel"/>
    <w:tmpl w:val="4176CE3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2E27142"/>
    <w:multiLevelType w:val="hybridMultilevel"/>
    <w:tmpl w:val="6FB4C282"/>
    <w:lvl w:ilvl="0" w:tplc="CD9A457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 w15:restartNumberingAfterBreak="0">
    <w:nsid w:val="5D0F635D"/>
    <w:multiLevelType w:val="hybridMultilevel"/>
    <w:tmpl w:val="795407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66F03A0"/>
    <w:multiLevelType w:val="hybridMultilevel"/>
    <w:tmpl w:val="D2B88630"/>
    <w:lvl w:ilvl="0" w:tplc="7F5C8E90">
      <w:start w:val="1"/>
      <w:numFmt w:val="decimal"/>
      <w:lvlText w:val="%1)"/>
      <w:lvlJc w:val="left"/>
      <w:pPr>
        <w:tabs>
          <w:tab w:val="num" w:pos="1128"/>
        </w:tabs>
        <w:ind w:left="11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48"/>
        </w:tabs>
        <w:ind w:left="18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68"/>
        </w:tabs>
        <w:ind w:left="25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88"/>
        </w:tabs>
        <w:ind w:left="32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08"/>
        </w:tabs>
        <w:ind w:left="40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28"/>
        </w:tabs>
        <w:ind w:left="47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48"/>
        </w:tabs>
        <w:ind w:left="54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68"/>
        </w:tabs>
        <w:ind w:left="61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88"/>
        </w:tabs>
        <w:ind w:left="6888" w:hanging="180"/>
      </w:pPr>
    </w:lvl>
  </w:abstractNum>
  <w:abstractNum w:abstractNumId="11" w15:restartNumberingAfterBreak="0">
    <w:nsid w:val="68043107"/>
    <w:multiLevelType w:val="hybridMultilevel"/>
    <w:tmpl w:val="A3F6859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A9233EB"/>
    <w:multiLevelType w:val="hybridMultilevel"/>
    <w:tmpl w:val="5038F8E4"/>
    <w:lvl w:ilvl="0" w:tplc="CAFE220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CAFE2204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 w15:restartNumberingAfterBreak="0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4" w15:restartNumberingAfterBreak="0">
    <w:nsid w:val="72155DBC"/>
    <w:multiLevelType w:val="hybridMultilevel"/>
    <w:tmpl w:val="F2BE2214"/>
    <w:lvl w:ilvl="0" w:tplc="7FC8AE4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749A0D4B"/>
    <w:multiLevelType w:val="hybridMultilevel"/>
    <w:tmpl w:val="C602F80E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2"/>
  </w:num>
  <w:num w:numId="5">
    <w:abstractNumId w:val="8"/>
  </w:num>
  <w:num w:numId="6">
    <w:abstractNumId w:val="14"/>
  </w:num>
  <w:num w:numId="7">
    <w:abstractNumId w:val="1"/>
  </w:num>
  <w:num w:numId="8">
    <w:abstractNumId w:val="9"/>
  </w:num>
  <w:num w:numId="9">
    <w:abstractNumId w:val="7"/>
  </w:num>
  <w:num w:numId="10">
    <w:abstractNumId w:val="11"/>
  </w:num>
  <w:num w:numId="11">
    <w:abstractNumId w:val="10"/>
  </w:num>
  <w:num w:numId="12">
    <w:abstractNumId w:val="5"/>
  </w:num>
  <w:num w:numId="13">
    <w:abstractNumId w:val="15"/>
  </w:num>
  <w:num w:numId="14">
    <w:abstractNumId w:val="13"/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39A"/>
    <w:rsid w:val="000C10A1"/>
    <w:rsid w:val="00175FD3"/>
    <w:rsid w:val="001A0F67"/>
    <w:rsid w:val="001F3738"/>
    <w:rsid w:val="002221C3"/>
    <w:rsid w:val="00224F7C"/>
    <w:rsid w:val="002E4190"/>
    <w:rsid w:val="003F639A"/>
    <w:rsid w:val="00400E37"/>
    <w:rsid w:val="004177B1"/>
    <w:rsid w:val="00486547"/>
    <w:rsid w:val="004C07FF"/>
    <w:rsid w:val="004F4930"/>
    <w:rsid w:val="00521876"/>
    <w:rsid w:val="00527CCF"/>
    <w:rsid w:val="00533D43"/>
    <w:rsid w:val="00547393"/>
    <w:rsid w:val="00570BC7"/>
    <w:rsid w:val="00676BD1"/>
    <w:rsid w:val="006D6603"/>
    <w:rsid w:val="00710514"/>
    <w:rsid w:val="0073185E"/>
    <w:rsid w:val="00731AF4"/>
    <w:rsid w:val="00736A12"/>
    <w:rsid w:val="00780971"/>
    <w:rsid w:val="007A349C"/>
    <w:rsid w:val="00815067"/>
    <w:rsid w:val="00833491"/>
    <w:rsid w:val="008A1BBC"/>
    <w:rsid w:val="00912BDE"/>
    <w:rsid w:val="00914575"/>
    <w:rsid w:val="00995CFB"/>
    <w:rsid w:val="00A352D9"/>
    <w:rsid w:val="00A55D5D"/>
    <w:rsid w:val="00A8229F"/>
    <w:rsid w:val="00A86591"/>
    <w:rsid w:val="00B76E2B"/>
    <w:rsid w:val="00C00146"/>
    <w:rsid w:val="00C11970"/>
    <w:rsid w:val="00C408FF"/>
    <w:rsid w:val="00C45495"/>
    <w:rsid w:val="00C87377"/>
    <w:rsid w:val="00CD2662"/>
    <w:rsid w:val="00D25317"/>
    <w:rsid w:val="00DA5870"/>
    <w:rsid w:val="00E422D0"/>
    <w:rsid w:val="00E763A4"/>
    <w:rsid w:val="00EA389A"/>
    <w:rsid w:val="00F32F2D"/>
    <w:rsid w:val="00F947B5"/>
    <w:rsid w:val="00FA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BA088"/>
  <w15:docId w15:val="{3AD5EBB5-045F-42B5-B4FA-342D8BB20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6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F639A"/>
    <w:pPr>
      <w:keepNext/>
      <w:ind w:firstLine="540"/>
      <w:jc w:val="both"/>
      <w:outlineLvl w:val="0"/>
    </w:pPr>
    <w:rPr>
      <w:u w:val="single"/>
      <w:lang w:val="be-BY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73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229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77B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373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457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457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639A"/>
    <w:rPr>
      <w:rFonts w:ascii="Times New Roman" w:eastAsia="Times New Roman" w:hAnsi="Times New Roman" w:cs="Times New Roman"/>
      <w:sz w:val="24"/>
      <w:szCs w:val="24"/>
      <w:u w:val="single"/>
      <w:lang w:val="be-BY" w:eastAsia="ru-RU"/>
    </w:rPr>
  </w:style>
  <w:style w:type="paragraph" w:styleId="3">
    <w:name w:val="Body Text Indent 3"/>
    <w:basedOn w:val="a"/>
    <w:link w:val="30"/>
    <w:rsid w:val="003F639A"/>
    <w:pPr>
      <w:ind w:firstLine="540"/>
      <w:jc w:val="both"/>
    </w:pPr>
    <w:rPr>
      <w:lang w:val="be-BY"/>
    </w:rPr>
  </w:style>
  <w:style w:type="character" w:customStyle="1" w:styleId="30">
    <w:name w:val="Основной текст с отступом 3 Знак"/>
    <w:basedOn w:val="a0"/>
    <w:link w:val="3"/>
    <w:rsid w:val="003F639A"/>
    <w:rPr>
      <w:rFonts w:ascii="Times New Roman" w:eastAsia="Times New Roman" w:hAnsi="Times New Roman" w:cs="Times New Roman"/>
      <w:sz w:val="24"/>
      <w:szCs w:val="24"/>
      <w:lang w:val="be-BY" w:eastAsia="ru-RU"/>
    </w:rPr>
  </w:style>
  <w:style w:type="paragraph" w:styleId="a3">
    <w:name w:val="Body Text Indent"/>
    <w:basedOn w:val="a"/>
    <w:link w:val="a4"/>
    <w:uiPriority w:val="99"/>
    <w:unhideWhenUsed/>
    <w:rsid w:val="003F639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3F639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3F63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99"/>
    <w:unhideWhenUsed/>
    <w:rsid w:val="00A8229F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A822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8229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177B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F373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91457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914575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87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71051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105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1051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105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uiPriority w:val="99"/>
    <w:qFormat/>
    <w:rsid w:val="00A86591"/>
    <w:pPr>
      <w:jc w:val="center"/>
    </w:pPr>
    <w:rPr>
      <w:rFonts w:ascii="KZ Times New Roman" w:hAnsi="KZ Times New Roman"/>
      <w:sz w:val="28"/>
      <w:szCs w:val="20"/>
      <w:lang w:val="ru-MD"/>
    </w:rPr>
  </w:style>
  <w:style w:type="character" w:customStyle="1" w:styleId="ad">
    <w:name w:val="Заголовок Знак"/>
    <w:basedOn w:val="a0"/>
    <w:link w:val="ac"/>
    <w:uiPriority w:val="99"/>
    <w:rsid w:val="00A86591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e">
    <w:name w:val="caption"/>
    <w:basedOn w:val="a"/>
    <w:next w:val="a"/>
    <w:uiPriority w:val="99"/>
    <w:qFormat/>
    <w:rsid w:val="00A86591"/>
    <w:pPr>
      <w:ind w:firstLine="720"/>
      <w:jc w:val="both"/>
    </w:pPr>
    <w:rPr>
      <w:b/>
      <w:sz w:val="28"/>
      <w:szCs w:val="20"/>
    </w:rPr>
  </w:style>
  <w:style w:type="paragraph" w:styleId="21">
    <w:name w:val="Body Text Indent 2"/>
    <w:basedOn w:val="a"/>
    <w:link w:val="22"/>
    <w:unhideWhenUsed/>
    <w:rsid w:val="0073185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7318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224F7C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styleId="af">
    <w:name w:val="Hyperlink"/>
    <w:basedOn w:val="a0"/>
    <w:uiPriority w:val="99"/>
    <w:unhideWhenUsed/>
    <w:rsid w:val="00224F7C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224F7C"/>
    <w:pPr>
      <w:spacing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FB6AB-5550-45E8-9D55-D88CBBB2B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3</cp:revision>
  <dcterms:created xsi:type="dcterms:W3CDTF">2018-01-08T17:30:00Z</dcterms:created>
  <dcterms:modified xsi:type="dcterms:W3CDTF">2018-01-08T17:38:00Z</dcterms:modified>
</cp:coreProperties>
</file>