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5CDD8F" w14:textId="7618923B" w:rsidR="00045CEA" w:rsidRPr="00045CEA" w:rsidRDefault="00142109" w:rsidP="00142109">
      <w:pPr>
        <w:jc w:val="center"/>
        <w:rPr>
          <w:rFonts w:ascii="Times New Roman" w:hAnsi="Times New Roman" w:cs="Times New Roman"/>
          <w:b/>
          <w:bCs/>
          <w:i/>
          <w:iCs/>
          <w:sz w:val="28"/>
          <w:szCs w:val="28"/>
          <w:lang w:val="kk-KZ"/>
        </w:rPr>
      </w:pPr>
      <w:proofErr w:type="spellStart"/>
      <w:r w:rsidRPr="00045CEA">
        <w:rPr>
          <w:rFonts w:ascii="Times New Roman" w:hAnsi="Times New Roman" w:cs="Times New Roman"/>
          <w:b/>
          <w:bCs/>
          <w:i/>
          <w:iCs/>
          <w:sz w:val="28"/>
          <w:szCs w:val="28"/>
        </w:rPr>
        <w:t>Жалпы</w:t>
      </w:r>
      <w:proofErr w:type="spellEnd"/>
      <w:r w:rsidRPr="00045CEA">
        <w:rPr>
          <w:rFonts w:ascii="Times New Roman" w:hAnsi="Times New Roman" w:cs="Times New Roman"/>
          <w:b/>
          <w:bCs/>
          <w:i/>
          <w:iCs/>
          <w:sz w:val="28"/>
          <w:szCs w:val="28"/>
        </w:rPr>
        <w:t xml:space="preserve"> </w:t>
      </w:r>
      <w:proofErr w:type="spellStart"/>
      <w:r w:rsidRPr="00045CEA">
        <w:rPr>
          <w:rFonts w:ascii="Times New Roman" w:hAnsi="Times New Roman" w:cs="Times New Roman"/>
          <w:b/>
          <w:bCs/>
          <w:i/>
          <w:iCs/>
          <w:sz w:val="28"/>
          <w:szCs w:val="28"/>
        </w:rPr>
        <w:t>одақтық</w:t>
      </w:r>
      <w:proofErr w:type="spellEnd"/>
      <w:r w:rsidRPr="00045CEA">
        <w:rPr>
          <w:rFonts w:ascii="Times New Roman" w:hAnsi="Times New Roman" w:cs="Times New Roman"/>
          <w:b/>
          <w:bCs/>
          <w:i/>
          <w:iCs/>
          <w:sz w:val="28"/>
          <w:szCs w:val="28"/>
        </w:rPr>
        <w:t xml:space="preserve"> </w:t>
      </w:r>
      <w:proofErr w:type="spellStart"/>
      <w:r w:rsidRPr="00045CEA">
        <w:rPr>
          <w:rFonts w:ascii="Times New Roman" w:hAnsi="Times New Roman" w:cs="Times New Roman"/>
          <w:b/>
          <w:bCs/>
          <w:i/>
          <w:iCs/>
          <w:sz w:val="28"/>
          <w:szCs w:val="28"/>
        </w:rPr>
        <w:t>әдіс</w:t>
      </w:r>
      <w:proofErr w:type="spellEnd"/>
      <w:r w:rsidRPr="00045CEA">
        <w:rPr>
          <w:rFonts w:ascii="Times New Roman" w:hAnsi="Times New Roman" w:cs="Times New Roman"/>
          <w:b/>
          <w:bCs/>
          <w:i/>
          <w:iCs/>
          <w:sz w:val="28"/>
          <w:szCs w:val="28"/>
        </w:rPr>
        <w:t xml:space="preserve"> </w:t>
      </w:r>
      <w:proofErr w:type="spellStart"/>
      <w:r w:rsidRPr="00045CEA">
        <w:rPr>
          <w:rFonts w:ascii="Times New Roman" w:hAnsi="Times New Roman" w:cs="Times New Roman"/>
          <w:b/>
          <w:bCs/>
          <w:i/>
          <w:iCs/>
          <w:sz w:val="28"/>
          <w:szCs w:val="28"/>
        </w:rPr>
        <w:t>бойынша</w:t>
      </w:r>
      <w:proofErr w:type="spellEnd"/>
      <w:r w:rsidRPr="00045CEA">
        <w:rPr>
          <w:rFonts w:ascii="Times New Roman" w:hAnsi="Times New Roman" w:cs="Times New Roman"/>
          <w:b/>
          <w:bCs/>
          <w:i/>
          <w:iCs/>
          <w:sz w:val="28"/>
          <w:szCs w:val="28"/>
        </w:rPr>
        <w:t xml:space="preserve"> </w:t>
      </w:r>
      <w:proofErr w:type="spellStart"/>
      <w:r w:rsidRPr="00045CEA">
        <w:rPr>
          <w:rFonts w:ascii="Times New Roman" w:hAnsi="Times New Roman" w:cs="Times New Roman"/>
          <w:b/>
          <w:bCs/>
          <w:i/>
          <w:iCs/>
          <w:sz w:val="28"/>
          <w:szCs w:val="28"/>
        </w:rPr>
        <w:t>қарашірік</w:t>
      </w:r>
      <w:proofErr w:type="spellEnd"/>
      <w:r w:rsidRPr="00045CEA">
        <w:rPr>
          <w:rFonts w:ascii="Times New Roman" w:hAnsi="Times New Roman" w:cs="Times New Roman"/>
          <w:b/>
          <w:bCs/>
          <w:i/>
          <w:iCs/>
          <w:sz w:val="28"/>
          <w:szCs w:val="28"/>
        </w:rPr>
        <w:t xml:space="preserve"> </w:t>
      </w:r>
      <w:proofErr w:type="spellStart"/>
      <w:r w:rsidRPr="00045CEA">
        <w:rPr>
          <w:rFonts w:ascii="Times New Roman" w:hAnsi="Times New Roman" w:cs="Times New Roman"/>
          <w:b/>
          <w:bCs/>
          <w:i/>
          <w:iCs/>
          <w:sz w:val="28"/>
          <w:szCs w:val="28"/>
        </w:rPr>
        <w:t>қорын</w:t>
      </w:r>
      <w:proofErr w:type="spellEnd"/>
      <w:r w:rsidRPr="00045CEA">
        <w:rPr>
          <w:rFonts w:ascii="Times New Roman" w:hAnsi="Times New Roman" w:cs="Times New Roman"/>
          <w:b/>
          <w:bCs/>
          <w:i/>
          <w:iCs/>
          <w:sz w:val="28"/>
          <w:szCs w:val="28"/>
        </w:rPr>
        <w:t xml:space="preserve"> </w:t>
      </w:r>
      <w:proofErr w:type="spellStart"/>
      <w:r w:rsidRPr="00045CEA">
        <w:rPr>
          <w:rFonts w:ascii="Times New Roman" w:hAnsi="Times New Roman" w:cs="Times New Roman"/>
          <w:b/>
          <w:bCs/>
          <w:i/>
          <w:iCs/>
          <w:sz w:val="28"/>
          <w:szCs w:val="28"/>
        </w:rPr>
        <w:t>есептеу</w:t>
      </w:r>
      <w:proofErr w:type="spellEnd"/>
      <w:r w:rsidRPr="00045CEA">
        <w:rPr>
          <w:rFonts w:ascii="Times New Roman" w:hAnsi="Times New Roman" w:cs="Times New Roman"/>
          <w:b/>
          <w:bCs/>
          <w:i/>
          <w:iCs/>
          <w:sz w:val="28"/>
          <w:szCs w:val="28"/>
        </w:rPr>
        <w:t xml:space="preserve"> </w:t>
      </w:r>
      <w:proofErr w:type="spellStart"/>
      <w:r w:rsidRPr="00045CEA">
        <w:rPr>
          <w:rFonts w:ascii="Times New Roman" w:hAnsi="Times New Roman" w:cs="Times New Roman"/>
          <w:b/>
          <w:bCs/>
          <w:i/>
          <w:iCs/>
          <w:sz w:val="28"/>
          <w:szCs w:val="28"/>
        </w:rPr>
        <w:t>мысалы</w:t>
      </w:r>
      <w:proofErr w:type="spellEnd"/>
    </w:p>
    <w:p w14:paraId="5FAC6B19" w14:textId="77777777" w:rsidR="00045CEA" w:rsidRPr="00045CEA" w:rsidRDefault="00045CEA" w:rsidP="00045CEA">
      <w:pPr>
        <w:rPr>
          <w:rFonts w:ascii="Times New Roman" w:hAnsi="Times New Roman" w:cs="Times New Roman"/>
          <w:sz w:val="28"/>
          <w:szCs w:val="28"/>
        </w:rPr>
      </w:pPr>
      <w:proofErr w:type="spellStart"/>
      <w:r w:rsidRPr="00045CEA">
        <w:rPr>
          <w:rFonts w:ascii="Times New Roman" w:hAnsi="Times New Roman" w:cs="Times New Roman"/>
          <w:sz w:val="28"/>
          <w:szCs w:val="28"/>
        </w:rPr>
        <w:t>Берілген</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топырақ</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кескіні</w:t>
      </w:r>
      <w:proofErr w:type="spellEnd"/>
    </w:p>
    <w:p w14:paraId="7495881A" w14:textId="2AF84999" w:rsidR="00045CEA" w:rsidRPr="00045CEA" w:rsidRDefault="00045CEA" w:rsidP="00367625">
      <w:pPr>
        <w:pBdr>
          <w:top w:val="single" w:sz="4" w:space="1" w:color="auto"/>
          <w:left w:val="single" w:sz="4" w:space="1" w:color="auto"/>
          <w:bottom w:val="single" w:sz="4" w:space="1" w:color="auto"/>
          <w:right w:val="single" w:sz="4" w:space="1" w:color="auto"/>
          <w:between w:val="single" w:sz="4" w:space="1" w:color="auto"/>
          <w:bar w:val="single" w:sz="4" w:color="auto"/>
        </w:pBdr>
        <w:rPr>
          <w:rFonts w:ascii="Times New Roman" w:hAnsi="Times New Roman" w:cs="Times New Roman"/>
        </w:rPr>
      </w:pPr>
      <w:proofErr w:type="gramStart"/>
      <w:r w:rsidRPr="00045CEA">
        <w:rPr>
          <w:rFonts w:ascii="Times New Roman" w:hAnsi="Times New Roman" w:cs="Times New Roman"/>
        </w:rPr>
        <w:t>Горизонт  А</w:t>
      </w:r>
      <w:proofErr w:type="gramEnd"/>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Горизонт  В1</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Горизонт  В2</w:t>
      </w:r>
    </w:p>
    <w:p w14:paraId="27934E79" w14:textId="2CCA408B" w:rsidR="00045CEA" w:rsidRPr="00045CEA" w:rsidRDefault="00045CEA" w:rsidP="00367625">
      <w:pPr>
        <w:pBdr>
          <w:top w:val="single" w:sz="4" w:space="1" w:color="auto"/>
          <w:left w:val="single" w:sz="4" w:space="1" w:color="auto"/>
          <w:bottom w:val="single" w:sz="4" w:space="1" w:color="auto"/>
          <w:right w:val="single" w:sz="4" w:space="1" w:color="auto"/>
          <w:between w:val="single" w:sz="4" w:space="1" w:color="auto"/>
          <w:bar w:val="single" w:sz="4" w:color="auto"/>
        </w:pBdr>
        <w:rPr>
          <w:rFonts w:ascii="Times New Roman" w:hAnsi="Times New Roman" w:cs="Times New Roman"/>
        </w:rPr>
      </w:pPr>
      <w:r w:rsidRPr="00045CEA">
        <w:rPr>
          <w:rFonts w:ascii="Times New Roman" w:hAnsi="Times New Roman" w:cs="Times New Roman"/>
        </w:rPr>
        <w:t xml:space="preserve">      h, см</w:t>
      </w:r>
      <w:r w:rsidRPr="00045CEA">
        <w:rPr>
          <w:rFonts w:ascii="Times New Roman" w:hAnsi="Times New Roman" w:cs="Times New Roman"/>
        </w:rPr>
        <w:tab/>
      </w:r>
      <w:proofErr w:type="gramStart"/>
      <w:r w:rsidRPr="00045CEA">
        <w:rPr>
          <w:rFonts w:ascii="Times New Roman" w:hAnsi="Times New Roman" w:cs="Times New Roman"/>
        </w:rPr>
        <w:t>Р,  %</w:t>
      </w:r>
      <w:proofErr w:type="gramEnd"/>
      <w:r w:rsidRPr="00045CEA">
        <w:rPr>
          <w:rFonts w:ascii="Times New Roman" w:hAnsi="Times New Roman" w:cs="Times New Roman"/>
        </w:rPr>
        <w:tab/>
        <w:t xml:space="preserve">    </w:t>
      </w:r>
      <w:r w:rsidRPr="00045CEA">
        <w:rPr>
          <w:rFonts w:ascii="Times New Roman" w:hAnsi="Times New Roman" w:cs="Times New Roman"/>
          <w:lang w:val="kk-KZ"/>
        </w:rPr>
        <w:t xml:space="preserve">               </w:t>
      </w:r>
      <w:r w:rsidRPr="00045CEA">
        <w:rPr>
          <w:rFonts w:ascii="Times New Roman" w:hAnsi="Times New Roman" w:cs="Times New Roman"/>
        </w:rPr>
        <w:t xml:space="preserve">  h, см</w:t>
      </w:r>
      <w:r w:rsidRPr="00045CEA">
        <w:rPr>
          <w:rFonts w:ascii="Times New Roman" w:hAnsi="Times New Roman" w:cs="Times New Roman"/>
        </w:rPr>
        <w:tab/>
        <w:t>Р,  %</w:t>
      </w:r>
      <w:r w:rsidRPr="00045CEA">
        <w:rPr>
          <w:rFonts w:ascii="Times New Roman" w:hAnsi="Times New Roman" w:cs="Times New Roman"/>
        </w:rPr>
        <w:tab/>
        <w:t xml:space="preserve">     </w:t>
      </w:r>
      <w:r w:rsidRPr="00045CEA">
        <w:rPr>
          <w:rFonts w:ascii="Times New Roman" w:hAnsi="Times New Roman" w:cs="Times New Roman"/>
          <w:lang w:val="kk-KZ"/>
        </w:rPr>
        <w:t xml:space="preserve">                                     </w:t>
      </w:r>
      <w:r w:rsidRPr="00045CEA">
        <w:rPr>
          <w:rFonts w:ascii="Times New Roman" w:hAnsi="Times New Roman" w:cs="Times New Roman"/>
        </w:rPr>
        <w:t xml:space="preserve"> h, см</w:t>
      </w:r>
      <w:r w:rsidRPr="00045CEA">
        <w:rPr>
          <w:rFonts w:ascii="Times New Roman" w:hAnsi="Times New Roman" w:cs="Times New Roman"/>
          <w:lang w:val="kk-KZ"/>
        </w:rPr>
        <w:t xml:space="preserve">      </w:t>
      </w:r>
      <w:r w:rsidRPr="00045CEA">
        <w:rPr>
          <w:rFonts w:ascii="Times New Roman" w:hAnsi="Times New Roman" w:cs="Times New Roman"/>
        </w:rPr>
        <w:tab/>
        <w:t>Р,  %</w:t>
      </w:r>
    </w:p>
    <w:p w14:paraId="593649B4" w14:textId="24C21E39" w:rsidR="00045CEA" w:rsidRPr="00045CEA" w:rsidRDefault="00045CEA" w:rsidP="00367625">
      <w:pPr>
        <w:pBdr>
          <w:top w:val="single" w:sz="4" w:space="1" w:color="auto"/>
          <w:left w:val="single" w:sz="4" w:space="1" w:color="auto"/>
          <w:bottom w:val="single" w:sz="4" w:space="1" w:color="auto"/>
          <w:right w:val="single" w:sz="4" w:space="1" w:color="auto"/>
          <w:between w:val="single" w:sz="4" w:space="1" w:color="auto"/>
          <w:bar w:val="single" w:sz="4" w:color="auto"/>
        </w:pBdr>
        <w:rPr>
          <w:rFonts w:ascii="Times New Roman" w:hAnsi="Times New Roman" w:cs="Times New Roman"/>
        </w:rPr>
      </w:pPr>
      <w:r w:rsidRPr="00045CEA">
        <w:rPr>
          <w:rFonts w:ascii="Times New Roman" w:hAnsi="Times New Roman" w:cs="Times New Roman"/>
        </w:rPr>
        <w:t>3</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4</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5</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6</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7</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8</w:t>
      </w:r>
    </w:p>
    <w:p w14:paraId="12B65EC0" w14:textId="1D0B16FD" w:rsidR="00045CEA" w:rsidRPr="00045CEA" w:rsidRDefault="00045CEA" w:rsidP="00367625">
      <w:pPr>
        <w:pBdr>
          <w:top w:val="single" w:sz="4" w:space="1" w:color="auto"/>
          <w:left w:val="single" w:sz="4" w:space="1" w:color="auto"/>
          <w:bottom w:val="single" w:sz="4" w:space="1" w:color="auto"/>
          <w:right w:val="single" w:sz="4" w:space="1" w:color="auto"/>
          <w:between w:val="single" w:sz="4" w:space="1" w:color="auto"/>
          <w:bar w:val="single" w:sz="4" w:color="auto"/>
        </w:pBdr>
        <w:rPr>
          <w:rFonts w:ascii="Times New Roman" w:hAnsi="Times New Roman" w:cs="Times New Roman"/>
        </w:rPr>
      </w:pPr>
      <w:r w:rsidRPr="00045CEA">
        <w:rPr>
          <w:rFonts w:ascii="Times New Roman" w:hAnsi="Times New Roman" w:cs="Times New Roman"/>
        </w:rPr>
        <w:t>0-29</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5,13</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29-57</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5,67</w:t>
      </w:r>
      <w:r w:rsidRPr="00045CEA">
        <w:rPr>
          <w:rFonts w:ascii="Times New Roman" w:hAnsi="Times New Roman" w:cs="Times New Roman"/>
          <w:lang w:val="kk-KZ"/>
        </w:rPr>
        <w:t xml:space="preserve">                                     </w:t>
      </w:r>
      <w:r w:rsidRPr="00045CEA">
        <w:rPr>
          <w:rFonts w:ascii="Times New Roman" w:hAnsi="Times New Roman" w:cs="Times New Roman"/>
        </w:rPr>
        <w:t>57-80</w:t>
      </w:r>
      <w:r w:rsidRPr="00045CEA">
        <w:rPr>
          <w:rFonts w:ascii="Times New Roman" w:hAnsi="Times New Roman" w:cs="Times New Roman"/>
        </w:rPr>
        <w:tab/>
      </w:r>
      <w:r w:rsidRPr="00045CEA">
        <w:rPr>
          <w:rFonts w:ascii="Times New Roman" w:hAnsi="Times New Roman" w:cs="Times New Roman"/>
          <w:lang w:val="kk-KZ"/>
        </w:rPr>
        <w:t xml:space="preserve">              </w:t>
      </w:r>
      <w:r w:rsidRPr="00045CEA">
        <w:rPr>
          <w:rFonts w:ascii="Times New Roman" w:hAnsi="Times New Roman" w:cs="Times New Roman"/>
        </w:rPr>
        <w:t>6,34</w:t>
      </w:r>
    </w:p>
    <w:p w14:paraId="795DB5DA" w14:textId="77777777" w:rsidR="00045CEA" w:rsidRPr="00045CEA" w:rsidRDefault="00045CEA" w:rsidP="00367625">
      <w:pPr>
        <w:pBdr>
          <w:top w:val="single" w:sz="4" w:space="1" w:color="auto"/>
          <w:left w:val="single" w:sz="4" w:space="1" w:color="auto"/>
          <w:bottom w:val="single" w:sz="4" w:space="1" w:color="auto"/>
          <w:right w:val="single" w:sz="4" w:space="1" w:color="auto"/>
          <w:between w:val="single" w:sz="4" w:space="1" w:color="auto"/>
          <w:bar w:val="single" w:sz="4" w:color="auto"/>
        </w:pBdr>
      </w:pPr>
    </w:p>
    <w:p w14:paraId="1B165EB0" w14:textId="77777777" w:rsidR="00045CEA" w:rsidRPr="00045CEA" w:rsidRDefault="00045CEA" w:rsidP="00045CEA">
      <w:pPr>
        <w:jc w:val="both"/>
        <w:rPr>
          <w:rFonts w:ascii="Times New Roman" w:hAnsi="Times New Roman" w:cs="Times New Roman"/>
          <w:sz w:val="28"/>
          <w:szCs w:val="28"/>
        </w:rPr>
      </w:pPr>
      <w:proofErr w:type="spellStart"/>
      <w:r w:rsidRPr="00045CEA">
        <w:rPr>
          <w:rFonts w:ascii="Times New Roman" w:hAnsi="Times New Roman" w:cs="Times New Roman"/>
          <w:sz w:val="28"/>
          <w:szCs w:val="28"/>
        </w:rPr>
        <w:t>Жалпы</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одақтық</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әдіс</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бойынша</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қарашірік</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қорын</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есептеу</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мысалы</w:t>
      </w:r>
      <w:proofErr w:type="spellEnd"/>
    </w:p>
    <w:p w14:paraId="443B4E65" w14:textId="77777777" w:rsidR="00045CEA" w:rsidRPr="00045CEA" w:rsidRDefault="00045CEA" w:rsidP="00045CEA">
      <w:pPr>
        <w:jc w:val="both"/>
        <w:rPr>
          <w:rFonts w:ascii="Times New Roman" w:hAnsi="Times New Roman" w:cs="Times New Roman"/>
          <w:sz w:val="28"/>
          <w:szCs w:val="28"/>
        </w:rPr>
      </w:pPr>
      <w:r w:rsidRPr="00045CEA">
        <w:rPr>
          <w:rFonts w:ascii="Times New Roman" w:hAnsi="Times New Roman" w:cs="Times New Roman"/>
          <w:sz w:val="28"/>
          <w:szCs w:val="28"/>
        </w:rPr>
        <w:t xml:space="preserve">А </w:t>
      </w:r>
      <w:proofErr w:type="spellStart"/>
      <w:r w:rsidRPr="00045CEA">
        <w:rPr>
          <w:rFonts w:ascii="Times New Roman" w:hAnsi="Times New Roman" w:cs="Times New Roman"/>
          <w:sz w:val="28"/>
          <w:szCs w:val="28"/>
        </w:rPr>
        <w:t>горизонтының</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қалыңдығы</w:t>
      </w:r>
      <w:proofErr w:type="spellEnd"/>
      <w:r w:rsidRPr="00045CEA">
        <w:rPr>
          <w:rFonts w:ascii="Times New Roman" w:hAnsi="Times New Roman" w:cs="Times New Roman"/>
          <w:sz w:val="28"/>
          <w:szCs w:val="28"/>
        </w:rPr>
        <w:t xml:space="preserve"> h 0-29 см, Р гумус </w:t>
      </w:r>
      <w:proofErr w:type="spellStart"/>
      <w:r w:rsidRPr="00045CEA">
        <w:rPr>
          <w:rFonts w:ascii="Times New Roman" w:hAnsi="Times New Roman" w:cs="Times New Roman"/>
          <w:sz w:val="28"/>
          <w:szCs w:val="28"/>
        </w:rPr>
        <w:t>мөлшері</w:t>
      </w:r>
      <w:proofErr w:type="spellEnd"/>
      <w:r w:rsidRPr="00045CEA">
        <w:rPr>
          <w:rFonts w:ascii="Times New Roman" w:hAnsi="Times New Roman" w:cs="Times New Roman"/>
          <w:sz w:val="28"/>
          <w:szCs w:val="28"/>
        </w:rPr>
        <w:t xml:space="preserve"> - 5,13 %</w:t>
      </w:r>
    </w:p>
    <w:p w14:paraId="323B44F8" w14:textId="77777777" w:rsidR="00045CEA" w:rsidRPr="00045CEA" w:rsidRDefault="00045CEA" w:rsidP="00045CEA">
      <w:pPr>
        <w:jc w:val="both"/>
        <w:rPr>
          <w:rFonts w:ascii="Times New Roman" w:hAnsi="Times New Roman" w:cs="Times New Roman"/>
          <w:sz w:val="28"/>
          <w:szCs w:val="28"/>
        </w:rPr>
      </w:pPr>
      <w:r w:rsidRPr="00045CEA">
        <w:rPr>
          <w:rFonts w:ascii="Times New Roman" w:hAnsi="Times New Roman" w:cs="Times New Roman"/>
          <w:sz w:val="28"/>
          <w:szCs w:val="28"/>
        </w:rPr>
        <w:t xml:space="preserve">В1 </w:t>
      </w:r>
      <w:proofErr w:type="spellStart"/>
      <w:r w:rsidRPr="00045CEA">
        <w:rPr>
          <w:rFonts w:ascii="Times New Roman" w:hAnsi="Times New Roman" w:cs="Times New Roman"/>
          <w:sz w:val="28"/>
          <w:szCs w:val="28"/>
        </w:rPr>
        <w:t>горизонтының</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қалыңдығы</w:t>
      </w:r>
      <w:proofErr w:type="spellEnd"/>
      <w:r w:rsidRPr="00045CEA">
        <w:rPr>
          <w:rFonts w:ascii="Times New Roman" w:hAnsi="Times New Roman" w:cs="Times New Roman"/>
          <w:sz w:val="28"/>
          <w:szCs w:val="28"/>
        </w:rPr>
        <w:t xml:space="preserve"> h 29-57 см, Р гумус </w:t>
      </w:r>
      <w:proofErr w:type="spellStart"/>
      <w:r w:rsidRPr="00045CEA">
        <w:rPr>
          <w:rFonts w:ascii="Times New Roman" w:hAnsi="Times New Roman" w:cs="Times New Roman"/>
          <w:sz w:val="28"/>
          <w:szCs w:val="28"/>
        </w:rPr>
        <w:t>мөлшері</w:t>
      </w:r>
      <w:proofErr w:type="spellEnd"/>
      <w:r w:rsidRPr="00045CEA">
        <w:rPr>
          <w:rFonts w:ascii="Times New Roman" w:hAnsi="Times New Roman" w:cs="Times New Roman"/>
          <w:sz w:val="28"/>
          <w:szCs w:val="28"/>
        </w:rPr>
        <w:t xml:space="preserve"> -5,67%</w:t>
      </w:r>
    </w:p>
    <w:p w14:paraId="26D1B47D" w14:textId="77777777" w:rsidR="00045CEA" w:rsidRPr="00045CEA" w:rsidRDefault="00045CEA" w:rsidP="00045CEA">
      <w:pPr>
        <w:jc w:val="both"/>
        <w:rPr>
          <w:rFonts w:ascii="Times New Roman" w:hAnsi="Times New Roman" w:cs="Times New Roman"/>
          <w:sz w:val="28"/>
          <w:szCs w:val="28"/>
        </w:rPr>
      </w:pPr>
      <w:r w:rsidRPr="00045CEA">
        <w:rPr>
          <w:rFonts w:ascii="Times New Roman" w:hAnsi="Times New Roman" w:cs="Times New Roman"/>
          <w:sz w:val="28"/>
          <w:szCs w:val="28"/>
        </w:rPr>
        <w:t xml:space="preserve"> В2 </w:t>
      </w:r>
      <w:proofErr w:type="spellStart"/>
      <w:r w:rsidRPr="00045CEA">
        <w:rPr>
          <w:rFonts w:ascii="Times New Roman" w:hAnsi="Times New Roman" w:cs="Times New Roman"/>
          <w:sz w:val="28"/>
          <w:szCs w:val="28"/>
        </w:rPr>
        <w:t>горизонтының</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қалыңдығы</w:t>
      </w:r>
      <w:proofErr w:type="spellEnd"/>
      <w:r w:rsidRPr="00045CEA">
        <w:rPr>
          <w:rFonts w:ascii="Times New Roman" w:hAnsi="Times New Roman" w:cs="Times New Roman"/>
          <w:sz w:val="28"/>
          <w:szCs w:val="28"/>
        </w:rPr>
        <w:t xml:space="preserve"> h 57-80 см, Р гумус </w:t>
      </w:r>
      <w:proofErr w:type="spellStart"/>
      <w:r w:rsidRPr="00045CEA">
        <w:rPr>
          <w:rFonts w:ascii="Times New Roman" w:hAnsi="Times New Roman" w:cs="Times New Roman"/>
          <w:sz w:val="28"/>
          <w:szCs w:val="28"/>
        </w:rPr>
        <w:t>мөлшері</w:t>
      </w:r>
      <w:proofErr w:type="spellEnd"/>
      <w:r w:rsidRPr="00045CEA">
        <w:rPr>
          <w:rFonts w:ascii="Times New Roman" w:hAnsi="Times New Roman" w:cs="Times New Roman"/>
          <w:sz w:val="28"/>
          <w:szCs w:val="28"/>
        </w:rPr>
        <w:t xml:space="preserve"> -6,34%</w:t>
      </w:r>
    </w:p>
    <w:p w14:paraId="5605E372" w14:textId="77777777" w:rsidR="00045CEA" w:rsidRPr="00045CEA" w:rsidRDefault="00045CEA" w:rsidP="00045CEA">
      <w:pPr>
        <w:jc w:val="both"/>
        <w:rPr>
          <w:rFonts w:ascii="Times New Roman" w:hAnsi="Times New Roman" w:cs="Times New Roman"/>
          <w:sz w:val="28"/>
          <w:szCs w:val="28"/>
        </w:rPr>
      </w:pPr>
      <w:proofErr w:type="spellStart"/>
      <w:r w:rsidRPr="00045CEA">
        <w:rPr>
          <w:rFonts w:ascii="Times New Roman" w:hAnsi="Times New Roman" w:cs="Times New Roman"/>
          <w:sz w:val="28"/>
          <w:szCs w:val="28"/>
        </w:rPr>
        <w:t>Топырақ</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горизонтының</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көлемдік</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салмағы</w:t>
      </w:r>
      <w:proofErr w:type="spellEnd"/>
      <w:r w:rsidRPr="00045CEA">
        <w:rPr>
          <w:rFonts w:ascii="Times New Roman" w:hAnsi="Times New Roman" w:cs="Times New Roman"/>
          <w:sz w:val="28"/>
          <w:szCs w:val="28"/>
        </w:rPr>
        <w:t xml:space="preserve"> V </w:t>
      </w:r>
      <w:proofErr w:type="spellStart"/>
      <w:r w:rsidRPr="00045CEA">
        <w:rPr>
          <w:rFonts w:ascii="Times New Roman" w:hAnsi="Times New Roman" w:cs="Times New Roman"/>
          <w:sz w:val="28"/>
          <w:szCs w:val="28"/>
        </w:rPr>
        <w:t>есептеу</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мысалы</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үшін</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кез-келген</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көрсеткішті</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алуға</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болады</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мысалы</w:t>
      </w:r>
      <w:proofErr w:type="spellEnd"/>
      <w:r w:rsidRPr="00045CEA">
        <w:rPr>
          <w:rFonts w:ascii="Times New Roman" w:hAnsi="Times New Roman" w:cs="Times New Roman"/>
          <w:sz w:val="28"/>
          <w:szCs w:val="28"/>
        </w:rPr>
        <w:t xml:space="preserve"> 1,45 г / см3-құм.</w:t>
      </w:r>
    </w:p>
    <w:p w14:paraId="3AF3638E" w14:textId="77777777" w:rsidR="00045CEA" w:rsidRPr="00045CEA" w:rsidRDefault="00045CEA" w:rsidP="00045CEA">
      <w:pPr>
        <w:jc w:val="both"/>
        <w:rPr>
          <w:rFonts w:ascii="Times New Roman" w:hAnsi="Times New Roman" w:cs="Times New Roman"/>
          <w:sz w:val="28"/>
          <w:szCs w:val="28"/>
        </w:rPr>
      </w:pPr>
      <w:proofErr w:type="spellStart"/>
      <w:r w:rsidRPr="00045CEA">
        <w:rPr>
          <w:rFonts w:ascii="Times New Roman" w:hAnsi="Times New Roman" w:cs="Times New Roman"/>
          <w:sz w:val="28"/>
          <w:szCs w:val="28"/>
        </w:rPr>
        <w:t>Әрі</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қарай</w:t>
      </w:r>
      <w:proofErr w:type="spellEnd"/>
      <w:r w:rsidRPr="00045CEA">
        <w:rPr>
          <w:rFonts w:ascii="Times New Roman" w:hAnsi="Times New Roman" w:cs="Times New Roman"/>
          <w:sz w:val="28"/>
          <w:szCs w:val="28"/>
        </w:rPr>
        <w:t xml:space="preserve"> формула </w:t>
      </w:r>
      <w:proofErr w:type="spellStart"/>
      <w:r w:rsidRPr="00045CEA">
        <w:rPr>
          <w:rFonts w:ascii="Times New Roman" w:hAnsi="Times New Roman" w:cs="Times New Roman"/>
          <w:sz w:val="28"/>
          <w:szCs w:val="28"/>
        </w:rPr>
        <w:t>бойынша</w:t>
      </w:r>
      <w:proofErr w:type="spellEnd"/>
      <w:r w:rsidRPr="00045CEA">
        <w:rPr>
          <w:rFonts w:ascii="Times New Roman" w:hAnsi="Times New Roman" w:cs="Times New Roman"/>
          <w:sz w:val="28"/>
          <w:szCs w:val="28"/>
        </w:rPr>
        <w:t xml:space="preserve"> </w:t>
      </w:r>
      <w:proofErr w:type="spellStart"/>
      <w:r w:rsidRPr="00045CEA">
        <w:rPr>
          <w:rFonts w:ascii="Times New Roman" w:hAnsi="Times New Roman" w:cs="Times New Roman"/>
          <w:sz w:val="28"/>
          <w:szCs w:val="28"/>
        </w:rPr>
        <w:t>есептейміз</w:t>
      </w:r>
      <w:proofErr w:type="spellEnd"/>
      <w:r w:rsidRPr="00045CEA">
        <w:rPr>
          <w:rFonts w:ascii="Times New Roman" w:hAnsi="Times New Roman" w:cs="Times New Roman"/>
          <w:sz w:val="28"/>
          <w:szCs w:val="28"/>
        </w:rPr>
        <w:t>:</w:t>
      </w:r>
    </w:p>
    <w:p w14:paraId="263F21F1" w14:textId="77777777" w:rsidR="00045CEA" w:rsidRPr="00045CEA" w:rsidRDefault="00045CEA" w:rsidP="00045CEA">
      <w:pPr>
        <w:jc w:val="both"/>
        <w:rPr>
          <w:rFonts w:ascii="Times New Roman" w:hAnsi="Times New Roman" w:cs="Times New Roman"/>
          <w:sz w:val="28"/>
          <w:szCs w:val="28"/>
        </w:rPr>
      </w:pPr>
      <w:r w:rsidRPr="00045CEA">
        <w:rPr>
          <w:rFonts w:ascii="Times New Roman" w:hAnsi="Times New Roman" w:cs="Times New Roman"/>
          <w:sz w:val="28"/>
          <w:szCs w:val="28"/>
        </w:rPr>
        <w:t>Z (А)=29*5.13*1.45=215,71</w:t>
      </w:r>
    </w:p>
    <w:p w14:paraId="5F05EED8" w14:textId="77777777" w:rsidR="00045CEA" w:rsidRPr="00045CEA" w:rsidRDefault="00045CEA" w:rsidP="00045CEA">
      <w:pPr>
        <w:jc w:val="both"/>
        <w:rPr>
          <w:rFonts w:ascii="Times New Roman" w:hAnsi="Times New Roman" w:cs="Times New Roman"/>
          <w:sz w:val="28"/>
          <w:szCs w:val="28"/>
        </w:rPr>
      </w:pPr>
      <w:r w:rsidRPr="00045CEA">
        <w:rPr>
          <w:rFonts w:ascii="Times New Roman" w:hAnsi="Times New Roman" w:cs="Times New Roman"/>
          <w:sz w:val="28"/>
          <w:szCs w:val="28"/>
        </w:rPr>
        <w:t>Z (В</w:t>
      </w:r>
      <w:proofErr w:type="gramStart"/>
      <w:r w:rsidRPr="00045CEA">
        <w:rPr>
          <w:rFonts w:ascii="Times New Roman" w:hAnsi="Times New Roman" w:cs="Times New Roman"/>
          <w:sz w:val="28"/>
          <w:szCs w:val="28"/>
        </w:rPr>
        <w:t>1)=</w:t>
      </w:r>
      <w:proofErr w:type="gramEnd"/>
      <w:r w:rsidRPr="00045CEA">
        <w:rPr>
          <w:rFonts w:ascii="Times New Roman" w:hAnsi="Times New Roman" w:cs="Times New Roman"/>
          <w:sz w:val="28"/>
          <w:szCs w:val="28"/>
        </w:rPr>
        <w:t>28*5.67*1.45=230,20</w:t>
      </w:r>
    </w:p>
    <w:p w14:paraId="01A8BB93" w14:textId="77777777" w:rsidR="00045CEA" w:rsidRPr="00045CEA" w:rsidRDefault="00045CEA" w:rsidP="00045CEA">
      <w:pPr>
        <w:jc w:val="both"/>
        <w:rPr>
          <w:rFonts w:ascii="Times New Roman" w:hAnsi="Times New Roman" w:cs="Times New Roman"/>
          <w:sz w:val="28"/>
          <w:szCs w:val="28"/>
        </w:rPr>
      </w:pPr>
      <w:r w:rsidRPr="00045CEA">
        <w:rPr>
          <w:rFonts w:ascii="Times New Roman" w:hAnsi="Times New Roman" w:cs="Times New Roman"/>
          <w:sz w:val="28"/>
          <w:szCs w:val="28"/>
        </w:rPr>
        <w:t>Z (В</w:t>
      </w:r>
      <w:proofErr w:type="gramStart"/>
      <w:r w:rsidRPr="00045CEA">
        <w:rPr>
          <w:rFonts w:ascii="Times New Roman" w:hAnsi="Times New Roman" w:cs="Times New Roman"/>
          <w:sz w:val="28"/>
          <w:szCs w:val="28"/>
        </w:rPr>
        <w:t>2)=</w:t>
      </w:r>
      <w:proofErr w:type="gramEnd"/>
      <w:r w:rsidRPr="00045CEA">
        <w:rPr>
          <w:rFonts w:ascii="Times New Roman" w:hAnsi="Times New Roman" w:cs="Times New Roman"/>
          <w:sz w:val="28"/>
          <w:szCs w:val="28"/>
        </w:rPr>
        <w:t>23*6.34*1.45=211,44</w:t>
      </w:r>
    </w:p>
    <w:p w14:paraId="4130A77B" w14:textId="77777777" w:rsidR="00045CEA" w:rsidRDefault="00045CEA" w:rsidP="00045CEA">
      <w:pPr>
        <w:jc w:val="both"/>
        <w:rPr>
          <w:rFonts w:ascii="Times New Roman" w:hAnsi="Times New Roman" w:cs="Times New Roman"/>
          <w:sz w:val="28"/>
          <w:szCs w:val="28"/>
          <w:lang w:val="kk-KZ"/>
        </w:rPr>
      </w:pPr>
      <w:r w:rsidRPr="00045CEA">
        <w:rPr>
          <w:rFonts w:ascii="Times New Roman" w:hAnsi="Times New Roman" w:cs="Times New Roman"/>
          <w:sz w:val="28"/>
          <w:szCs w:val="28"/>
        </w:rPr>
        <w:t>Z = 215,71+230,2+211,44=657,35</w:t>
      </w:r>
    </w:p>
    <w:p w14:paraId="7F415053" w14:textId="70D5B119" w:rsidR="009245D8" w:rsidRPr="009245D8" w:rsidRDefault="009245D8" w:rsidP="009245D8">
      <w:pPr>
        <w:jc w:val="both"/>
        <w:rPr>
          <w:rFonts w:ascii="Times New Roman" w:hAnsi="Times New Roman" w:cs="Times New Roman"/>
          <w:b/>
          <w:sz w:val="28"/>
          <w:szCs w:val="28"/>
          <w:lang w:val="kk-KZ"/>
        </w:rPr>
      </w:pPr>
      <w:r w:rsidRPr="009245D8">
        <w:rPr>
          <w:rFonts w:ascii="Times New Roman" w:hAnsi="Times New Roman" w:cs="Times New Roman"/>
          <w:b/>
          <w:sz w:val="28"/>
          <w:szCs w:val="28"/>
          <w:lang w:val="kk-KZ"/>
        </w:rPr>
        <w:t>Топырақ қарашіріндісі</w:t>
      </w:r>
    </w:p>
    <w:p w14:paraId="0C727342" w14:textId="50F81161" w:rsidR="009245D8" w:rsidRPr="009245D8" w:rsidRDefault="009245D8" w:rsidP="009245D8">
      <w:pPr>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Қарашіріндісі заттары негізінен гумус қышқылдарынан тұрады. Олардың құрамына гумин қышқылдары, фульво қышқылдары жəне гумус кіреді. Бұл топтарға бөліну себебі, гумус қышқылдарын топырақтан алыну жолдарына байланысты.</w:t>
      </w:r>
    </w:p>
    <w:p w14:paraId="0E52B4BF" w14:textId="77777777" w:rsidR="009245D8" w:rsidRDefault="009245D8" w:rsidP="009245D8">
      <w:pPr>
        <w:jc w:val="both"/>
        <w:rPr>
          <w:rFonts w:ascii="Times New Roman" w:hAnsi="Times New Roman" w:cs="Times New Roman"/>
          <w:sz w:val="28"/>
          <w:szCs w:val="28"/>
          <w:lang w:val="kk-KZ"/>
        </w:rPr>
      </w:pPr>
      <w:r w:rsidRPr="009245D8">
        <w:rPr>
          <w:rFonts w:ascii="Times New Roman" w:hAnsi="Times New Roman" w:cs="Times New Roman"/>
          <w:b/>
          <w:bCs/>
          <w:color w:val="002465"/>
          <w:sz w:val="28"/>
          <w:szCs w:val="28"/>
          <w:lang w:val="kk-KZ"/>
        </w:rPr>
        <w:t>Қарашірінді қышқылдарының ауыспалы ерекше құрамдары.</w:t>
      </w:r>
      <w:r w:rsidRPr="009245D8">
        <w:rPr>
          <w:rFonts w:ascii="Times New Roman" w:hAnsi="Times New Roman" w:cs="Times New Roman"/>
          <w:sz w:val="28"/>
          <w:szCs w:val="28"/>
          <w:lang w:val="kk-KZ"/>
        </w:rPr>
        <w:t xml:space="preserve"> </w:t>
      </w:r>
    </w:p>
    <w:p w14:paraId="363B1E9F" w14:textId="16B08E60" w:rsidR="009245D8" w:rsidRPr="009245D8" w:rsidRDefault="009245D8" w:rsidP="009245D8">
      <w:pPr>
        <w:jc w:val="both"/>
        <w:rPr>
          <w:rFonts w:ascii="Times New Roman" w:hAnsi="Times New Roman" w:cs="Times New Roman"/>
          <w:sz w:val="28"/>
          <w:szCs w:val="28"/>
          <w:lang w:val="kk-KZ"/>
        </w:rPr>
      </w:pPr>
      <w:r w:rsidRPr="009245D8">
        <w:rPr>
          <w:rFonts w:ascii="Times New Roman" w:hAnsi="Times New Roman" w:cs="Times New Roman"/>
          <w:b/>
          <w:bCs/>
          <w:i/>
          <w:color w:val="002465"/>
          <w:sz w:val="28"/>
          <w:szCs w:val="28"/>
          <w:lang w:val="kk-KZ"/>
        </w:rPr>
        <w:t>Гумин қышқылдары</w:t>
      </w:r>
      <w:r w:rsidRPr="009245D8">
        <w:rPr>
          <w:rFonts w:ascii="Times New Roman" w:hAnsi="Times New Roman" w:cs="Times New Roman"/>
          <w:i/>
          <w:color w:val="002465"/>
          <w:sz w:val="28"/>
          <w:szCs w:val="28"/>
          <w:lang w:val="kk-KZ"/>
        </w:rPr>
        <w:t xml:space="preserve"> </w:t>
      </w:r>
      <w:r w:rsidRPr="009245D8">
        <w:rPr>
          <w:rFonts w:ascii="Times New Roman" w:hAnsi="Times New Roman" w:cs="Times New Roman"/>
          <w:sz w:val="28"/>
          <w:szCs w:val="28"/>
          <w:lang w:val="kk-KZ"/>
        </w:rPr>
        <w:t>–</w:t>
      </w:r>
      <w:r w:rsidRPr="009245D8">
        <w:rPr>
          <w:rFonts w:ascii="Times New Roman" w:hAnsi="Times New Roman" w:cs="Times New Roman"/>
          <w:i/>
          <w:sz w:val="28"/>
          <w:szCs w:val="28"/>
          <w:lang w:val="kk-KZ"/>
        </w:rPr>
        <w:t xml:space="preserve"> </w:t>
      </w:r>
      <w:r w:rsidRPr="009245D8">
        <w:rPr>
          <w:rFonts w:ascii="Times New Roman" w:hAnsi="Times New Roman" w:cs="Times New Roman"/>
          <w:sz w:val="28"/>
          <w:szCs w:val="28"/>
          <w:lang w:val="kk-KZ"/>
        </w:rPr>
        <w:t>сілтілерде жақсы еритін қарашірінді</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қышқылдарының бір тобы. Олар суда аз ериді, қышқылдарда ерімейді. Топырақтың минералды бөлігіндегі кальций катионыны əсерінен коагуляцияға ұшырап, шөгінді кальций гуматы күйінде топырақта орнығады. Гумин қышқылдарының молекулалық құрамы өте күрделі. Гумин қышқылдарының көп қасиеттері осы функционалдық топтарға байланысты. Гумин қышқылдарының құрамын ароматикалық құрылымдар (50-60%), көмірсутектер (25-30%), функционалды топтар (10-25%) құрайды.</w:t>
      </w:r>
    </w:p>
    <w:p w14:paraId="15129780" w14:textId="77777777" w:rsidR="009245D8" w:rsidRPr="009245D8" w:rsidRDefault="009245D8" w:rsidP="009245D8">
      <w:pPr>
        <w:jc w:val="both"/>
        <w:rPr>
          <w:rFonts w:ascii="Times New Roman" w:hAnsi="Times New Roman" w:cs="Times New Roman"/>
          <w:sz w:val="28"/>
          <w:szCs w:val="28"/>
          <w:lang w:val="kk-KZ"/>
        </w:rPr>
      </w:pPr>
    </w:p>
    <w:p w14:paraId="2096A51B" w14:textId="0F5538B5" w:rsidR="009245D8" w:rsidRP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b/>
          <w:bCs/>
          <w:i/>
          <w:color w:val="002465"/>
          <w:sz w:val="28"/>
          <w:szCs w:val="28"/>
          <w:lang w:val="kk-KZ"/>
        </w:rPr>
        <w:t>Фульво қышқылдар</w:t>
      </w:r>
      <w:r w:rsidRPr="009245D8">
        <w:rPr>
          <w:rFonts w:ascii="Times New Roman" w:hAnsi="Times New Roman" w:cs="Times New Roman"/>
          <w:i/>
          <w:color w:val="002465"/>
          <w:sz w:val="28"/>
          <w:szCs w:val="28"/>
          <w:lang w:val="kk-KZ"/>
        </w:rPr>
        <w:t xml:space="preserve"> </w:t>
      </w:r>
      <w:r w:rsidRPr="009245D8">
        <w:rPr>
          <w:rFonts w:ascii="Times New Roman" w:hAnsi="Times New Roman" w:cs="Times New Roman"/>
          <w:sz w:val="28"/>
          <w:szCs w:val="28"/>
          <w:lang w:val="kk-KZ"/>
        </w:rPr>
        <w:t>–</w:t>
      </w:r>
      <w:r w:rsidRPr="009245D8">
        <w:rPr>
          <w:rFonts w:ascii="Times New Roman" w:hAnsi="Times New Roman" w:cs="Times New Roman"/>
          <w:i/>
          <w:sz w:val="28"/>
          <w:szCs w:val="28"/>
          <w:lang w:val="kk-KZ"/>
        </w:rPr>
        <w:t xml:space="preserve"> </w:t>
      </w:r>
      <w:r w:rsidRPr="009245D8">
        <w:rPr>
          <w:rFonts w:ascii="Times New Roman" w:hAnsi="Times New Roman" w:cs="Times New Roman"/>
          <w:sz w:val="28"/>
          <w:szCs w:val="28"/>
          <w:lang w:val="kk-KZ"/>
        </w:rPr>
        <w:t>қарашірінді қышқылдарының гумин</w:t>
      </w:r>
      <w:r w:rsidRPr="009245D8">
        <w:rPr>
          <w:rFonts w:ascii="Times New Roman" w:hAnsi="Times New Roman" w:cs="Times New Roman"/>
          <w:i/>
          <w:sz w:val="28"/>
          <w:szCs w:val="28"/>
          <w:lang w:val="kk-KZ"/>
        </w:rPr>
        <w:t xml:space="preserve"> </w:t>
      </w:r>
      <w:r w:rsidRPr="009245D8">
        <w:rPr>
          <w:rFonts w:ascii="Times New Roman" w:hAnsi="Times New Roman" w:cs="Times New Roman"/>
          <w:sz w:val="28"/>
          <w:szCs w:val="28"/>
          <w:lang w:val="kk-KZ"/>
        </w:rPr>
        <w:t>қышқылдары тұнғаннан кейін ерітінділерде қалатын тобы. Бұлар да жоғары молекулалық құрамында азоты бар құрылымдар.</w:t>
      </w:r>
    </w:p>
    <w:p w14:paraId="56CD849C" w14:textId="536D3AAA" w:rsidR="009245D8" w:rsidRP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b/>
          <w:bCs/>
          <w:i/>
          <w:color w:val="002465"/>
          <w:sz w:val="28"/>
          <w:szCs w:val="28"/>
          <w:lang w:val="kk-KZ"/>
        </w:rPr>
        <w:t>Топырақтың органо-минералдық құрамы.</w:t>
      </w:r>
      <w:r w:rsidRPr="009245D8">
        <w:rPr>
          <w:rFonts w:ascii="Times New Roman" w:hAnsi="Times New Roman" w:cs="Times New Roman"/>
          <w:i/>
          <w:color w:val="002465"/>
          <w:sz w:val="28"/>
          <w:szCs w:val="28"/>
          <w:lang w:val="kk-KZ"/>
        </w:rPr>
        <w:t xml:space="preserve"> </w:t>
      </w:r>
      <w:r w:rsidRPr="009245D8">
        <w:rPr>
          <w:rFonts w:ascii="Times New Roman" w:hAnsi="Times New Roman" w:cs="Times New Roman"/>
          <w:sz w:val="28"/>
          <w:szCs w:val="28"/>
          <w:lang w:val="kk-KZ"/>
        </w:rPr>
        <w:t>Топырақтағы</w:t>
      </w:r>
      <w:r w:rsidRPr="009245D8">
        <w:rPr>
          <w:rFonts w:ascii="Times New Roman" w:hAnsi="Times New Roman" w:cs="Times New Roman"/>
          <w:i/>
          <w:sz w:val="28"/>
          <w:szCs w:val="28"/>
          <w:lang w:val="kk-KZ"/>
        </w:rPr>
        <w:t xml:space="preserve"> </w:t>
      </w:r>
      <w:r w:rsidRPr="009245D8">
        <w:rPr>
          <w:rFonts w:ascii="Times New Roman" w:hAnsi="Times New Roman" w:cs="Times New Roman"/>
          <w:sz w:val="28"/>
          <w:szCs w:val="28"/>
          <w:lang w:val="kk-KZ"/>
        </w:rPr>
        <w:t xml:space="preserve">органикалық заттар онын минералды бөлімге белсенді арақатынаста болады. </w:t>
      </w:r>
      <w:r w:rsidRPr="009245D8">
        <w:rPr>
          <w:rFonts w:ascii="Times New Roman" w:hAnsi="Times New Roman" w:cs="Times New Roman"/>
          <w:sz w:val="28"/>
          <w:szCs w:val="28"/>
        </w:rPr>
        <w:t xml:space="preserve">Осы </w:t>
      </w:r>
      <w:proofErr w:type="spellStart"/>
      <w:r w:rsidRPr="009245D8">
        <w:rPr>
          <w:rFonts w:ascii="Times New Roman" w:hAnsi="Times New Roman" w:cs="Times New Roman"/>
          <w:sz w:val="28"/>
          <w:szCs w:val="28"/>
        </w:rPr>
        <w:t>арақатынастың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түрлеріне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байланысты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топырақтағы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органикалық-минералдық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құрамдар</w:t>
      </w:r>
      <w:proofErr w:type="spellEnd"/>
      <w:r w:rsidRPr="009245D8">
        <w:rPr>
          <w:rFonts w:ascii="Times New Roman" w:hAnsi="Times New Roman" w:cs="Times New Roman"/>
          <w:sz w:val="28"/>
          <w:szCs w:val="28"/>
        </w:rPr>
        <w:t>:</w:t>
      </w:r>
    </w:p>
    <w:p w14:paraId="256549B6" w14:textId="77777777" w:rsidR="009245D8" w:rsidRPr="009245D8" w:rsidRDefault="009245D8" w:rsidP="00665E7F">
      <w:pPr>
        <w:spacing w:after="0" w:line="240" w:lineRule="auto"/>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Топыраққа тəн емес органикалык сірке, құмырсқа, лимон, қымыздық қышқылдары мен топыраққа тəн жоғарыда айтылған гу-мин қышқылдарының сілтілі (Мg) жəне сілтілі-жер металл (Са. ка-тиондарымен қосылған тұздары;</w:t>
      </w:r>
    </w:p>
    <w:p w14:paraId="0631EF0B" w14:textId="59591467" w:rsidR="009245D8" w:rsidRPr="009245D8" w:rsidRDefault="009245D8" w:rsidP="00665E7F">
      <w:pPr>
        <w:spacing w:after="0" w:line="240" w:lineRule="auto"/>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Айтылған қышқылдардың көп металл элементтерімен (темір, алюминий, цинк, т.б) қосылған комплексті тұздары;</w:t>
      </w:r>
    </w:p>
    <w:p w14:paraId="44AC35C3" w14:textId="77777777" w:rsidR="009245D8" w:rsidRPr="009245D8" w:rsidRDefault="009245D8" w:rsidP="00665E7F">
      <w:pPr>
        <w:spacing w:after="0" w:line="240" w:lineRule="auto"/>
        <w:jc w:val="both"/>
        <w:rPr>
          <w:rFonts w:ascii="Times New Roman" w:hAnsi="Times New Roman" w:cs="Times New Roman"/>
          <w:sz w:val="28"/>
          <w:szCs w:val="28"/>
        </w:rPr>
      </w:pPr>
      <w:proofErr w:type="spellStart"/>
      <w:r w:rsidRPr="009245D8">
        <w:rPr>
          <w:rFonts w:ascii="Times New Roman" w:hAnsi="Times New Roman" w:cs="Times New Roman"/>
          <w:sz w:val="28"/>
          <w:szCs w:val="28"/>
        </w:rPr>
        <w:t>Адсорбцияланған</w:t>
      </w:r>
      <w:proofErr w:type="spellEnd"/>
      <w:r w:rsidRPr="009245D8">
        <w:rPr>
          <w:rFonts w:ascii="Times New Roman" w:hAnsi="Times New Roman" w:cs="Times New Roman"/>
          <w:sz w:val="28"/>
          <w:szCs w:val="28"/>
        </w:rPr>
        <w:t xml:space="preserve"> органо-</w:t>
      </w:r>
      <w:proofErr w:type="spellStart"/>
      <w:r w:rsidRPr="009245D8">
        <w:rPr>
          <w:rFonts w:ascii="Times New Roman" w:hAnsi="Times New Roman" w:cs="Times New Roman"/>
          <w:sz w:val="28"/>
          <w:szCs w:val="28"/>
        </w:rPr>
        <w:t>минералдық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қосылыстар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яғни</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алю-миний</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жəне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темірлі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қарашірінді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комплекстері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болып</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үш</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топқа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бөлінеді</w:t>
      </w:r>
      <w:proofErr w:type="spellEnd"/>
      <w:r w:rsidRPr="009245D8">
        <w:rPr>
          <w:rFonts w:ascii="Times New Roman" w:hAnsi="Times New Roman" w:cs="Times New Roman"/>
          <w:sz w:val="28"/>
          <w:szCs w:val="28"/>
        </w:rPr>
        <w:t>.</w:t>
      </w:r>
    </w:p>
    <w:p w14:paraId="533B1752" w14:textId="4970A6E2" w:rsidR="009245D8" w:rsidRPr="009245D8" w:rsidRDefault="009245D8" w:rsidP="00665E7F">
      <w:pPr>
        <w:spacing w:after="0" w:line="240" w:lineRule="auto"/>
        <w:ind w:firstLine="709"/>
        <w:jc w:val="both"/>
        <w:rPr>
          <w:rFonts w:ascii="Times New Roman" w:hAnsi="Times New Roman" w:cs="Times New Roman"/>
          <w:sz w:val="28"/>
          <w:szCs w:val="28"/>
          <w:lang w:val="kk-KZ"/>
        </w:rPr>
      </w:pPr>
      <w:proofErr w:type="spellStart"/>
      <w:r w:rsidRPr="009245D8">
        <w:rPr>
          <w:rFonts w:ascii="Times New Roman" w:hAnsi="Times New Roman" w:cs="Times New Roman"/>
          <w:sz w:val="28"/>
          <w:szCs w:val="28"/>
        </w:rPr>
        <w:t>Сілтілі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металдармен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алюминийдің</w:t>
      </w:r>
      <w:proofErr w:type="spellEnd"/>
      <w:r w:rsidRPr="009245D8">
        <w:rPr>
          <w:rFonts w:ascii="Times New Roman" w:hAnsi="Times New Roman" w:cs="Times New Roman"/>
          <w:sz w:val="28"/>
          <w:szCs w:val="28"/>
        </w:rPr>
        <w:t xml:space="preserve"> гумат </w:t>
      </w:r>
      <w:proofErr w:type="spellStart"/>
      <w:r w:rsidRPr="009245D8">
        <w:rPr>
          <w:rFonts w:ascii="Times New Roman" w:hAnsi="Times New Roman" w:cs="Times New Roman"/>
          <w:sz w:val="28"/>
          <w:szCs w:val="28"/>
        </w:rPr>
        <w:t>жəне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фулват</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тұздары</w:t>
      </w:r>
      <w:proofErr w:type="spellEnd"/>
      <w:r w:rsidRPr="009245D8">
        <w:rPr>
          <w:rFonts w:ascii="Times New Roman" w:hAnsi="Times New Roman" w:cs="Times New Roman"/>
          <w:sz w:val="28"/>
          <w:szCs w:val="28"/>
        </w:rPr>
        <w:t xml:space="preserve"> суда </w:t>
      </w:r>
      <w:proofErr w:type="spellStart"/>
      <w:r w:rsidRPr="009245D8">
        <w:rPr>
          <w:rFonts w:ascii="Times New Roman" w:hAnsi="Times New Roman" w:cs="Times New Roman"/>
          <w:sz w:val="28"/>
          <w:szCs w:val="28"/>
        </w:rPr>
        <w:t>жақсы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еритіндіктен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толық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қабаттарында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оңай</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жылжиды</w:t>
      </w:r>
      <w:proofErr w:type="spellEnd"/>
      <w:r w:rsidRPr="009245D8">
        <w:rPr>
          <w:rFonts w:ascii="Times New Roman" w:hAnsi="Times New Roman" w:cs="Times New Roman"/>
          <w:sz w:val="28"/>
          <w:szCs w:val="28"/>
        </w:rPr>
        <w:t xml:space="preserve">, ал кальций гуматы суда </w:t>
      </w:r>
      <w:proofErr w:type="spellStart"/>
      <w:r w:rsidRPr="009245D8">
        <w:rPr>
          <w:rFonts w:ascii="Times New Roman" w:hAnsi="Times New Roman" w:cs="Times New Roman"/>
          <w:sz w:val="28"/>
          <w:szCs w:val="28"/>
        </w:rPr>
        <w:t>берік</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болғандықтан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топырақта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тұрақты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шоғырланады</w:t>
      </w:r>
      <w:proofErr w:type="spellEnd"/>
      <w:r w:rsidRPr="009245D8">
        <w:rPr>
          <w:rFonts w:ascii="Times New Roman" w:hAnsi="Times New Roman" w:cs="Times New Roman"/>
          <w:sz w:val="28"/>
          <w:szCs w:val="28"/>
        </w:rPr>
        <w:t>.</w:t>
      </w:r>
    </w:p>
    <w:p w14:paraId="50519E3D" w14:textId="01BF026C" w:rsidR="009245D8" w:rsidRP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Топырақтың гумус жағдайлары – органикалық заттардың барлық морфологиялық белгілерінің, жалпы қорларының, қасиеттерінің, олардың түзілу, өзгеру, трансформация жəне топырақ қабаттарында жылжу көрсеткіштерінің жиынтығы.</w:t>
      </w:r>
    </w:p>
    <w:p w14:paraId="69AFC336" w14:textId="17CCA64E" w:rsid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 xml:space="preserve">Топырақтың қарашірінді көрсеткіштерінің жүйелерін Л. И. Гри-шина, Д. С. Орлов (1977) ұсынған. </w:t>
      </w:r>
      <w:r w:rsidRPr="009245D8">
        <w:rPr>
          <w:rFonts w:ascii="Times New Roman" w:hAnsi="Times New Roman" w:cs="Times New Roman"/>
          <w:sz w:val="28"/>
          <w:szCs w:val="28"/>
        </w:rPr>
        <w:t xml:space="preserve">Сол </w:t>
      </w:r>
      <w:proofErr w:type="spellStart"/>
      <w:r w:rsidRPr="009245D8">
        <w:rPr>
          <w:rFonts w:ascii="Times New Roman" w:hAnsi="Times New Roman" w:cs="Times New Roman"/>
          <w:sz w:val="28"/>
          <w:szCs w:val="28"/>
        </w:rPr>
        <w:t>көрсеткіштер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арқылы</w:t>
      </w:r>
      <w:proofErr w:type="spellEnd"/>
      <w:r w:rsidRPr="009245D8">
        <w:rPr>
          <w:rFonts w:ascii="Times New Roman" w:hAnsi="Times New Roman" w:cs="Times New Roman"/>
          <w:sz w:val="28"/>
          <w:szCs w:val="28"/>
        </w:rPr>
        <w:t xml:space="preserve"> то-</w:t>
      </w:r>
      <w:proofErr w:type="spellStart"/>
      <w:r w:rsidRPr="009245D8">
        <w:rPr>
          <w:rFonts w:ascii="Times New Roman" w:hAnsi="Times New Roman" w:cs="Times New Roman"/>
          <w:sz w:val="28"/>
          <w:szCs w:val="28"/>
        </w:rPr>
        <w:t>пырақтардың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əртүрінің</w:t>
      </w:r>
      <w:proofErr w:type="spellEnd"/>
      <w:r w:rsidRPr="009245D8">
        <w:rPr>
          <w:rFonts w:ascii="Times New Roman" w:hAnsi="Times New Roman" w:cs="Times New Roman"/>
          <w:sz w:val="28"/>
          <w:szCs w:val="28"/>
        </w:rPr>
        <w:t xml:space="preserve"> гумус </w:t>
      </w:r>
      <w:proofErr w:type="spellStart"/>
      <w:r w:rsidRPr="009245D8">
        <w:rPr>
          <w:rFonts w:ascii="Times New Roman" w:hAnsi="Times New Roman" w:cs="Times New Roman"/>
          <w:sz w:val="28"/>
          <w:szCs w:val="28"/>
        </w:rPr>
        <w:t>жағдайларына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сипаттама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береді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Осыған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қарап</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топырақтың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құнарлығы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туралы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айтуға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болады</w:t>
      </w:r>
      <w:proofErr w:type="spellEnd"/>
      <w:r w:rsidRPr="009245D8">
        <w:rPr>
          <w:rFonts w:ascii="Times New Roman" w:hAnsi="Times New Roman" w:cs="Times New Roman"/>
          <w:sz w:val="28"/>
          <w:szCs w:val="28"/>
        </w:rPr>
        <w:t>.</w:t>
      </w:r>
    </w:p>
    <w:p w14:paraId="1FDE0CED" w14:textId="77777777" w:rsidR="00A32FCD" w:rsidRPr="009245D8" w:rsidRDefault="00A32FCD" w:rsidP="00665E7F">
      <w:pPr>
        <w:spacing w:after="0" w:line="240" w:lineRule="auto"/>
        <w:ind w:firstLine="709"/>
        <w:jc w:val="both"/>
        <w:rPr>
          <w:rFonts w:ascii="Times New Roman" w:hAnsi="Times New Roman" w:cs="Times New Roman"/>
          <w:sz w:val="16"/>
          <w:szCs w:val="16"/>
          <w:lang w:val="kk-KZ"/>
        </w:rPr>
      </w:pPr>
    </w:p>
    <w:p w14:paraId="16E0ECCD" w14:textId="77777777" w:rsidR="009245D8" w:rsidRDefault="009245D8" w:rsidP="00665E7F">
      <w:pPr>
        <w:spacing w:after="0" w:line="240" w:lineRule="auto"/>
        <w:ind w:firstLine="709"/>
        <w:jc w:val="center"/>
        <w:rPr>
          <w:rFonts w:ascii="Times New Roman" w:hAnsi="Times New Roman" w:cs="Times New Roman"/>
          <w:b/>
          <w:bCs/>
          <w:i/>
          <w:color w:val="002465"/>
          <w:sz w:val="28"/>
          <w:szCs w:val="28"/>
          <w:lang w:val="kk-KZ"/>
        </w:rPr>
      </w:pPr>
      <w:r w:rsidRPr="009245D8">
        <w:rPr>
          <w:rFonts w:ascii="Times New Roman" w:hAnsi="Times New Roman" w:cs="Times New Roman"/>
          <w:b/>
          <w:bCs/>
          <w:color w:val="002465"/>
          <w:sz w:val="28"/>
          <w:szCs w:val="28"/>
          <w:lang w:val="kk-KZ"/>
        </w:rPr>
        <w:t>Топырақтың түзілген жағдайларының гумификация процесіне жəне оның қарқындылығына əсері</w:t>
      </w:r>
      <w:r w:rsidRPr="009245D8">
        <w:rPr>
          <w:rFonts w:ascii="Times New Roman" w:hAnsi="Times New Roman" w:cs="Times New Roman"/>
          <w:b/>
          <w:bCs/>
          <w:i/>
          <w:color w:val="002465"/>
          <w:sz w:val="28"/>
          <w:szCs w:val="28"/>
          <w:lang w:val="kk-KZ"/>
        </w:rPr>
        <w:t>.</w:t>
      </w:r>
    </w:p>
    <w:p w14:paraId="312E90B8" w14:textId="77777777" w:rsidR="00C57CE8" w:rsidRPr="009245D8" w:rsidRDefault="00C57CE8" w:rsidP="00665E7F">
      <w:pPr>
        <w:spacing w:after="0" w:line="240" w:lineRule="auto"/>
        <w:ind w:firstLine="709"/>
        <w:jc w:val="center"/>
        <w:rPr>
          <w:rFonts w:ascii="Times New Roman" w:hAnsi="Times New Roman" w:cs="Times New Roman"/>
          <w:b/>
          <w:bCs/>
          <w:i/>
          <w:color w:val="002465"/>
          <w:sz w:val="16"/>
          <w:szCs w:val="16"/>
          <w:lang w:val="kk-KZ"/>
        </w:rPr>
      </w:pPr>
    </w:p>
    <w:p w14:paraId="0401EEB6" w14:textId="2114B33D" w:rsidR="009245D8" w:rsidRPr="009245D8" w:rsidRDefault="009245D8" w:rsidP="00665E7F">
      <w:pPr>
        <w:spacing w:after="0" w:line="240" w:lineRule="auto"/>
        <w:ind w:firstLine="709"/>
        <w:jc w:val="both"/>
        <w:rPr>
          <w:rFonts w:ascii="Times New Roman" w:hAnsi="Times New Roman" w:cs="Times New Roman"/>
          <w:sz w:val="28"/>
          <w:szCs w:val="28"/>
          <w:lang w:val="kk-KZ"/>
        </w:rPr>
      </w:pPr>
      <w:proofErr w:type="spellStart"/>
      <w:r w:rsidRPr="009245D8">
        <w:rPr>
          <w:rFonts w:ascii="Times New Roman" w:hAnsi="Times New Roman" w:cs="Times New Roman"/>
          <w:sz w:val="28"/>
          <w:szCs w:val="28"/>
        </w:rPr>
        <w:t>Топырақ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шірінділерінің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құрамы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микрофлорасының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əсерінен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барлық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өсімдіктер</w:t>
      </w:r>
      <w:proofErr w:type="spellEnd"/>
      <w:r w:rsidRPr="009245D8">
        <w:rPr>
          <w:rFonts w:ascii="Times New Roman" w:hAnsi="Times New Roman" w:cs="Times New Roman"/>
          <w:sz w:val="28"/>
          <w:szCs w:val="28"/>
        </w:rPr>
        <w:t xml:space="preserve"> мен </w:t>
      </w:r>
      <w:proofErr w:type="spellStart"/>
      <w:r w:rsidRPr="009245D8">
        <w:rPr>
          <w:rFonts w:ascii="Times New Roman" w:hAnsi="Times New Roman" w:cs="Times New Roman"/>
          <w:sz w:val="28"/>
          <w:szCs w:val="28"/>
        </w:rPr>
        <w:t>жануарлар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ағзалары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өлген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соң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ыдырау</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процесіне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ұшырайды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оның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соңғы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сатысында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органикалық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заттардың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толық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минералдарға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айналуы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пайда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болады</w:t>
      </w:r>
      <w:proofErr w:type="spellEnd"/>
      <w:r w:rsidRPr="009245D8">
        <w:rPr>
          <w:rFonts w:ascii="Times New Roman" w:hAnsi="Times New Roman" w:cs="Times New Roman"/>
          <w:sz w:val="28"/>
          <w:szCs w:val="28"/>
        </w:rPr>
        <w:t>.</w:t>
      </w:r>
    </w:p>
    <w:p w14:paraId="0E570F2F" w14:textId="4CDB6166" w:rsidR="009245D8" w:rsidRP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 xml:space="preserve">Органикалық қалдықтар бірден минералдарға айналмай-ды, ыдырап, олар өте күрделі жəне ұзақ өзгерістерге ұшырайды. </w:t>
      </w:r>
      <w:proofErr w:type="spellStart"/>
      <w:r w:rsidRPr="009245D8">
        <w:rPr>
          <w:rFonts w:ascii="Times New Roman" w:hAnsi="Times New Roman" w:cs="Times New Roman"/>
          <w:sz w:val="28"/>
          <w:szCs w:val="28"/>
        </w:rPr>
        <w:t>Сондықтан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əрбір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топырақта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органикалық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қосылыстардың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əртүрлі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сатыларындағы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олардың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белгілі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бір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əр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жағдайындағы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ыдырауын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байқауға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болады</w:t>
      </w:r>
      <w:proofErr w:type="spellEnd"/>
      <w:r w:rsidRPr="009245D8">
        <w:rPr>
          <w:rFonts w:ascii="Times New Roman" w:hAnsi="Times New Roman" w:cs="Times New Roman"/>
          <w:sz w:val="28"/>
          <w:szCs w:val="28"/>
        </w:rPr>
        <w:t>.</w:t>
      </w:r>
    </w:p>
    <w:p w14:paraId="52DC668E" w14:textId="2EB00997" w:rsidR="009245D8" w:rsidRP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Топырақтағы органикалық заттардың минералдарға айналуымен қатар гумификация процесі, яғни, гумустың немесе шіріндінің түзілуі жүреді.</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Ыдыраудың сипаттамасы мен интенсивтілігі жəне топырақтағы органикалық қалдықтардың өзгеріске ұшырауы, ыдырайтын заттардың құрамына, сондай-ақ сыртқы орта жағдайына да байланысты болады.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 xml:space="preserve">Оңай сіңірілетін органикалық қосылыстар өте тез ыдырайды. Қант, органикалық қышқылдар, спирттер, содан кейін ақуыздар, аминқышқылдар, майлар, пектиндер, </w:t>
      </w:r>
      <w:r w:rsidRPr="009245D8">
        <w:rPr>
          <w:rFonts w:ascii="Times New Roman" w:hAnsi="Times New Roman" w:cs="Times New Roman"/>
          <w:sz w:val="28"/>
          <w:szCs w:val="28"/>
          <w:lang w:val="kk-KZ"/>
        </w:rPr>
        <w:lastRenderedPageBreak/>
        <w:t>гемицеллюлоза, клетчатка, лигнин өте жай ыдырайтындарға жатады.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Органикалық заттардың ыдырауы нақты дəрежеде ылғалға, ауаның болуы жəне температураға байланысты. Жеткілікті мөлшердегі ылғал мен жылу жəне ауаның еркін келіп тұратын жағдайында топырақтағы органикалық қалдықтардың өзгеріске түсу процесі өте қарқынды жүреді.</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Топырақтағы шірінді ыдырауға қарсы мəнді тұрақтылыққа жəне сол қарқынмен топырақта жинақталуға қабілетті.</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Топырақтағы шірінді 200 жыл бойы зерттелуде. Бірақ, оның табиғаты туралы, түзілуі мен қасиеттері туралы сұрақ əлі толық шешілмеген.</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Басты қиыншылық тек оның құрамының үлкен күрделі екенді-гінде ғана емес, сондай-ақ оның топырақтан таза түрінде бөлінуі мүмкін емес болуында.</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Топырақты шірінді құрамында үш топтың қосылыстары болады: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гумин қышқылдары, фульво қышқылдары мен топырақ гуминдері.</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Онда салыстырмалы түрде үлкен емес көлемде воск – смолалары-нан, немесе битумдар мен микробты жəне өсімдік тектес табиғатына жақын басқа қосымша заттардан тұрады.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 xml:space="preserve">Топырақ шіріндісінің осы негізгі топтары көптеген жоғары молекулярлы азот құрамды қышқылдардың компоненттерінен тұрады, олардың элементарлы құрамы топырақ типіне байланысты белгілі түрде </w:t>
      </w:r>
      <w:r>
        <w:rPr>
          <w:rFonts w:ascii="Times New Roman" w:hAnsi="Times New Roman" w:cs="Times New Roman"/>
          <w:sz w:val="28"/>
          <w:szCs w:val="28"/>
          <w:lang w:val="kk-KZ"/>
        </w:rPr>
        <w:t>өзгереді</w:t>
      </w:r>
      <w:r w:rsidRPr="009245D8">
        <w:rPr>
          <w:rFonts w:ascii="Times New Roman" w:hAnsi="Times New Roman" w:cs="Times New Roman"/>
          <w:sz w:val="28"/>
          <w:szCs w:val="28"/>
          <w:lang w:val="kk-KZ"/>
        </w:rPr>
        <w:t>.Топырақ түзуде өте үлкен рөлді гумин қышқылдары мен фульво қышқылдары атқарады.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 xml:space="preserve">Гумин қышқылдары қанық боялған заттардан тұрады, олардың құрамында 52-62 % жуық көміртегі, 31-39 % оттегі, 2,5-5,8 % сутегі жəне 2,6-5,1%-ға жуық азот болады. </w:t>
      </w:r>
      <w:proofErr w:type="spellStart"/>
      <w:r w:rsidRPr="009245D8">
        <w:rPr>
          <w:rFonts w:ascii="Times New Roman" w:hAnsi="Times New Roman" w:cs="Times New Roman"/>
          <w:sz w:val="28"/>
          <w:szCs w:val="28"/>
        </w:rPr>
        <w:t>Одан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басқа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оларда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өте</w:t>
      </w:r>
      <w:proofErr w:type="spellEnd"/>
      <w:r w:rsidRPr="009245D8">
        <w:rPr>
          <w:rFonts w:ascii="Times New Roman" w:hAnsi="Times New Roman" w:cs="Times New Roman"/>
          <w:sz w:val="28"/>
          <w:szCs w:val="28"/>
        </w:rPr>
        <w:t xml:space="preserve"> аз </w:t>
      </w:r>
      <w:proofErr w:type="spellStart"/>
      <w:r w:rsidRPr="009245D8">
        <w:rPr>
          <w:rFonts w:ascii="Times New Roman" w:hAnsi="Times New Roman" w:cs="Times New Roman"/>
          <w:sz w:val="28"/>
          <w:szCs w:val="28"/>
        </w:rPr>
        <w:t>мөлшерде</w:t>
      </w:r>
      <w:proofErr w:type="spellEnd"/>
      <w:r w:rsidRPr="009245D8">
        <w:rPr>
          <w:rFonts w:ascii="Times New Roman" w:hAnsi="Times New Roman" w:cs="Times New Roman"/>
          <w:sz w:val="28"/>
          <w:szCs w:val="28"/>
        </w:rPr>
        <w:t xml:space="preserve"> Р, S, Fe, </w:t>
      </w:r>
      <w:proofErr w:type="spellStart"/>
      <w:r w:rsidRPr="009245D8">
        <w:rPr>
          <w:rFonts w:ascii="Times New Roman" w:hAnsi="Times New Roman" w:cs="Times New Roman"/>
          <w:sz w:val="28"/>
          <w:szCs w:val="28"/>
        </w:rPr>
        <w:t>Si</w:t>
      </w:r>
      <w:proofErr w:type="spellEnd"/>
      <w:r w:rsidRPr="009245D8">
        <w:rPr>
          <w:rFonts w:ascii="Times New Roman" w:hAnsi="Times New Roman" w:cs="Times New Roman"/>
          <w:sz w:val="28"/>
          <w:szCs w:val="28"/>
        </w:rPr>
        <w:t xml:space="preserve">, Al </w:t>
      </w:r>
      <w:proofErr w:type="spellStart"/>
      <w:r w:rsidRPr="009245D8">
        <w:rPr>
          <w:rFonts w:ascii="Times New Roman" w:hAnsi="Times New Roman" w:cs="Times New Roman"/>
          <w:sz w:val="28"/>
          <w:szCs w:val="28"/>
        </w:rPr>
        <w:t>жəне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басқа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элементтер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қатыры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жатады</w:t>
      </w:r>
      <w:proofErr w:type="spellEnd"/>
      <w:r w:rsidRPr="009245D8">
        <w:rPr>
          <w:rFonts w:ascii="Times New Roman" w:hAnsi="Times New Roman" w:cs="Times New Roman"/>
          <w:sz w:val="28"/>
          <w:szCs w:val="28"/>
        </w:rPr>
        <w:t>.</w:t>
      </w:r>
    </w:p>
    <w:p w14:paraId="66AC66D0" w14:textId="77777777" w:rsidR="009245D8" w:rsidRPr="009245D8" w:rsidRDefault="009245D8" w:rsidP="00665E7F">
      <w:pPr>
        <w:spacing w:after="0" w:line="240" w:lineRule="auto"/>
        <w:ind w:firstLine="709"/>
        <w:jc w:val="both"/>
        <w:rPr>
          <w:rFonts w:ascii="Times New Roman" w:hAnsi="Times New Roman" w:cs="Times New Roman"/>
          <w:sz w:val="28"/>
          <w:szCs w:val="28"/>
        </w:rPr>
      </w:pPr>
      <w:r w:rsidRPr="009245D8">
        <w:rPr>
          <w:rFonts w:ascii="Times New Roman" w:hAnsi="Times New Roman" w:cs="Times New Roman"/>
          <w:b/>
          <w:bCs/>
          <w:color w:val="002465"/>
          <w:sz w:val="28"/>
          <w:szCs w:val="28"/>
          <w:lang w:val="kk-KZ"/>
        </w:rPr>
        <w:t>Гумин қышқылдары</w:t>
      </w:r>
      <w:r w:rsidRPr="009245D8">
        <w:rPr>
          <w:rFonts w:ascii="Times New Roman" w:hAnsi="Times New Roman" w:cs="Times New Roman"/>
          <w:color w:val="002465"/>
          <w:sz w:val="28"/>
          <w:szCs w:val="28"/>
          <w:lang w:val="kk-KZ"/>
        </w:rPr>
        <w:t xml:space="preserve"> </w:t>
      </w:r>
      <w:r w:rsidRPr="009245D8">
        <w:rPr>
          <w:rFonts w:ascii="Times New Roman" w:hAnsi="Times New Roman" w:cs="Times New Roman"/>
          <w:sz w:val="28"/>
          <w:szCs w:val="28"/>
          <w:lang w:val="kk-KZ"/>
        </w:rPr>
        <w:t xml:space="preserve">негіздік катондармен жəне сілтілік жер ме-талдарымен өзара əрекеттесіп, гуматамдар деп аталатын тұздар түзеді. </w:t>
      </w:r>
      <w:r w:rsidRPr="009245D8">
        <w:rPr>
          <w:rFonts w:ascii="Times New Roman" w:hAnsi="Times New Roman" w:cs="Times New Roman"/>
          <w:sz w:val="28"/>
          <w:szCs w:val="28"/>
        </w:rPr>
        <w:t xml:space="preserve">Na мен К </w:t>
      </w:r>
      <w:proofErr w:type="spellStart"/>
      <w:r w:rsidRPr="009245D8">
        <w:rPr>
          <w:rFonts w:ascii="Times New Roman" w:hAnsi="Times New Roman" w:cs="Times New Roman"/>
          <w:sz w:val="28"/>
          <w:szCs w:val="28"/>
        </w:rPr>
        <w:t>сілтілік</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метамдардың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гуматтары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сондай-ақ</w:t>
      </w:r>
      <w:proofErr w:type="spellEnd"/>
      <w:r w:rsidRPr="009245D8">
        <w:rPr>
          <w:rFonts w:ascii="Times New Roman" w:hAnsi="Times New Roman" w:cs="Times New Roman"/>
          <w:sz w:val="28"/>
          <w:szCs w:val="28"/>
        </w:rPr>
        <w:t xml:space="preserve"> NH4 </w:t>
      </w:r>
      <w:proofErr w:type="spellStart"/>
      <w:r w:rsidRPr="009245D8">
        <w:rPr>
          <w:rFonts w:ascii="Times New Roman" w:hAnsi="Times New Roman" w:cs="Times New Roman"/>
          <w:sz w:val="28"/>
          <w:szCs w:val="28"/>
        </w:rPr>
        <w:t>гу-маттары</w:t>
      </w:r>
      <w:proofErr w:type="spellEnd"/>
      <w:r w:rsidRPr="009245D8">
        <w:rPr>
          <w:rFonts w:ascii="Times New Roman" w:hAnsi="Times New Roman" w:cs="Times New Roman"/>
          <w:sz w:val="28"/>
          <w:szCs w:val="28"/>
        </w:rPr>
        <w:t xml:space="preserve"> суда </w:t>
      </w:r>
      <w:proofErr w:type="spellStart"/>
      <w:r w:rsidRPr="009245D8">
        <w:rPr>
          <w:rFonts w:ascii="Times New Roman" w:hAnsi="Times New Roman" w:cs="Times New Roman"/>
          <w:sz w:val="28"/>
          <w:szCs w:val="28"/>
        </w:rPr>
        <w:t>жақсы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ериді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жəне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топырақтан</w:t>
      </w:r>
      <w:proofErr w:type="spellEnd"/>
      <w:r w:rsidRPr="009245D8">
        <w:rPr>
          <w:rFonts w:ascii="Times New Roman" w:hAnsi="Times New Roman" w:cs="Times New Roman"/>
          <w:sz w:val="28"/>
          <w:szCs w:val="28"/>
        </w:rPr>
        <w:t xml:space="preserve"> атмосфера </w:t>
      </w:r>
      <w:proofErr w:type="spellStart"/>
      <w:r w:rsidRPr="009245D8">
        <w:rPr>
          <w:rFonts w:ascii="Times New Roman" w:hAnsi="Times New Roman" w:cs="Times New Roman"/>
          <w:sz w:val="28"/>
          <w:szCs w:val="28"/>
        </w:rPr>
        <w:t>тұнбаларымен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оңай</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жуылады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Сілтілік</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жер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металдарының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гуматтары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ең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бастысы</w:t>
      </w:r>
      <w:proofErr w:type="spellEnd"/>
      <w:r w:rsidRPr="009245D8">
        <w:rPr>
          <w:rFonts w:ascii="Times New Roman" w:hAnsi="Times New Roman" w:cs="Times New Roman"/>
          <w:sz w:val="28"/>
          <w:szCs w:val="28"/>
        </w:rPr>
        <w:t xml:space="preserve">, Са суда </w:t>
      </w:r>
      <w:proofErr w:type="spellStart"/>
      <w:r w:rsidRPr="009245D8">
        <w:rPr>
          <w:rFonts w:ascii="Times New Roman" w:hAnsi="Times New Roman" w:cs="Times New Roman"/>
          <w:sz w:val="28"/>
          <w:szCs w:val="28"/>
        </w:rPr>
        <w:t>ерімейді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суға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төзімді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қосылыстар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түзеді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жəне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топырақта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жақсы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бекітілмейді</w:t>
      </w:r>
      <w:proofErr w:type="spellEnd"/>
      <w:r w:rsidRPr="009245D8">
        <w:rPr>
          <w:rFonts w:ascii="Times New Roman" w:hAnsi="Times New Roman" w:cs="Times New Roman"/>
          <w:sz w:val="28"/>
          <w:szCs w:val="28"/>
        </w:rPr>
        <w:t>.</w:t>
      </w:r>
    </w:p>
    <w:p w14:paraId="6F0BB0C8" w14:textId="22D7D38C" w:rsidR="009245D8" w:rsidRPr="009245D8" w:rsidRDefault="009245D8" w:rsidP="00665E7F">
      <w:pPr>
        <w:spacing w:after="0" w:line="240" w:lineRule="auto"/>
        <w:ind w:firstLine="709"/>
        <w:jc w:val="both"/>
        <w:rPr>
          <w:rFonts w:ascii="Times New Roman" w:hAnsi="Times New Roman" w:cs="Times New Roman"/>
          <w:sz w:val="28"/>
          <w:szCs w:val="28"/>
          <w:lang w:val="kk-KZ"/>
        </w:rPr>
      </w:pPr>
      <w:proofErr w:type="spellStart"/>
      <w:r w:rsidRPr="009245D8">
        <w:rPr>
          <w:rFonts w:ascii="Times New Roman" w:hAnsi="Times New Roman" w:cs="Times New Roman"/>
          <w:b/>
          <w:bCs/>
          <w:color w:val="002465"/>
          <w:sz w:val="28"/>
          <w:szCs w:val="28"/>
        </w:rPr>
        <w:t>Фульво</w:t>
      </w:r>
      <w:proofErr w:type="spellEnd"/>
      <w:r w:rsidRPr="009245D8">
        <w:rPr>
          <w:rFonts w:ascii="Times New Roman" w:hAnsi="Times New Roman" w:cs="Times New Roman"/>
          <w:b/>
          <w:bCs/>
          <w:color w:val="002465"/>
          <w:sz w:val="28"/>
          <w:szCs w:val="28"/>
        </w:rPr>
        <w:t xml:space="preserve"> </w:t>
      </w:r>
      <w:proofErr w:type="spellStart"/>
      <w:r w:rsidRPr="009245D8">
        <w:rPr>
          <w:rFonts w:ascii="Times New Roman" w:hAnsi="Times New Roman" w:cs="Times New Roman"/>
          <w:b/>
          <w:bCs/>
          <w:color w:val="002465"/>
          <w:sz w:val="28"/>
          <w:szCs w:val="28"/>
        </w:rPr>
        <w:t>қышқылдар</w:t>
      </w:r>
      <w:proofErr w:type="spellEnd"/>
      <w:r w:rsidRPr="009245D8">
        <w:rPr>
          <w:rFonts w:ascii="Times New Roman" w:hAnsi="Times New Roman" w:cs="Times New Roman"/>
          <w:color w:val="002465"/>
          <w:sz w:val="28"/>
          <w:szCs w:val="28"/>
        </w:rPr>
        <w:t xml:space="preserve"> </w:t>
      </w:r>
      <w:proofErr w:type="spellStart"/>
      <w:r w:rsidRPr="009245D8">
        <w:rPr>
          <w:rFonts w:ascii="Times New Roman" w:hAnsi="Times New Roman" w:cs="Times New Roman"/>
          <w:sz w:val="28"/>
          <w:szCs w:val="28"/>
        </w:rPr>
        <w:t>гумин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қышқылдарына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қарағанда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құрамында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көміртегі</w:t>
      </w:r>
      <w:proofErr w:type="spellEnd"/>
      <w:r w:rsidRPr="009245D8">
        <w:rPr>
          <w:rFonts w:ascii="Times New Roman" w:hAnsi="Times New Roman" w:cs="Times New Roman"/>
          <w:sz w:val="28"/>
          <w:szCs w:val="28"/>
        </w:rPr>
        <w:t xml:space="preserve"> аз </w:t>
      </w:r>
      <w:proofErr w:type="spellStart"/>
      <w:r w:rsidRPr="009245D8">
        <w:rPr>
          <w:rFonts w:ascii="Times New Roman" w:hAnsi="Times New Roman" w:cs="Times New Roman"/>
          <w:sz w:val="28"/>
          <w:szCs w:val="28"/>
        </w:rPr>
        <w:t>жəне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оттегі</w:t>
      </w:r>
      <w:proofErr w:type="spellEnd"/>
      <w:r w:rsidRPr="009245D8">
        <w:rPr>
          <w:rFonts w:ascii="Times New Roman" w:hAnsi="Times New Roman" w:cs="Times New Roman"/>
          <w:sz w:val="28"/>
          <w:szCs w:val="28"/>
        </w:rPr>
        <w:t xml:space="preserve"> мен </w:t>
      </w:r>
      <w:proofErr w:type="spellStart"/>
      <w:r w:rsidRPr="009245D8">
        <w:rPr>
          <w:rFonts w:ascii="Times New Roman" w:hAnsi="Times New Roman" w:cs="Times New Roman"/>
          <w:sz w:val="28"/>
          <w:szCs w:val="28"/>
        </w:rPr>
        <w:t>сутегі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көп</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болады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Əлсіз</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ерітінділерде</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бұл</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заттар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əлсіз</w:t>
      </w:r>
      <w:proofErr w:type="spellEnd"/>
      <w:r w:rsidRPr="009245D8">
        <w:rPr>
          <w:rFonts w:ascii="Times New Roman" w:hAnsi="Times New Roman" w:cs="Times New Roman"/>
          <w:sz w:val="28"/>
          <w:szCs w:val="28"/>
        </w:rPr>
        <w:t xml:space="preserve"> – </w:t>
      </w:r>
      <w:proofErr w:type="spellStart"/>
      <w:r w:rsidRPr="009245D8">
        <w:rPr>
          <w:rFonts w:ascii="Times New Roman" w:hAnsi="Times New Roman" w:cs="Times New Roman"/>
          <w:sz w:val="28"/>
          <w:szCs w:val="28"/>
        </w:rPr>
        <w:t>сары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түсті</w:t>
      </w:r>
      <w:proofErr w:type="spellEnd"/>
      <w:r w:rsidRPr="009245D8">
        <w:rPr>
          <w:rFonts w:ascii="Times New Roman" w:hAnsi="Times New Roman" w:cs="Times New Roman"/>
          <w:sz w:val="28"/>
          <w:szCs w:val="28"/>
        </w:rPr>
        <w:t>, ал кон-</w:t>
      </w:r>
      <w:proofErr w:type="spellStart"/>
      <w:r w:rsidRPr="009245D8">
        <w:rPr>
          <w:rFonts w:ascii="Times New Roman" w:hAnsi="Times New Roman" w:cs="Times New Roman"/>
          <w:sz w:val="28"/>
          <w:szCs w:val="28"/>
        </w:rPr>
        <w:t>центрленгенде</w:t>
      </w:r>
      <w:proofErr w:type="spellEnd"/>
      <w:r w:rsidRPr="009245D8">
        <w:rPr>
          <w:rFonts w:ascii="Times New Roman" w:hAnsi="Times New Roman" w:cs="Times New Roman"/>
          <w:sz w:val="28"/>
          <w:szCs w:val="28"/>
        </w:rPr>
        <w:t xml:space="preserve"> – </w:t>
      </w:r>
      <w:proofErr w:type="spellStart"/>
      <w:r w:rsidRPr="009245D8">
        <w:rPr>
          <w:rFonts w:ascii="Times New Roman" w:hAnsi="Times New Roman" w:cs="Times New Roman"/>
          <w:sz w:val="28"/>
          <w:szCs w:val="28"/>
        </w:rPr>
        <w:t>қызыл-сары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түстес</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келеді</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осыған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байланысты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олар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фульво</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қышқылдар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атауын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алды</w:t>
      </w:r>
      <w:proofErr w:type="spellEnd"/>
      <w:r w:rsidRPr="009245D8">
        <w:rPr>
          <w:rFonts w:ascii="Times New Roman" w:hAnsi="Times New Roman" w:cs="Times New Roman"/>
          <w:sz w:val="28"/>
          <w:szCs w:val="28"/>
        </w:rPr>
        <w:t>. (</w:t>
      </w:r>
      <w:proofErr w:type="spellStart"/>
      <w:r w:rsidRPr="009245D8">
        <w:rPr>
          <w:rFonts w:ascii="Times New Roman" w:hAnsi="Times New Roman" w:cs="Times New Roman"/>
          <w:sz w:val="28"/>
          <w:szCs w:val="28"/>
        </w:rPr>
        <w:t>fulvus</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сары</w:t>
      </w:r>
      <w:proofErr w:type="spellEnd"/>
      <w:r w:rsidRPr="009245D8">
        <w:rPr>
          <w:rFonts w:ascii="Times New Roman" w:hAnsi="Times New Roman" w:cs="Times New Roman"/>
          <w:sz w:val="28"/>
          <w:szCs w:val="28"/>
        </w:rPr>
        <w:t>).</w:t>
      </w:r>
    </w:p>
    <w:p w14:paraId="3DEA7609" w14:textId="77777777" w:rsid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 xml:space="preserve">Фульво қышқылдары күшті қышқылдық реакцияларға ие жəне суда жақсы ериді: сондықтан олар қарқынды түрде топырақтың ми-нералды бөлігін бұзады. </w:t>
      </w:r>
      <w:proofErr w:type="spellStart"/>
      <w:r w:rsidRPr="009245D8">
        <w:rPr>
          <w:rFonts w:ascii="Times New Roman" w:hAnsi="Times New Roman" w:cs="Times New Roman"/>
          <w:sz w:val="28"/>
          <w:szCs w:val="28"/>
        </w:rPr>
        <w:t>Сондай-ақ</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зольдің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түзілу</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процесінің</w:t>
      </w:r>
      <w:proofErr w:type="spellEnd"/>
      <w:r w:rsidRPr="009245D8">
        <w:rPr>
          <w:rFonts w:ascii="Times New Roman" w:hAnsi="Times New Roman" w:cs="Times New Roman"/>
          <w:sz w:val="28"/>
          <w:szCs w:val="28"/>
        </w:rPr>
        <w:t xml:space="preserve"> даму-</w:t>
      </w:r>
      <w:proofErr w:type="spellStart"/>
      <w:r w:rsidRPr="009245D8">
        <w:rPr>
          <w:rFonts w:ascii="Times New Roman" w:hAnsi="Times New Roman" w:cs="Times New Roman"/>
          <w:sz w:val="28"/>
          <w:szCs w:val="28"/>
        </w:rPr>
        <w:t>ында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маңызды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рөл</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атқарады</w:t>
      </w:r>
      <w:proofErr w:type="spellEnd"/>
      <w:r w:rsidRPr="009245D8">
        <w:rPr>
          <w:rFonts w:ascii="Times New Roman" w:hAnsi="Times New Roman" w:cs="Times New Roman"/>
          <w:sz w:val="28"/>
          <w:szCs w:val="28"/>
        </w:rPr>
        <w:t>.</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Фульво қышқылдар сілті катиондарымен жəне сілтілік жер ме-тандарымен өзара əрекеттесу кезінде тұздар түзеді, ерітіндінің кез келген реакциясы кезінде суда ериді жəне топырақтың жоғарғы бөлігіндегі судың шықпайтын тотығымен жуылуға қабілетті.</w:t>
      </w:r>
    </w:p>
    <w:p w14:paraId="6CE514B6" w14:textId="77777777" w:rsid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b/>
          <w:bCs/>
          <w:color w:val="002465"/>
          <w:sz w:val="28"/>
          <w:szCs w:val="28"/>
          <w:lang w:val="kk-KZ"/>
        </w:rPr>
        <w:t>Гуминдер –</w:t>
      </w:r>
      <w:r w:rsidRPr="009245D8">
        <w:rPr>
          <w:rFonts w:ascii="Times New Roman" w:hAnsi="Times New Roman" w:cs="Times New Roman"/>
          <w:sz w:val="28"/>
          <w:szCs w:val="28"/>
          <w:lang w:val="kk-KZ"/>
        </w:rPr>
        <w:t xml:space="preserve"> қарашірінді заттар топтарын зерттеуге жəне бөлу үшін өте қажетті болып келеді. Олар топырақ шіріндісінің ең инертті бөлігін сипаттайды.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Қарашірінді заттардың топырақтың минералды бөлігімен əрекеттесуі нəтижесінде, əртүрлі органикалық-минералды комплек-стер түзіледі, олардың табиғаты əлі толық зерттелмеген.</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Гумин қышқылдары мен фульво қышқылдарының қатынасы əртүрлі топырақтарда бірдей емес.</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 xml:space="preserve">Золь </w:t>
      </w:r>
      <w:r w:rsidRPr="009245D8">
        <w:rPr>
          <w:rFonts w:ascii="Times New Roman" w:hAnsi="Times New Roman" w:cs="Times New Roman"/>
          <w:sz w:val="28"/>
          <w:szCs w:val="28"/>
          <w:lang w:val="kk-KZ"/>
        </w:rPr>
        <w:lastRenderedPageBreak/>
        <w:t>астындағы топырақтан қара топыраққа өту шамасы бойын-ша шіріндінің жалпы құралы жоғарылайды жəне онда біртіндеп гу-мин қышқылдарының құрамы бірнеше төмендейді, нəтижесінде осы екі қарашірінді заттардың топтары арасындағы қатынасы кеңейеді. Байқалатыны, қарашірінді қышқылдардың жинақталуы мен түзілуі үшін қажетті жағдай, бір уақытта жалпы шіріндінің жинақталуы үшін жағымды болады.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Мұндай түрдегі табиғи жағдайлар қара топырақта зона-да бірден байқалады. Одан оңтүстіктен солтүстікке дейін гумин қышқылдарының құрамы төмендейді, ал фульво қышқыл құрамы жоғарылайды.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Шіріндінің химиялық құрамы топырақ сапасына əсер етеді. Егер шіріндіде гумин қышқылдары басым болған жағдайда, топырақ жақсы қасиеттерге ие болады.</w:t>
      </w:r>
      <w:r>
        <w:rPr>
          <w:rFonts w:ascii="Times New Roman" w:hAnsi="Times New Roman" w:cs="Times New Roman"/>
          <w:sz w:val="28"/>
          <w:szCs w:val="28"/>
          <w:lang w:val="kk-KZ"/>
        </w:rPr>
        <w:t xml:space="preserve"> </w:t>
      </w:r>
    </w:p>
    <w:p w14:paraId="67D4DFC2" w14:textId="59AA1499" w:rsidR="009245D8" w:rsidRP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b/>
          <w:bCs/>
          <w:color w:val="002465"/>
          <w:sz w:val="28"/>
          <w:szCs w:val="28"/>
          <w:lang w:val="kk-KZ"/>
        </w:rPr>
        <w:t xml:space="preserve">Микроорганизмдер </w:t>
      </w:r>
      <w:r w:rsidRPr="009245D8">
        <w:rPr>
          <w:rFonts w:ascii="Times New Roman" w:hAnsi="Times New Roman" w:cs="Times New Roman"/>
          <w:sz w:val="28"/>
          <w:szCs w:val="28"/>
          <w:lang w:val="kk-KZ"/>
        </w:rPr>
        <w:t xml:space="preserve">шіріндіні түзумен қатар, сондай-ақ іштен келетін, еріткіш қосылыстардан ішкі өзінің жасушаларынан органикалық заттарды синтездейді. </w:t>
      </w:r>
      <w:proofErr w:type="spellStart"/>
      <w:r w:rsidRPr="009245D8">
        <w:rPr>
          <w:rFonts w:ascii="Times New Roman" w:hAnsi="Times New Roman" w:cs="Times New Roman"/>
          <w:sz w:val="28"/>
          <w:szCs w:val="28"/>
        </w:rPr>
        <w:t>Микроорганизмдер</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жасушала-ры</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өлген</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соң</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топырақта</w:t>
      </w:r>
      <w:proofErr w:type="spellEnd"/>
      <w:r w:rsidRPr="009245D8">
        <w:rPr>
          <w:rFonts w:ascii="Times New Roman" w:hAnsi="Times New Roman" w:cs="Times New Roman"/>
          <w:sz w:val="28"/>
          <w:szCs w:val="28"/>
        </w:rPr>
        <w:t xml:space="preserve"> </w:t>
      </w:r>
      <w:proofErr w:type="spellStart"/>
      <w:r w:rsidRPr="009245D8">
        <w:rPr>
          <w:rFonts w:ascii="Times New Roman" w:hAnsi="Times New Roman" w:cs="Times New Roman"/>
          <w:sz w:val="28"/>
          <w:szCs w:val="28"/>
        </w:rPr>
        <w:t>қалады</w:t>
      </w:r>
      <w:proofErr w:type="spellEnd"/>
      <w:r w:rsidRPr="009245D8">
        <w:rPr>
          <w:rFonts w:ascii="Times New Roman" w:hAnsi="Times New Roman" w:cs="Times New Roman"/>
          <w:sz w:val="28"/>
          <w:szCs w:val="28"/>
        </w:rPr>
        <w:t>.</w:t>
      </w:r>
    </w:p>
    <w:p w14:paraId="4404B25F" w14:textId="2B586FDF" w:rsidR="009245D8" w:rsidRPr="009245D8" w:rsidRDefault="009245D8" w:rsidP="00665E7F">
      <w:pPr>
        <w:spacing w:after="0" w:line="240" w:lineRule="auto"/>
        <w:ind w:firstLine="709"/>
        <w:jc w:val="both"/>
        <w:rPr>
          <w:rFonts w:ascii="Times New Roman" w:hAnsi="Times New Roman" w:cs="Times New Roman"/>
          <w:b/>
          <w:sz w:val="28"/>
          <w:szCs w:val="28"/>
          <w:lang w:val="kk-KZ"/>
        </w:rPr>
      </w:pPr>
      <w:proofErr w:type="spellStart"/>
      <w:r w:rsidRPr="009245D8">
        <w:rPr>
          <w:rFonts w:ascii="Times New Roman" w:hAnsi="Times New Roman" w:cs="Times New Roman"/>
          <w:b/>
          <w:sz w:val="28"/>
          <w:szCs w:val="28"/>
        </w:rPr>
        <w:t>Топырақтағы</w:t>
      </w:r>
      <w:proofErr w:type="spellEnd"/>
      <w:r w:rsidRPr="009245D8">
        <w:rPr>
          <w:rFonts w:ascii="Times New Roman" w:hAnsi="Times New Roman" w:cs="Times New Roman"/>
          <w:b/>
          <w:sz w:val="28"/>
          <w:szCs w:val="28"/>
        </w:rPr>
        <w:t xml:space="preserve"> </w:t>
      </w:r>
      <w:proofErr w:type="spellStart"/>
      <w:r w:rsidRPr="009245D8">
        <w:rPr>
          <w:rFonts w:ascii="Times New Roman" w:hAnsi="Times New Roman" w:cs="Times New Roman"/>
          <w:b/>
          <w:sz w:val="28"/>
          <w:szCs w:val="28"/>
        </w:rPr>
        <w:t>шірінді</w:t>
      </w:r>
      <w:proofErr w:type="spellEnd"/>
      <w:r w:rsidRPr="009245D8">
        <w:rPr>
          <w:rFonts w:ascii="Times New Roman" w:hAnsi="Times New Roman" w:cs="Times New Roman"/>
          <w:b/>
          <w:sz w:val="28"/>
          <w:szCs w:val="28"/>
        </w:rPr>
        <w:t xml:space="preserve"> </w:t>
      </w:r>
      <w:proofErr w:type="spellStart"/>
      <w:r w:rsidRPr="009245D8">
        <w:rPr>
          <w:rFonts w:ascii="Times New Roman" w:hAnsi="Times New Roman" w:cs="Times New Roman"/>
          <w:b/>
          <w:sz w:val="28"/>
          <w:szCs w:val="28"/>
        </w:rPr>
        <w:t>заттардың</w:t>
      </w:r>
      <w:proofErr w:type="spellEnd"/>
      <w:r w:rsidRPr="009245D8">
        <w:rPr>
          <w:rFonts w:ascii="Times New Roman" w:hAnsi="Times New Roman" w:cs="Times New Roman"/>
          <w:b/>
          <w:sz w:val="28"/>
          <w:szCs w:val="28"/>
        </w:rPr>
        <w:t xml:space="preserve"> </w:t>
      </w:r>
      <w:proofErr w:type="spellStart"/>
      <w:r w:rsidRPr="009245D8">
        <w:rPr>
          <w:rFonts w:ascii="Times New Roman" w:hAnsi="Times New Roman" w:cs="Times New Roman"/>
          <w:b/>
          <w:sz w:val="28"/>
          <w:szCs w:val="28"/>
        </w:rPr>
        <w:t>өндірістік</w:t>
      </w:r>
      <w:proofErr w:type="spellEnd"/>
      <w:r w:rsidRPr="009245D8">
        <w:rPr>
          <w:rFonts w:ascii="Times New Roman" w:hAnsi="Times New Roman" w:cs="Times New Roman"/>
          <w:b/>
          <w:sz w:val="28"/>
          <w:szCs w:val="28"/>
        </w:rPr>
        <w:t xml:space="preserve"> </w:t>
      </w:r>
      <w:proofErr w:type="spellStart"/>
      <w:r w:rsidRPr="009245D8">
        <w:rPr>
          <w:rFonts w:ascii="Times New Roman" w:hAnsi="Times New Roman" w:cs="Times New Roman"/>
          <w:b/>
          <w:sz w:val="28"/>
          <w:szCs w:val="28"/>
        </w:rPr>
        <w:t>мəні</w:t>
      </w:r>
      <w:proofErr w:type="spellEnd"/>
    </w:p>
    <w:p w14:paraId="0296B9B8" w14:textId="4E1C7BAB" w:rsidR="009245D8" w:rsidRPr="009245D8" w:rsidRDefault="009245D8" w:rsidP="00665E7F">
      <w:pPr>
        <w:spacing w:after="0" w:line="240" w:lineRule="auto"/>
        <w:ind w:firstLine="709"/>
        <w:jc w:val="both"/>
        <w:rPr>
          <w:rFonts w:ascii="Times New Roman" w:hAnsi="Times New Roman" w:cs="Times New Roman"/>
          <w:sz w:val="28"/>
          <w:szCs w:val="28"/>
          <w:lang w:val="kk-KZ"/>
        </w:rPr>
      </w:pPr>
      <w:r w:rsidRPr="009245D8">
        <w:rPr>
          <w:rFonts w:ascii="Times New Roman" w:hAnsi="Times New Roman" w:cs="Times New Roman"/>
          <w:sz w:val="28"/>
          <w:szCs w:val="28"/>
          <w:lang w:val="kk-KZ"/>
        </w:rPr>
        <w:t>Ыдырау кезінде бірқатар күрделі өзгерістерге ұшырайтын олар біртіндеп минералға айналады жəне топырақты азотты жəне зольді азықтар элементтерімен байытады.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Осылайша, шірінді заттар, топырақтың өнімділігін арттыруда негізгі жағдайлар мен қажетті минералды қоректік қосылыстарды топырақты түзудің маңызды көзі болып табылады. Бірақ олардың рөлі осымен шектелмейді.</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Шірінді заттар, топырақтың бірқатар физикалық, химиялық, биологиялық қасиеттерін жақсартады, сондай-ақ оның өнімділігін арттырады.</w:t>
      </w:r>
      <w:r>
        <w:rPr>
          <w:rFonts w:ascii="Times New Roman" w:hAnsi="Times New Roman" w:cs="Times New Roman"/>
          <w:sz w:val="28"/>
          <w:szCs w:val="28"/>
          <w:lang w:val="kk-KZ"/>
        </w:rPr>
        <w:t xml:space="preserve"> </w:t>
      </w:r>
      <w:r w:rsidRPr="009245D8">
        <w:rPr>
          <w:rFonts w:ascii="Times New Roman" w:hAnsi="Times New Roman" w:cs="Times New Roman"/>
          <w:sz w:val="28"/>
          <w:szCs w:val="28"/>
          <w:lang w:val="kk-KZ"/>
        </w:rPr>
        <w:t>Органикалық заттар – маңызды фактор, олар топырақтың құрылымын түзуге негізделеді. Олардың ыдырауы кезінде əртүрлі қышқылдар түзеді, ол қышқылдар топырақтың минералды бөлігінің химиялық желдетілуін тездетіп, оңай қозғалатын өсімдіктің зольді азықтық қосылыстарын түзеді.</w:t>
      </w:r>
      <w:r>
        <w:rPr>
          <w:rFonts w:ascii="Times New Roman" w:hAnsi="Times New Roman" w:cs="Times New Roman"/>
          <w:sz w:val="28"/>
          <w:szCs w:val="28"/>
          <w:lang w:val="kk-KZ"/>
        </w:rPr>
        <w:t xml:space="preserve">   </w:t>
      </w:r>
      <w:r w:rsidR="00C76609">
        <w:rPr>
          <w:rFonts w:ascii="Times New Roman" w:hAnsi="Times New Roman" w:cs="Times New Roman"/>
          <w:sz w:val="28"/>
          <w:szCs w:val="28"/>
          <w:lang w:val="kk-KZ"/>
        </w:rPr>
        <w:t xml:space="preserve">  </w:t>
      </w:r>
    </w:p>
    <w:sectPr w:rsidR="009245D8" w:rsidRPr="009245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E12CF2A0"/>
    <w:lvl w:ilvl="0" w:tplc="FFFFFFFF">
      <w:numFmt w:val="none"/>
      <w:lvlText w:val=""/>
      <w:lvlJc w:val="left"/>
      <w:pPr>
        <w:tabs>
          <w:tab w:val="num" w:pos="360"/>
        </w:tabs>
        <w:ind w:left="0" w:firstLine="0"/>
      </w:p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num w:numId="1" w16cid:durableId="54506692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2F0"/>
    <w:rsid w:val="00045CEA"/>
    <w:rsid w:val="00142109"/>
    <w:rsid w:val="00367625"/>
    <w:rsid w:val="00665E7F"/>
    <w:rsid w:val="00673A15"/>
    <w:rsid w:val="00736E98"/>
    <w:rsid w:val="007A02F0"/>
    <w:rsid w:val="007F1829"/>
    <w:rsid w:val="009245D8"/>
    <w:rsid w:val="00A32FCD"/>
    <w:rsid w:val="00C5115A"/>
    <w:rsid w:val="00C57CE8"/>
    <w:rsid w:val="00C76609"/>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D62FB"/>
  <w15:chartTrackingRefBased/>
  <w15:docId w15:val="{C6A75D1A-A088-4EE0-9E5F-B580098D1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5115A"/>
    <w:rPr>
      <w:color w:val="0563C1" w:themeColor="hyperlink"/>
      <w:u w:val="single"/>
    </w:rPr>
  </w:style>
  <w:style w:type="character" w:styleId="a4">
    <w:name w:val="Unresolved Mention"/>
    <w:basedOn w:val="a0"/>
    <w:uiPriority w:val="99"/>
    <w:semiHidden/>
    <w:unhideWhenUsed/>
    <w:rsid w:val="00C511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8990208">
      <w:bodyDiv w:val="1"/>
      <w:marLeft w:val="0"/>
      <w:marRight w:val="0"/>
      <w:marTop w:val="0"/>
      <w:marBottom w:val="0"/>
      <w:divBdr>
        <w:top w:val="none" w:sz="0" w:space="0" w:color="auto"/>
        <w:left w:val="none" w:sz="0" w:space="0" w:color="auto"/>
        <w:bottom w:val="none" w:sz="0" w:space="0" w:color="auto"/>
        <w:right w:val="none" w:sz="0" w:space="0" w:color="auto"/>
      </w:divBdr>
    </w:div>
    <w:div w:id="157157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1365</Words>
  <Characters>7784</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11</cp:revision>
  <dcterms:created xsi:type="dcterms:W3CDTF">2024-10-30T18:15:00Z</dcterms:created>
  <dcterms:modified xsi:type="dcterms:W3CDTF">2024-10-30T18:34:00Z</dcterms:modified>
</cp:coreProperties>
</file>