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D22B7" w:rsidRPr="006D22B7" w:rsidRDefault="006D22B7" w:rsidP="006D22B7">
      <w:pPr>
        <w:autoSpaceDE w:val="0"/>
        <w:autoSpaceDN w:val="0"/>
        <w:adjustRightInd w:val="0"/>
        <w:spacing w:after="0" w:line="240" w:lineRule="auto"/>
        <w:ind w:firstLine="600"/>
        <w:jc w:val="both"/>
        <w:rPr>
          <w:rFonts w:ascii="Times New Roman" w:eastAsia="Times New Roman" w:hAnsi="Times New Roman" w:cs="Times New Roman"/>
          <w:b/>
          <w:sz w:val="28"/>
          <w:szCs w:val="28"/>
          <w:lang w:eastAsia="ru-RU"/>
        </w:rPr>
      </w:pPr>
      <w:r w:rsidRPr="006D22B7">
        <w:rPr>
          <w:rFonts w:ascii="Times New Roman" w:eastAsia="Times New Roman" w:hAnsi="Times New Roman" w:cs="Times New Roman"/>
          <w:b/>
          <w:sz w:val="28"/>
          <w:szCs w:val="28"/>
          <w:lang w:eastAsia="ru-RU"/>
        </w:rPr>
        <w:t>Законы и принципы управления</w:t>
      </w:r>
    </w:p>
    <w:p w:rsidR="006D22B7" w:rsidRPr="006D22B7" w:rsidRDefault="006D22B7" w:rsidP="006D22B7">
      <w:pPr>
        <w:autoSpaceDE w:val="0"/>
        <w:autoSpaceDN w:val="0"/>
        <w:adjustRightInd w:val="0"/>
        <w:spacing w:after="0" w:line="240" w:lineRule="auto"/>
        <w:ind w:firstLine="600"/>
        <w:jc w:val="center"/>
        <w:rPr>
          <w:rFonts w:ascii="Times New Roman" w:eastAsia="Times New Roman" w:hAnsi="Times New Roman" w:cs="Times New Roman"/>
          <w:bCs/>
          <w:iCs/>
          <w:sz w:val="28"/>
          <w:szCs w:val="28"/>
          <w:lang w:eastAsia="ru-RU"/>
        </w:rPr>
      </w:pPr>
    </w:p>
    <w:p w:rsidR="006D22B7" w:rsidRPr="006D22B7" w:rsidRDefault="006D22B7" w:rsidP="006D22B7">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6D22B7">
        <w:rPr>
          <w:rFonts w:ascii="Times New Roman" w:eastAsia="Times New Roman" w:hAnsi="Times New Roman" w:cs="Times New Roman"/>
          <w:bCs/>
          <w:iCs/>
          <w:sz w:val="28"/>
          <w:szCs w:val="28"/>
          <w:lang w:eastAsia="ru-RU"/>
        </w:rPr>
        <w:t>Поскольку управление совершается в рыночной среде, не следует забывать об экономических законах рынка, оказывающих явное или неявное влияние на все производственно-хозяйственные процессы. Среди законов управления наиболее известны следующие.</w:t>
      </w:r>
    </w:p>
    <w:p w:rsidR="006D22B7" w:rsidRPr="006D22B7" w:rsidRDefault="006D22B7" w:rsidP="006D22B7">
      <w:pPr>
        <w:autoSpaceDE w:val="0"/>
        <w:autoSpaceDN w:val="0"/>
        <w:adjustRightInd w:val="0"/>
        <w:spacing w:after="0" w:line="240" w:lineRule="auto"/>
        <w:ind w:firstLine="600"/>
        <w:jc w:val="both"/>
        <w:rPr>
          <w:rFonts w:ascii="Times New Roman" w:eastAsia="Times New Roman" w:hAnsi="Times New Roman" w:cs="Times New Roman"/>
          <w:sz w:val="28"/>
          <w:szCs w:val="28"/>
          <w:lang w:eastAsia="ru-RU"/>
        </w:rPr>
      </w:pPr>
      <w:r w:rsidRPr="006D22B7">
        <w:rPr>
          <w:rFonts w:ascii="Times New Roman" w:eastAsia="Times New Roman" w:hAnsi="Times New Roman" w:cs="Times New Roman"/>
          <w:sz w:val="28"/>
          <w:szCs w:val="28"/>
          <w:lang w:eastAsia="ru-RU"/>
        </w:rPr>
        <w:t xml:space="preserve">Закон единства системы управления производством. </w:t>
      </w:r>
      <w:r w:rsidRPr="006D22B7">
        <w:rPr>
          <w:rFonts w:ascii="Times New Roman" w:eastAsia="Times New Roman" w:hAnsi="Times New Roman" w:cs="Times New Roman"/>
          <w:bCs/>
          <w:iCs/>
          <w:sz w:val="28"/>
          <w:szCs w:val="28"/>
          <w:lang w:eastAsia="ru-RU"/>
        </w:rPr>
        <w:t>Система должна быть построена таким образом, чтобы исключить или свести к минимуму посторонние возмущающие воздействия на производственный про</w:t>
      </w:r>
      <w:r w:rsidRPr="006D22B7">
        <w:rPr>
          <w:rFonts w:ascii="Times New Roman" w:eastAsia="Times New Roman" w:hAnsi="Times New Roman" w:cs="Times New Roman"/>
          <w:bCs/>
          <w:iCs/>
          <w:sz w:val="28"/>
          <w:szCs w:val="28"/>
          <w:lang w:eastAsia="ru-RU"/>
        </w:rPr>
        <w:softHyphen/>
        <w:t xml:space="preserve">цесс. Иными словами, один </w:t>
      </w:r>
      <w:r w:rsidRPr="006D22B7">
        <w:rPr>
          <w:rFonts w:ascii="Times New Roman" w:eastAsia="Times New Roman" w:hAnsi="Times New Roman" w:cs="Times New Roman"/>
          <w:sz w:val="28"/>
          <w:szCs w:val="28"/>
          <w:lang w:eastAsia="ru-RU"/>
        </w:rPr>
        <w:t xml:space="preserve">объект </w:t>
      </w:r>
      <w:r w:rsidRPr="006D22B7">
        <w:rPr>
          <w:rFonts w:ascii="Times New Roman" w:eastAsia="Times New Roman" w:hAnsi="Times New Roman" w:cs="Times New Roman"/>
          <w:bCs/>
          <w:iCs/>
          <w:sz w:val="28"/>
          <w:szCs w:val="28"/>
          <w:lang w:eastAsia="ru-RU"/>
        </w:rPr>
        <w:t xml:space="preserve">— один </w:t>
      </w:r>
      <w:r w:rsidRPr="006D22B7">
        <w:rPr>
          <w:rFonts w:ascii="Times New Roman" w:eastAsia="Times New Roman" w:hAnsi="Times New Roman" w:cs="Times New Roman"/>
          <w:sz w:val="28"/>
          <w:szCs w:val="28"/>
          <w:lang w:eastAsia="ru-RU"/>
        </w:rPr>
        <w:t>субъект управления.</w:t>
      </w:r>
    </w:p>
    <w:p w:rsidR="006D22B7" w:rsidRPr="006D22B7" w:rsidRDefault="006D22B7" w:rsidP="006D22B7">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6D22B7">
        <w:rPr>
          <w:rFonts w:ascii="Times New Roman" w:eastAsia="Times New Roman" w:hAnsi="Times New Roman" w:cs="Times New Roman"/>
          <w:sz w:val="28"/>
          <w:szCs w:val="28"/>
          <w:lang w:eastAsia="ru-RU"/>
        </w:rPr>
        <w:t xml:space="preserve">Закон пропорциональности производства и управления. </w:t>
      </w:r>
      <w:r w:rsidRPr="006D22B7">
        <w:rPr>
          <w:rFonts w:ascii="Times New Roman" w:eastAsia="Times New Roman" w:hAnsi="Times New Roman" w:cs="Times New Roman"/>
          <w:bCs/>
          <w:iCs/>
          <w:sz w:val="28"/>
          <w:szCs w:val="28"/>
          <w:lang w:eastAsia="ru-RU"/>
        </w:rPr>
        <w:t xml:space="preserve">Этот закон имеет три аспекта: </w:t>
      </w:r>
    </w:p>
    <w:p w:rsidR="006D22B7" w:rsidRPr="006D22B7" w:rsidRDefault="006D22B7" w:rsidP="006D22B7">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6D22B7">
        <w:rPr>
          <w:rFonts w:ascii="Times New Roman" w:eastAsia="Times New Roman" w:hAnsi="Times New Roman" w:cs="Times New Roman"/>
          <w:bCs/>
          <w:iCs/>
          <w:sz w:val="28"/>
          <w:szCs w:val="28"/>
          <w:lang w:eastAsia="ru-RU"/>
        </w:rPr>
        <w:t xml:space="preserve">1) пропорциональность и соотносительность отдельных частей производства; </w:t>
      </w:r>
    </w:p>
    <w:p w:rsidR="006D22B7" w:rsidRPr="006D22B7" w:rsidRDefault="006D22B7" w:rsidP="006D22B7">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6D22B7">
        <w:rPr>
          <w:rFonts w:ascii="Times New Roman" w:eastAsia="Times New Roman" w:hAnsi="Times New Roman" w:cs="Times New Roman"/>
          <w:bCs/>
          <w:iCs/>
          <w:sz w:val="28"/>
          <w:szCs w:val="28"/>
          <w:lang w:eastAsia="ru-RU"/>
        </w:rPr>
        <w:t xml:space="preserve">2) пропорциональное построение системы управления в соответствии с установленными функциями и решаемыми задачами; </w:t>
      </w:r>
    </w:p>
    <w:p w:rsidR="006D22B7" w:rsidRPr="006D22B7" w:rsidRDefault="006D22B7" w:rsidP="006D22B7">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6D22B7">
        <w:rPr>
          <w:rFonts w:ascii="Times New Roman" w:eastAsia="Times New Roman" w:hAnsi="Times New Roman" w:cs="Times New Roman"/>
          <w:bCs/>
          <w:iCs/>
          <w:sz w:val="28"/>
          <w:szCs w:val="28"/>
          <w:lang w:eastAsia="ru-RU"/>
        </w:rPr>
        <w:t>3) пропорциональность (адекватность) управляемой и управляющей систем.</w:t>
      </w:r>
    </w:p>
    <w:p w:rsidR="006D22B7" w:rsidRPr="006D22B7" w:rsidRDefault="006D22B7" w:rsidP="006D22B7">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6D22B7">
        <w:rPr>
          <w:rFonts w:ascii="Times New Roman" w:eastAsia="Times New Roman" w:hAnsi="Times New Roman" w:cs="Times New Roman"/>
          <w:sz w:val="28"/>
          <w:szCs w:val="28"/>
          <w:lang w:eastAsia="ru-RU"/>
        </w:rPr>
        <w:t xml:space="preserve">Закон оптимального соотношения централизации и децентрализации управления. </w:t>
      </w:r>
      <w:r w:rsidRPr="006D22B7">
        <w:rPr>
          <w:rFonts w:ascii="Times New Roman" w:eastAsia="Times New Roman" w:hAnsi="Times New Roman" w:cs="Times New Roman"/>
          <w:bCs/>
          <w:iCs/>
          <w:sz w:val="28"/>
          <w:szCs w:val="28"/>
          <w:lang w:eastAsia="ru-RU"/>
        </w:rPr>
        <w:t>Центральный аппарат управления предприятием (заводоуправление), как и центральные органы власти в стране, не могут и не должны вмешиваться в детали производственного процесса, осуществлять мелочную опеку подчиненных подразделений. На местах управление должно проводиться руководителями соответствующего уровня компетенции, т. е. децентрализовано.</w:t>
      </w:r>
    </w:p>
    <w:p w:rsidR="006D22B7" w:rsidRPr="006D22B7" w:rsidRDefault="006D22B7" w:rsidP="006D22B7">
      <w:pPr>
        <w:autoSpaceDE w:val="0"/>
        <w:autoSpaceDN w:val="0"/>
        <w:adjustRightInd w:val="0"/>
        <w:spacing w:after="0" w:line="240" w:lineRule="auto"/>
        <w:ind w:firstLine="600"/>
        <w:rPr>
          <w:rFonts w:ascii="Times New Roman" w:eastAsia="Times New Roman" w:hAnsi="Times New Roman" w:cs="Times New Roman"/>
          <w:sz w:val="28"/>
          <w:szCs w:val="28"/>
          <w:lang w:eastAsia="ru-RU"/>
        </w:rPr>
      </w:pPr>
      <w:r w:rsidRPr="006D22B7">
        <w:rPr>
          <w:rFonts w:ascii="Times New Roman" w:eastAsia="Times New Roman" w:hAnsi="Times New Roman" w:cs="Times New Roman"/>
          <w:sz w:val="28"/>
          <w:szCs w:val="28"/>
          <w:lang w:eastAsia="ru-RU"/>
        </w:rPr>
        <w:t xml:space="preserve">Закон участия трудящихся в управлении производством. </w:t>
      </w:r>
      <w:r w:rsidRPr="006D22B7">
        <w:rPr>
          <w:rFonts w:ascii="Times New Roman" w:eastAsia="Times New Roman" w:hAnsi="Times New Roman" w:cs="Times New Roman"/>
          <w:bCs/>
          <w:iCs/>
          <w:sz w:val="28"/>
          <w:szCs w:val="28"/>
          <w:lang w:eastAsia="ru-RU"/>
        </w:rPr>
        <w:t xml:space="preserve">Сейчас такой стимул появляется в виде </w:t>
      </w:r>
      <w:r w:rsidRPr="006D22B7">
        <w:rPr>
          <w:rFonts w:ascii="Times New Roman" w:eastAsia="Times New Roman" w:hAnsi="Times New Roman" w:cs="Times New Roman"/>
          <w:sz w:val="28"/>
          <w:szCs w:val="28"/>
          <w:lang w:eastAsia="ru-RU"/>
        </w:rPr>
        <w:t xml:space="preserve">мотивации труда, </w:t>
      </w:r>
      <w:r w:rsidRPr="006D22B7">
        <w:rPr>
          <w:rFonts w:ascii="Times New Roman" w:eastAsia="Times New Roman" w:hAnsi="Times New Roman" w:cs="Times New Roman"/>
          <w:bCs/>
          <w:iCs/>
          <w:sz w:val="28"/>
          <w:szCs w:val="28"/>
          <w:lang w:eastAsia="ru-RU"/>
        </w:rPr>
        <w:t xml:space="preserve">т. е. при </w:t>
      </w:r>
      <w:r w:rsidRPr="006D22B7">
        <w:rPr>
          <w:rFonts w:ascii="Times New Roman" w:eastAsia="Times New Roman" w:hAnsi="Times New Roman" w:cs="Times New Roman"/>
          <w:sz w:val="28"/>
          <w:szCs w:val="28"/>
          <w:lang w:eastAsia="ru-RU"/>
        </w:rPr>
        <w:t xml:space="preserve">участии </w:t>
      </w:r>
      <w:r w:rsidRPr="006D22B7">
        <w:rPr>
          <w:rFonts w:ascii="Times New Roman" w:eastAsia="Times New Roman" w:hAnsi="Times New Roman" w:cs="Times New Roman"/>
          <w:bCs/>
          <w:iCs/>
          <w:sz w:val="28"/>
          <w:szCs w:val="28"/>
          <w:lang w:eastAsia="ru-RU"/>
        </w:rPr>
        <w:t xml:space="preserve">трудящихся </w:t>
      </w:r>
      <w:r w:rsidRPr="006D22B7">
        <w:rPr>
          <w:rFonts w:ascii="Times New Roman" w:eastAsia="Times New Roman" w:hAnsi="Times New Roman" w:cs="Times New Roman"/>
          <w:sz w:val="28"/>
          <w:szCs w:val="28"/>
          <w:lang w:eastAsia="ru-RU"/>
        </w:rPr>
        <w:t>в собственности, прибылях и управлении.</w:t>
      </w:r>
    </w:p>
    <w:p w:rsidR="006D22B7" w:rsidRPr="006D22B7" w:rsidRDefault="006D22B7" w:rsidP="006D22B7">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6D22B7">
        <w:rPr>
          <w:rFonts w:ascii="Times New Roman" w:eastAsia="Times New Roman" w:hAnsi="Times New Roman" w:cs="Times New Roman"/>
          <w:bCs/>
          <w:iCs/>
          <w:sz w:val="28"/>
          <w:szCs w:val="28"/>
          <w:lang w:eastAsia="ru-RU"/>
        </w:rPr>
        <w:t xml:space="preserve">В той или иной степени воплощением названных законов управления в конкретные направления деятельности являются </w:t>
      </w:r>
      <w:r w:rsidRPr="006D22B7">
        <w:rPr>
          <w:rFonts w:ascii="Times New Roman" w:eastAsia="Times New Roman" w:hAnsi="Times New Roman" w:cs="Times New Roman"/>
          <w:sz w:val="28"/>
          <w:szCs w:val="28"/>
          <w:lang w:eastAsia="ru-RU"/>
        </w:rPr>
        <w:t xml:space="preserve">принципы управления, </w:t>
      </w:r>
      <w:r w:rsidRPr="006D22B7">
        <w:rPr>
          <w:rFonts w:ascii="Times New Roman" w:eastAsia="Times New Roman" w:hAnsi="Times New Roman" w:cs="Times New Roman"/>
          <w:bCs/>
          <w:iCs/>
          <w:sz w:val="28"/>
          <w:szCs w:val="28"/>
          <w:lang w:eastAsia="ru-RU"/>
        </w:rPr>
        <w:t>нуждающиеся сегодня в некотором переосмыслении для рыночной экономики.</w:t>
      </w:r>
    </w:p>
    <w:p w:rsidR="006D22B7" w:rsidRPr="006D22B7" w:rsidRDefault="006D22B7" w:rsidP="006D22B7">
      <w:pPr>
        <w:widowControl w:val="0"/>
        <w:numPr>
          <w:ilvl w:val="0"/>
          <w:numId w:val="3"/>
        </w:numPr>
        <w:tabs>
          <w:tab w:val="left" w:pos="360"/>
        </w:tabs>
        <w:autoSpaceDE w:val="0"/>
        <w:autoSpaceDN w:val="0"/>
        <w:adjustRightInd w:val="0"/>
        <w:spacing w:after="0" w:line="240" w:lineRule="auto"/>
        <w:jc w:val="both"/>
        <w:rPr>
          <w:rFonts w:ascii="Times New Roman" w:eastAsia="Times New Roman" w:hAnsi="Times New Roman" w:cs="Times New Roman"/>
          <w:bCs/>
          <w:iCs/>
          <w:sz w:val="28"/>
          <w:szCs w:val="28"/>
          <w:lang w:eastAsia="ru-RU"/>
        </w:rPr>
      </w:pPr>
      <w:r w:rsidRPr="006D22B7">
        <w:rPr>
          <w:rFonts w:ascii="Times New Roman" w:eastAsia="Times New Roman" w:hAnsi="Times New Roman" w:cs="Times New Roman"/>
          <w:sz w:val="28"/>
          <w:szCs w:val="28"/>
          <w:lang w:eastAsia="ru-RU"/>
        </w:rPr>
        <w:t xml:space="preserve"> Принцип единства политики и экономики </w:t>
      </w:r>
      <w:r w:rsidRPr="006D22B7">
        <w:rPr>
          <w:rFonts w:ascii="Times New Roman" w:eastAsia="Times New Roman" w:hAnsi="Times New Roman" w:cs="Times New Roman"/>
          <w:bCs/>
          <w:iCs/>
          <w:sz w:val="28"/>
          <w:szCs w:val="28"/>
          <w:lang w:eastAsia="ru-RU"/>
        </w:rPr>
        <w:t>означает, с одной стороны, определение политических задач в развитии общества с учетом состояния экономики, а с другой — требование политического, законодательного обеспечения подъема и развития национальной экономики.</w:t>
      </w:r>
    </w:p>
    <w:p w:rsidR="006D22B7" w:rsidRPr="006D22B7" w:rsidRDefault="006D22B7" w:rsidP="006D22B7">
      <w:pPr>
        <w:widowControl w:val="0"/>
        <w:numPr>
          <w:ilvl w:val="0"/>
          <w:numId w:val="3"/>
        </w:numPr>
        <w:tabs>
          <w:tab w:val="left" w:pos="360"/>
          <w:tab w:val="left" w:pos="547"/>
        </w:tabs>
        <w:autoSpaceDE w:val="0"/>
        <w:autoSpaceDN w:val="0"/>
        <w:adjustRightInd w:val="0"/>
        <w:spacing w:after="0" w:line="240" w:lineRule="auto"/>
        <w:jc w:val="both"/>
        <w:rPr>
          <w:rFonts w:ascii="Times New Roman" w:eastAsia="Times New Roman" w:hAnsi="Times New Roman" w:cs="Times New Roman"/>
          <w:bCs/>
          <w:iCs/>
          <w:sz w:val="28"/>
          <w:szCs w:val="28"/>
          <w:lang w:eastAsia="ru-RU"/>
        </w:rPr>
      </w:pPr>
      <w:r w:rsidRPr="006D22B7">
        <w:rPr>
          <w:rFonts w:ascii="Times New Roman" w:eastAsia="Times New Roman" w:hAnsi="Times New Roman" w:cs="Times New Roman"/>
          <w:sz w:val="28"/>
          <w:szCs w:val="28"/>
          <w:lang w:eastAsia="ru-RU"/>
        </w:rPr>
        <w:t xml:space="preserve"> Принцип научности управления </w:t>
      </w:r>
      <w:r w:rsidRPr="006D22B7">
        <w:rPr>
          <w:rFonts w:ascii="Times New Roman" w:eastAsia="Times New Roman" w:hAnsi="Times New Roman" w:cs="Times New Roman"/>
          <w:bCs/>
          <w:iCs/>
          <w:sz w:val="28"/>
          <w:szCs w:val="28"/>
          <w:lang w:eastAsia="ru-RU"/>
        </w:rPr>
        <w:t>имеет три аспекта: 1) необходимость учета в управлении взаимосвязи природных и общественных явлений (первый закон диалектики); 2) обязательность применения на практике научных положений теории управления; 3) современные требования широкого применения в управлении экономико-математических методов и вычислительной техники.</w:t>
      </w:r>
    </w:p>
    <w:p w:rsidR="006D22B7" w:rsidRPr="006D22B7" w:rsidRDefault="006D22B7" w:rsidP="006D22B7">
      <w:pPr>
        <w:widowControl w:val="0"/>
        <w:numPr>
          <w:ilvl w:val="0"/>
          <w:numId w:val="4"/>
        </w:numPr>
        <w:tabs>
          <w:tab w:val="left" w:pos="360"/>
          <w:tab w:val="left" w:pos="547"/>
        </w:tabs>
        <w:autoSpaceDE w:val="0"/>
        <w:autoSpaceDN w:val="0"/>
        <w:adjustRightInd w:val="0"/>
        <w:spacing w:after="0" w:line="240" w:lineRule="auto"/>
        <w:jc w:val="both"/>
        <w:rPr>
          <w:rFonts w:ascii="Times New Roman" w:eastAsia="Times New Roman" w:hAnsi="Times New Roman" w:cs="Times New Roman"/>
          <w:bCs/>
          <w:iCs/>
          <w:sz w:val="28"/>
          <w:szCs w:val="28"/>
          <w:lang w:eastAsia="ru-RU"/>
        </w:rPr>
      </w:pPr>
      <w:r w:rsidRPr="006D22B7">
        <w:rPr>
          <w:rFonts w:ascii="Times New Roman" w:eastAsia="Times New Roman" w:hAnsi="Times New Roman" w:cs="Times New Roman"/>
          <w:sz w:val="28"/>
          <w:szCs w:val="28"/>
          <w:lang w:eastAsia="ru-RU"/>
        </w:rPr>
        <w:t xml:space="preserve"> Принцип демократического централизма </w:t>
      </w:r>
      <w:r w:rsidRPr="006D22B7">
        <w:rPr>
          <w:rFonts w:ascii="Times New Roman" w:eastAsia="Times New Roman" w:hAnsi="Times New Roman" w:cs="Times New Roman"/>
          <w:bCs/>
          <w:iCs/>
          <w:sz w:val="28"/>
          <w:szCs w:val="28"/>
          <w:lang w:eastAsia="ru-RU"/>
        </w:rPr>
        <w:t xml:space="preserve">означает необходимость полного учета местных условий при централизованной выработке решений, а также делегирование существенной доли полномочий нижестоящим органам управления: из заводоуправления — в цех, от руководства цеха — на участки, </w:t>
      </w:r>
      <w:r w:rsidRPr="006D22B7">
        <w:rPr>
          <w:rFonts w:ascii="Times New Roman" w:eastAsia="Times New Roman" w:hAnsi="Times New Roman" w:cs="Times New Roman"/>
          <w:bCs/>
          <w:iCs/>
          <w:sz w:val="28"/>
          <w:szCs w:val="28"/>
          <w:lang w:eastAsia="ru-RU"/>
        </w:rPr>
        <w:lastRenderedPageBreak/>
        <w:t>в бригады.</w:t>
      </w:r>
    </w:p>
    <w:p w:rsidR="006D22B7" w:rsidRPr="006D22B7" w:rsidRDefault="006D22B7" w:rsidP="006D22B7">
      <w:pPr>
        <w:widowControl w:val="0"/>
        <w:numPr>
          <w:ilvl w:val="0"/>
          <w:numId w:val="4"/>
        </w:numPr>
        <w:tabs>
          <w:tab w:val="left" w:pos="360"/>
          <w:tab w:val="left" w:pos="547"/>
        </w:tabs>
        <w:autoSpaceDE w:val="0"/>
        <w:autoSpaceDN w:val="0"/>
        <w:adjustRightInd w:val="0"/>
        <w:spacing w:after="0" w:line="240" w:lineRule="auto"/>
        <w:jc w:val="both"/>
        <w:rPr>
          <w:rFonts w:ascii="Times New Roman" w:eastAsia="Times New Roman" w:hAnsi="Times New Roman" w:cs="Times New Roman"/>
          <w:bCs/>
          <w:iCs/>
          <w:sz w:val="28"/>
          <w:szCs w:val="28"/>
          <w:lang w:eastAsia="ru-RU"/>
        </w:rPr>
      </w:pPr>
      <w:r w:rsidRPr="006D22B7">
        <w:rPr>
          <w:rFonts w:ascii="Times New Roman" w:eastAsia="Times New Roman" w:hAnsi="Times New Roman" w:cs="Times New Roman"/>
          <w:sz w:val="28"/>
          <w:szCs w:val="28"/>
          <w:lang w:eastAsia="ru-RU"/>
        </w:rPr>
        <w:t xml:space="preserve"> Принцип сочетания отраслевого и территориального управления </w:t>
      </w:r>
      <w:r w:rsidRPr="006D22B7">
        <w:rPr>
          <w:rFonts w:ascii="Times New Roman" w:eastAsia="Times New Roman" w:hAnsi="Times New Roman" w:cs="Times New Roman"/>
          <w:bCs/>
          <w:iCs/>
          <w:sz w:val="28"/>
          <w:szCs w:val="28"/>
          <w:lang w:eastAsia="ru-RU"/>
        </w:rPr>
        <w:t>так же, как и принцип демократического централизма, означает сегодня необходимость наряду с отраслевыми интересами в полной мере учитывать интересы регионов.</w:t>
      </w:r>
    </w:p>
    <w:p w:rsidR="006D22B7" w:rsidRPr="006D22B7" w:rsidRDefault="006D22B7" w:rsidP="006D22B7">
      <w:pPr>
        <w:widowControl w:val="0"/>
        <w:numPr>
          <w:ilvl w:val="0"/>
          <w:numId w:val="4"/>
        </w:numPr>
        <w:tabs>
          <w:tab w:val="left" w:pos="547"/>
        </w:tabs>
        <w:autoSpaceDE w:val="0"/>
        <w:autoSpaceDN w:val="0"/>
        <w:adjustRightInd w:val="0"/>
        <w:spacing w:after="0" w:line="240" w:lineRule="auto"/>
        <w:jc w:val="both"/>
        <w:rPr>
          <w:rFonts w:ascii="Times New Roman" w:eastAsia="Times New Roman" w:hAnsi="Times New Roman" w:cs="Times New Roman"/>
          <w:bCs/>
          <w:iCs/>
          <w:sz w:val="28"/>
          <w:szCs w:val="28"/>
          <w:lang w:eastAsia="ru-RU"/>
        </w:rPr>
      </w:pPr>
      <w:r w:rsidRPr="006D22B7">
        <w:rPr>
          <w:rFonts w:ascii="Times New Roman" w:eastAsia="Times New Roman" w:hAnsi="Times New Roman" w:cs="Times New Roman"/>
          <w:sz w:val="28"/>
          <w:szCs w:val="28"/>
          <w:lang w:eastAsia="ru-RU"/>
        </w:rPr>
        <w:t xml:space="preserve"> Принцип морального и материального стимулирования </w:t>
      </w:r>
      <w:r w:rsidRPr="006D22B7">
        <w:rPr>
          <w:rFonts w:ascii="Times New Roman" w:eastAsia="Times New Roman" w:hAnsi="Times New Roman" w:cs="Times New Roman"/>
          <w:bCs/>
          <w:iCs/>
          <w:sz w:val="28"/>
          <w:szCs w:val="28"/>
          <w:lang w:eastAsia="ru-RU"/>
        </w:rPr>
        <w:t xml:space="preserve">(мотивации) </w:t>
      </w:r>
      <w:r w:rsidRPr="006D22B7">
        <w:rPr>
          <w:rFonts w:ascii="Times New Roman" w:eastAsia="Times New Roman" w:hAnsi="Times New Roman" w:cs="Times New Roman"/>
          <w:sz w:val="28"/>
          <w:szCs w:val="28"/>
          <w:lang w:eastAsia="ru-RU"/>
        </w:rPr>
        <w:t xml:space="preserve">труда </w:t>
      </w:r>
      <w:r w:rsidRPr="006D22B7">
        <w:rPr>
          <w:rFonts w:ascii="Times New Roman" w:eastAsia="Times New Roman" w:hAnsi="Times New Roman" w:cs="Times New Roman"/>
          <w:bCs/>
          <w:iCs/>
          <w:sz w:val="28"/>
          <w:szCs w:val="28"/>
          <w:lang w:eastAsia="ru-RU"/>
        </w:rPr>
        <w:t>является проявлением закона непрерывного роста благосостояния трудящихся, а также выражением одного из законов управления— участия в управлении трудящихся.</w:t>
      </w:r>
    </w:p>
    <w:p w:rsidR="006D22B7" w:rsidRPr="006D22B7" w:rsidRDefault="006D22B7" w:rsidP="006D22B7">
      <w:pPr>
        <w:widowControl w:val="0"/>
        <w:numPr>
          <w:ilvl w:val="0"/>
          <w:numId w:val="4"/>
        </w:numPr>
        <w:tabs>
          <w:tab w:val="left" w:pos="547"/>
        </w:tabs>
        <w:autoSpaceDE w:val="0"/>
        <w:autoSpaceDN w:val="0"/>
        <w:adjustRightInd w:val="0"/>
        <w:spacing w:after="0" w:line="240" w:lineRule="auto"/>
        <w:jc w:val="both"/>
        <w:rPr>
          <w:rFonts w:ascii="Times New Roman" w:eastAsia="Times New Roman" w:hAnsi="Times New Roman" w:cs="Times New Roman"/>
          <w:bCs/>
          <w:iCs/>
          <w:sz w:val="28"/>
          <w:szCs w:val="28"/>
          <w:lang w:eastAsia="ru-RU"/>
        </w:rPr>
      </w:pPr>
      <w:r w:rsidRPr="006D22B7">
        <w:rPr>
          <w:rFonts w:ascii="Times New Roman" w:eastAsia="Times New Roman" w:hAnsi="Times New Roman" w:cs="Times New Roman"/>
          <w:sz w:val="28"/>
          <w:szCs w:val="28"/>
          <w:lang w:eastAsia="ru-RU"/>
        </w:rPr>
        <w:t xml:space="preserve"> Принцип планового ведения хозяйства </w:t>
      </w:r>
      <w:r w:rsidRPr="006D22B7">
        <w:rPr>
          <w:rFonts w:ascii="Times New Roman" w:eastAsia="Times New Roman" w:hAnsi="Times New Roman" w:cs="Times New Roman"/>
          <w:bCs/>
          <w:iCs/>
          <w:sz w:val="28"/>
          <w:szCs w:val="28"/>
          <w:lang w:eastAsia="ru-RU"/>
        </w:rPr>
        <w:t>отражает необходимость следования одному из фундаментальных законов экономики — закону планомерного, пропорционального развития.</w:t>
      </w:r>
    </w:p>
    <w:p w:rsidR="006D22B7" w:rsidRPr="006D22B7" w:rsidRDefault="006D22B7" w:rsidP="006D22B7">
      <w:pPr>
        <w:widowControl w:val="0"/>
        <w:numPr>
          <w:ilvl w:val="0"/>
          <w:numId w:val="4"/>
        </w:numPr>
        <w:tabs>
          <w:tab w:val="left" w:pos="547"/>
        </w:tabs>
        <w:autoSpaceDE w:val="0"/>
        <w:autoSpaceDN w:val="0"/>
        <w:adjustRightInd w:val="0"/>
        <w:spacing w:after="0" w:line="240" w:lineRule="auto"/>
        <w:jc w:val="both"/>
        <w:rPr>
          <w:rFonts w:ascii="Times New Roman" w:eastAsia="Times New Roman" w:hAnsi="Times New Roman" w:cs="Times New Roman"/>
          <w:bCs/>
          <w:iCs/>
          <w:sz w:val="28"/>
          <w:szCs w:val="28"/>
          <w:lang w:eastAsia="ru-RU"/>
        </w:rPr>
      </w:pPr>
      <w:r w:rsidRPr="006D22B7">
        <w:rPr>
          <w:rFonts w:ascii="Times New Roman" w:eastAsia="Times New Roman" w:hAnsi="Times New Roman" w:cs="Times New Roman"/>
          <w:sz w:val="28"/>
          <w:szCs w:val="28"/>
          <w:lang w:eastAsia="ru-RU"/>
        </w:rPr>
        <w:t xml:space="preserve"> Принцип ответственности, </w:t>
      </w:r>
      <w:r w:rsidRPr="006D22B7">
        <w:rPr>
          <w:rFonts w:ascii="Times New Roman" w:eastAsia="Times New Roman" w:hAnsi="Times New Roman" w:cs="Times New Roman"/>
          <w:bCs/>
          <w:iCs/>
          <w:sz w:val="28"/>
          <w:szCs w:val="28"/>
          <w:lang w:eastAsia="ru-RU"/>
        </w:rPr>
        <w:t xml:space="preserve">означающий: создание четкой организационной структуры; тщательную разработку положений о подразделениях в организационной структуре, положений о правах и обязанностях руководителей всех уровней, должностных инструкций на каждом рабочем, в том числе управленческом месте; установление точно определенной материальной (коммерческой) ответственности подразделений и должностных лиц за упущения в работе; разработку положений о премировании и </w:t>
      </w:r>
      <w:proofErr w:type="spellStart"/>
      <w:r w:rsidRPr="006D22B7">
        <w:rPr>
          <w:rFonts w:ascii="Times New Roman" w:eastAsia="Times New Roman" w:hAnsi="Times New Roman" w:cs="Times New Roman"/>
          <w:bCs/>
          <w:iCs/>
          <w:sz w:val="28"/>
          <w:szCs w:val="28"/>
          <w:lang w:eastAsia="ru-RU"/>
        </w:rPr>
        <w:t>депремировании</w:t>
      </w:r>
      <w:proofErr w:type="spellEnd"/>
      <w:r w:rsidRPr="006D22B7">
        <w:rPr>
          <w:rFonts w:ascii="Times New Roman" w:eastAsia="Times New Roman" w:hAnsi="Times New Roman" w:cs="Times New Roman"/>
          <w:bCs/>
          <w:iCs/>
          <w:sz w:val="28"/>
          <w:szCs w:val="28"/>
          <w:lang w:eastAsia="ru-RU"/>
        </w:rPr>
        <w:t xml:space="preserve"> по совершенно четко определяемым и легко проверяемым показателям, и др.</w:t>
      </w:r>
    </w:p>
    <w:p w:rsidR="006D22B7" w:rsidRPr="006D22B7" w:rsidRDefault="006D22B7" w:rsidP="006D22B7">
      <w:pPr>
        <w:widowControl w:val="0"/>
        <w:numPr>
          <w:ilvl w:val="0"/>
          <w:numId w:val="4"/>
        </w:numPr>
        <w:tabs>
          <w:tab w:val="left" w:pos="547"/>
        </w:tabs>
        <w:autoSpaceDE w:val="0"/>
        <w:autoSpaceDN w:val="0"/>
        <w:adjustRightInd w:val="0"/>
        <w:spacing w:after="0" w:line="240" w:lineRule="auto"/>
        <w:jc w:val="both"/>
        <w:rPr>
          <w:rFonts w:ascii="Times New Roman" w:eastAsia="Times New Roman" w:hAnsi="Times New Roman" w:cs="Times New Roman"/>
          <w:bCs/>
          <w:iCs/>
          <w:sz w:val="28"/>
          <w:szCs w:val="28"/>
          <w:lang w:eastAsia="ru-RU"/>
        </w:rPr>
      </w:pPr>
      <w:r w:rsidRPr="006D22B7">
        <w:rPr>
          <w:rFonts w:ascii="Times New Roman" w:eastAsia="Times New Roman" w:hAnsi="Times New Roman" w:cs="Times New Roman"/>
          <w:sz w:val="28"/>
          <w:szCs w:val="28"/>
          <w:lang w:eastAsia="ru-RU"/>
        </w:rPr>
        <w:t xml:space="preserve"> Принцип правильного подбора и расстановки кадров, </w:t>
      </w:r>
      <w:r w:rsidRPr="006D22B7">
        <w:rPr>
          <w:rFonts w:ascii="Times New Roman" w:eastAsia="Times New Roman" w:hAnsi="Times New Roman" w:cs="Times New Roman"/>
          <w:bCs/>
          <w:iCs/>
          <w:sz w:val="28"/>
          <w:szCs w:val="28"/>
          <w:lang w:eastAsia="ru-RU"/>
        </w:rPr>
        <w:t>оптимальное кадровое обеспечение процессов производства и управления является непременным условием успешной производственно-хозяйственной деятельности.</w:t>
      </w:r>
    </w:p>
    <w:p w:rsidR="006D22B7" w:rsidRPr="006D22B7" w:rsidRDefault="006D22B7" w:rsidP="006D22B7">
      <w:pPr>
        <w:widowControl w:val="0"/>
        <w:numPr>
          <w:ilvl w:val="0"/>
          <w:numId w:val="4"/>
        </w:numPr>
        <w:tabs>
          <w:tab w:val="left" w:pos="547"/>
        </w:tabs>
        <w:autoSpaceDE w:val="0"/>
        <w:autoSpaceDN w:val="0"/>
        <w:adjustRightInd w:val="0"/>
        <w:spacing w:after="0" w:line="240" w:lineRule="auto"/>
        <w:jc w:val="both"/>
        <w:rPr>
          <w:rFonts w:ascii="Times New Roman" w:eastAsia="Times New Roman" w:hAnsi="Times New Roman" w:cs="Times New Roman"/>
          <w:bCs/>
          <w:iCs/>
          <w:sz w:val="28"/>
          <w:szCs w:val="28"/>
          <w:lang w:eastAsia="ru-RU"/>
        </w:rPr>
      </w:pPr>
      <w:r w:rsidRPr="006D22B7">
        <w:rPr>
          <w:rFonts w:ascii="Times New Roman" w:eastAsia="Times New Roman" w:hAnsi="Times New Roman" w:cs="Times New Roman"/>
          <w:sz w:val="28"/>
          <w:szCs w:val="28"/>
          <w:lang w:eastAsia="ru-RU"/>
        </w:rPr>
        <w:t xml:space="preserve"> Принцип экономичности и эффективности. </w:t>
      </w:r>
      <w:r w:rsidRPr="006D22B7">
        <w:rPr>
          <w:rFonts w:ascii="Times New Roman" w:eastAsia="Times New Roman" w:hAnsi="Times New Roman" w:cs="Times New Roman"/>
          <w:bCs/>
          <w:iCs/>
          <w:sz w:val="28"/>
          <w:szCs w:val="28"/>
          <w:lang w:eastAsia="ru-RU"/>
        </w:rPr>
        <w:t xml:space="preserve">Главным показателем положительных результатов производства и управления им является </w:t>
      </w:r>
      <w:r w:rsidRPr="006D22B7">
        <w:rPr>
          <w:rFonts w:ascii="Times New Roman" w:eastAsia="Times New Roman" w:hAnsi="Times New Roman" w:cs="Times New Roman"/>
          <w:sz w:val="28"/>
          <w:szCs w:val="28"/>
          <w:lang w:eastAsia="ru-RU"/>
        </w:rPr>
        <w:t xml:space="preserve">прибыльность </w:t>
      </w:r>
      <w:r w:rsidRPr="006D22B7">
        <w:rPr>
          <w:rFonts w:ascii="Times New Roman" w:eastAsia="Times New Roman" w:hAnsi="Times New Roman" w:cs="Times New Roman"/>
          <w:bCs/>
          <w:iCs/>
          <w:sz w:val="28"/>
          <w:szCs w:val="28"/>
          <w:lang w:eastAsia="ru-RU"/>
        </w:rPr>
        <w:t>управляемого объекта — предприятия, фирмы. Здесь также находит свое выражение один из основополагающих законов рыночной экономики — закон максимальной прибыли.</w:t>
      </w:r>
    </w:p>
    <w:p w:rsidR="006D22B7" w:rsidRPr="006D22B7" w:rsidRDefault="006D22B7" w:rsidP="006D22B7">
      <w:pPr>
        <w:widowControl w:val="0"/>
        <w:numPr>
          <w:ilvl w:val="0"/>
          <w:numId w:val="4"/>
        </w:numPr>
        <w:tabs>
          <w:tab w:val="left" w:pos="547"/>
        </w:tabs>
        <w:autoSpaceDE w:val="0"/>
        <w:autoSpaceDN w:val="0"/>
        <w:adjustRightInd w:val="0"/>
        <w:spacing w:after="0" w:line="240" w:lineRule="auto"/>
        <w:jc w:val="both"/>
        <w:rPr>
          <w:rFonts w:ascii="Times New Roman" w:eastAsia="Times New Roman" w:hAnsi="Times New Roman" w:cs="Times New Roman"/>
          <w:bCs/>
          <w:iCs/>
          <w:sz w:val="28"/>
          <w:szCs w:val="28"/>
          <w:lang w:eastAsia="ru-RU"/>
        </w:rPr>
      </w:pPr>
      <w:r w:rsidRPr="006D22B7">
        <w:rPr>
          <w:rFonts w:ascii="Times New Roman" w:eastAsia="Times New Roman" w:hAnsi="Times New Roman" w:cs="Times New Roman"/>
          <w:sz w:val="28"/>
          <w:szCs w:val="28"/>
          <w:lang w:eastAsia="ru-RU"/>
        </w:rPr>
        <w:t xml:space="preserve">Принцип преемственности хозяйственных решений. </w:t>
      </w:r>
      <w:r w:rsidRPr="006D22B7">
        <w:rPr>
          <w:rFonts w:ascii="Times New Roman" w:eastAsia="Times New Roman" w:hAnsi="Times New Roman" w:cs="Times New Roman"/>
          <w:bCs/>
          <w:iCs/>
          <w:sz w:val="28"/>
          <w:szCs w:val="28"/>
          <w:lang w:eastAsia="ru-RU"/>
        </w:rPr>
        <w:t>Любое решение, принимаемое верхними эшелонами управления на предприятии (фирме), требует последующей расшифровки, детализации на других, более низких уровнях управления. Очевидно, если при этом преемственность нарушается, принятое решение не может быть выполнено достаточно хорошо, в полном объеме и в нужные сроки.</w:t>
      </w:r>
    </w:p>
    <w:p w:rsidR="006D22B7" w:rsidRPr="006D22B7" w:rsidRDefault="006D22B7" w:rsidP="006D22B7">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6D22B7">
        <w:rPr>
          <w:rFonts w:ascii="Times New Roman" w:eastAsia="Times New Roman" w:hAnsi="Times New Roman" w:cs="Times New Roman"/>
          <w:bCs/>
          <w:iCs/>
          <w:sz w:val="28"/>
          <w:szCs w:val="28"/>
          <w:lang w:eastAsia="ru-RU"/>
        </w:rPr>
        <w:t xml:space="preserve">Другие из известных принципов управления, как правило, вытекают из названных. В частности, называется </w:t>
      </w:r>
      <w:r w:rsidRPr="006D22B7">
        <w:rPr>
          <w:rFonts w:ascii="Times New Roman" w:eastAsia="Times New Roman" w:hAnsi="Times New Roman" w:cs="Times New Roman"/>
          <w:sz w:val="28"/>
          <w:szCs w:val="28"/>
          <w:lang w:eastAsia="ru-RU"/>
        </w:rPr>
        <w:t xml:space="preserve">принцип системности, </w:t>
      </w:r>
      <w:r w:rsidRPr="006D22B7">
        <w:rPr>
          <w:rFonts w:ascii="Times New Roman" w:eastAsia="Times New Roman" w:hAnsi="Times New Roman" w:cs="Times New Roman"/>
          <w:bCs/>
          <w:iCs/>
          <w:sz w:val="28"/>
          <w:szCs w:val="28"/>
          <w:lang w:eastAsia="ru-RU"/>
        </w:rPr>
        <w:t>который состоит в непременном соблюдении цикличности управления с обязательным прохождением каждого этапа управленческого цикла.</w:t>
      </w:r>
    </w:p>
    <w:p w:rsidR="00974221" w:rsidRPr="006D22B7" w:rsidRDefault="00974221" w:rsidP="006D22B7">
      <w:bookmarkStart w:id="0" w:name="_GoBack"/>
      <w:bookmarkEnd w:id="0"/>
    </w:p>
    <w:sectPr w:rsidR="00974221" w:rsidRPr="006D22B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0963D6"/>
    <w:multiLevelType w:val="singleLevel"/>
    <w:tmpl w:val="8670D658"/>
    <w:lvl w:ilvl="0">
      <w:start w:val="1"/>
      <w:numFmt w:val="decimal"/>
      <w:lvlText w:val="%1."/>
      <w:legacy w:legacy="1" w:legacySpace="0" w:legacyIndent="206"/>
      <w:lvlJc w:val="left"/>
      <w:rPr>
        <w:rFonts w:ascii="Times New Roman" w:hAnsi="Times New Roman" w:cs="Times New Roman" w:hint="default"/>
      </w:rPr>
    </w:lvl>
  </w:abstractNum>
  <w:abstractNum w:abstractNumId="1" w15:restartNumberingAfterBreak="0">
    <w:nsid w:val="229C7651"/>
    <w:multiLevelType w:val="singleLevel"/>
    <w:tmpl w:val="974CB0FA"/>
    <w:lvl w:ilvl="0">
      <w:start w:val="6"/>
      <w:numFmt w:val="decimal"/>
      <w:lvlText w:val="%1)"/>
      <w:legacy w:legacy="1" w:legacySpace="0" w:legacyIndent="288"/>
      <w:lvlJc w:val="left"/>
      <w:rPr>
        <w:rFonts w:ascii="Times New Roman" w:hAnsi="Times New Roman" w:cs="Times New Roman" w:hint="default"/>
      </w:rPr>
    </w:lvl>
  </w:abstractNum>
  <w:abstractNum w:abstractNumId="2" w15:restartNumberingAfterBreak="0">
    <w:nsid w:val="7A876859"/>
    <w:multiLevelType w:val="singleLevel"/>
    <w:tmpl w:val="E64E03AA"/>
    <w:lvl w:ilvl="0">
      <w:start w:val="1"/>
      <w:numFmt w:val="decimal"/>
      <w:lvlText w:val="%1)"/>
      <w:legacy w:legacy="1" w:legacySpace="0" w:legacyIndent="249"/>
      <w:lvlJc w:val="left"/>
      <w:rPr>
        <w:rFonts w:ascii="Times New Roman" w:hAnsi="Times New Roman" w:cs="Times New Roman" w:hint="default"/>
      </w:rPr>
    </w:lvl>
  </w:abstractNum>
  <w:num w:numId="1">
    <w:abstractNumId w:val="2"/>
  </w:num>
  <w:num w:numId="2">
    <w:abstractNumId w:val="1"/>
  </w:num>
  <w:num w:numId="3">
    <w:abstractNumId w:val="0"/>
  </w:num>
  <w:num w:numId="4">
    <w:abstractNumId w:val="0"/>
    <w:lvlOverride w:ilvl="0">
      <w:lvl w:ilvl="0">
        <w:start w:val="3"/>
        <w:numFmt w:val="decimal"/>
        <w:lvlText w:val="%1."/>
        <w:legacy w:legacy="1" w:legacySpace="0" w:legacyIndent="206"/>
        <w:lvlJc w:val="left"/>
        <w:rPr>
          <w:rFonts w:ascii="Times New Roman" w:hAnsi="Times New Roman" w:cs="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6DD9"/>
    <w:rsid w:val="00496DD9"/>
    <w:rsid w:val="006D22B7"/>
    <w:rsid w:val="009742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E6FC66"/>
  <w15:chartTrackingRefBased/>
  <w15:docId w15:val="{182A0373-A82F-4173-AADA-42B2783C0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4">
    <w:name w:val="Style4"/>
    <w:basedOn w:val="a"/>
    <w:rsid w:val="00496DD9"/>
    <w:pPr>
      <w:widowControl w:val="0"/>
      <w:autoSpaceDE w:val="0"/>
      <w:autoSpaceDN w:val="0"/>
      <w:adjustRightInd w:val="0"/>
      <w:spacing w:after="0" w:line="230" w:lineRule="exact"/>
      <w:ind w:firstLine="319"/>
      <w:jc w:val="both"/>
    </w:pPr>
    <w:rPr>
      <w:rFonts w:ascii="Times New Roman" w:eastAsia="Times New Roman" w:hAnsi="Times New Roman" w:cs="Times New Roman"/>
      <w:sz w:val="24"/>
      <w:szCs w:val="24"/>
      <w:lang w:eastAsia="ru-RU"/>
    </w:rPr>
  </w:style>
  <w:style w:type="paragraph" w:customStyle="1" w:styleId="Style5">
    <w:name w:val="Style5"/>
    <w:basedOn w:val="a"/>
    <w:rsid w:val="00496DD9"/>
    <w:pPr>
      <w:widowControl w:val="0"/>
      <w:autoSpaceDE w:val="0"/>
      <w:autoSpaceDN w:val="0"/>
      <w:adjustRightInd w:val="0"/>
      <w:spacing w:after="0" w:line="230" w:lineRule="exact"/>
      <w:ind w:firstLine="322"/>
      <w:jc w:val="both"/>
    </w:pPr>
    <w:rPr>
      <w:rFonts w:ascii="Times New Roman" w:eastAsia="Times New Roman" w:hAnsi="Times New Roman" w:cs="Times New Roman"/>
      <w:sz w:val="24"/>
      <w:szCs w:val="24"/>
      <w:lang w:eastAsia="ru-RU"/>
    </w:rPr>
  </w:style>
  <w:style w:type="paragraph" w:customStyle="1" w:styleId="Style6">
    <w:name w:val="Style6"/>
    <w:basedOn w:val="a"/>
    <w:rsid w:val="00496DD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7">
    <w:name w:val="Style7"/>
    <w:basedOn w:val="a"/>
    <w:rsid w:val="00496DD9"/>
    <w:pPr>
      <w:widowControl w:val="0"/>
      <w:autoSpaceDE w:val="0"/>
      <w:autoSpaceDN w:val="0"/>
      <w:adjustRightInd w:val="0"/>
      <w:spacing w:after="0" w:line="230" w:lineRule="exact"/>
      <w:ind w:firstLine="334"/>
      <w:jc w:val="both"/>
    </w:pPr>
    <w:rPr>
      <w:rFonts w:ascii="Times New Roman" w:eastAsia="Times New Roman" w:hAnsi="Times New Roman" w:cs="Times New Roman"/>
      <w:sz w:val="24"/>
      <w:szCs w:val="24"/>
      <w:lang w:eastAsia="ru-RU"/>
    </w:rPr>
  </w:style>
  <w:style w:type="paragraph" w:customStyle="1" w:styleId="Style11">
    <w:name w:val="Style11"/>
    <w:basedOn w:val="a"/>
    <w:rsid w:val="00496DD9"/>
    <w:pPr>
      <w:widowControl w:val="0"/>
      <w:autoSpaceDE w:val="0"/>
      <w:autoSpaceDN w:val="0"/>
      <w:adjustRightInd w:val="0"/>
      <w:spacing w:after="0" w:line="217" w:lineRule="exact"/>
      <w:ind w:firstLine="348"/>
    </w:pPr>
    <w:rPr>
      <w:rFonts w:ascii="Times New Roman" w:eastAsia="Times New Roman" w:hAnsi="Times New Roman" w:cs="Times New Roman"/>
      <w:sz w:val="24"/>
      <w:szCs w:val="24"/>
      <w:lang w:eastAsia="ru-RU"/>
    </w:rPr>
  </w:style>
  <w:style w:type="character" w:customStyle="1" w:styleId="FontStyle49">
    <w:name w:val="Font Style49"/>
    <w:basedOn w:val="a0"/>
    <w:rsid w:val="00496DD9"/>
    <w:rPr>
      <w:rFonts w:ascii="Times New Roman" w:hAnsi="Times New Roman" w:cs="Times New Roman"/>
      <w:b/>
      <w:bCs/>
      <w:i/>
      <w:iCs/>
      <w:sz w:val="16"/>
      <w:szCs w:val="16"/>
    </w:rPr>
  </w:style>
  <w:style w:type="character" w:customStyle="1" w:styleId="FontStyle48">
    <w:name w:val="Font Style48"/>
    <w:basedOn w:val="a0"/>
    <w:rsid w:val="00496DD9"/>
    <w:rPr>
      <w:rFonts w:ascii="Times New Roman" w:hAnsi="Times New Roman" w:cs="Times New Roman"/>
      <w:b/>
      <w:bCs/>
      <w:i/>
      <w:iCs/>
      <w:sz w:val="20"/>
      <w:szCs w:val="20"/>
    </w:rPr>
  </w:style>
  <w:style w:type="character" w:customStyle="1" w:styleId="FontStyle52">
    <w:name w:val="Font Style52"/>
    <w:basedOn w:val="a0"/>
    <w:rsid w:val="00496DD9"/>
    <w:rPr>
      <w:rFonts w:ascii="Times New Roman" w:hAnsi="Times New Roman" w:cs="Times New Roman"/>
      <w:b/>
      <w:bCs/>
      <w:smallCaps/>
      <w:sz w:val="18"/>
      <w:szCs w:val="18"/>
    </w:rPr>
  </w:style>
  <w:style w:type="character" w:customStyle="1" w:styleId="FontStyle59">
    <w:name w:val="Font Style59"/>
    <w:basedOn w:val="a0"/>
    <w:rsid w:val="00496DD9"/>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723</Words>
  <Characters>4123</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2021-03-24T12:40:00Z</dcterms:created>
  <dcterms:modified xsi:type="dcterms:W3CDTF">2021-03-24T12:40:00Z</dcterms:modified>
</cp:coreProperties>
</file>