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5FFF" w:rsidRPr="00C25FFF" w:rsidRDefault="00C25FFF" w:rsidP="00C25FFF">
      <w:pPr>
        <w:spacing w:before="240" w:after="60"/>
        <w:outlineLvl w:val="5"/>
        <w:rPr>
          <w:b/>
          <w:bCs/>
          <w:sz w:val="26"/>
          <w:szCs w:val="22"/>
        </w:rPr>
      </w:pPr>
      <w:r w:rsidRPr="00C25FFF">
        <w:rPr>
          <w:b/>
          <w:bCs/>
          <w:sz w:val="26"/>
          <w:szCs w:val="22"/>
        </w:rPr>
        <w:t>Функциональная структура управления</w:t>
      </w:r>
    </w:p>
    <w:p w:rsidR="00C25FFF" w:rsidRPr="00C25FFF" w:rsidRDefault="00C25FFF" w:rsidP="00C25FFF">
      <w:pPr>
        <w:ind w:right="-6"/>
        <w:jc w:val="both"/>
        <w:rPr>
          <w:sz w:val="28"/>
        </w:rPr>
      </w:pPr>
      <w:r w:rsidRPr="00C25FFF">
        <w:rPr>
          <w:sz w:val="26"/>
        </w:rPr>
        <w:t>где, Р – руководитель предприятия; Ф – функциональные органы управления (функ</w:t>
      </w:r>
      <w:r w:rsidRPr="00C25FFF">
        <w:rPr>
          <w:sz w:val="26"/>
        </w:rPr>
        <w:softHyphen/>
        <w:t>циональные руководители); И – исполнители</w:t>
      </w:r>
    </w:p>
    <w:p w:rsidR="00C25FFF" w:rsidRPr="00C25FFF" w:rsidRDefault="00C25FFF" w:rsidP="00C25FFF">
      <w:pPr>
        <w:ind w:left="2160" w:right="84" w:hanging="1260"/>
        <w:jc w:val="both"/>
        <w:rPr>
          <w:sz w:val="28"/>
        </w:rPr>
      </w:pP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В принципе создание функциональной структуры управления сводится к группировке персонала по видам задач, которые он выполняет. Кон</w:t>
      </w:r>
      <w:r w:rsidRPr="00C25FFF">
        <w:rPr>
          <w:sz w:val="28"/>
        </w:rPr>
        <w:softHyphen/>
        <w:t>кретные характеристики того или иного подразделения соответствуют наиболее важным направлениям деятельности всего предприятия. Тради</w:t>
      </w:r>
      <w:r w:rsidRPr="00C25FFF">
        <w:rPr>
          <w:sz w:val="28"/>
        </w:rPr>
        <w:softHyphen/>
        <w:t>ционные функциональные блоки предприятия – это соответствующие отделы производства, маркетинга, кадров, заработной платы, финансов и т.д.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К преимуществам функциональной структуры можно отнести то, что она стимулирует деловую и профессиональную специализацию, уменьшает дублирование усилий и потребление материальных ресурсов в функцио</w:t>
      </w:r>
      <w:r w:rsidRPr="00C25FFF">
        <w:rPr>
          <w:sz w:val="28"/>
        </w:rPr>
        <w:softHyphen/>
        <w:t>нальных подразделениях и улучшает координацию деятельности пред</w:t>
      </w:r>
      <w:r w:rsidRPr="00C25FFF">
        <w:rPr>
          <w:sz w:val="28"/>
        </w:rPr>
        <w:softHyphen/>
        <w:t>прия</w:t>
      </w:r>
      <w:r w:rsidRPr="00C25FFF">
        <w:rPr>
          <w:sz w:val="28"/>
        </w:rPr>
        <w:softHyphen/>
        <w:t>тия в целом.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На практике чаще используется линейно-функциональная (штабная) ОСУ, которая предусматривает создание при линейной структуре функ</w:t>
      </w:r>
      <w:r w:rsidRPr="00C25FFF">
        <w:rPr>
          <w:sz w:val="28"/>
        </w:rPr>
        <w:softHyphen/>
        <w:t>циональных подразделений (рисунок 1.4). Основная роль этих подразделений состоит в подготовке информации для   линейных руково</w:t>
      </w:r>
      <w:r w:rsidRPr="00C25FFF">
        <w:rPr>
          <w:sz w:val="28"/>
        </w:rPr>
        <w:softHyphen/>
        <w:t xml:space="preserve">дителей. </w:t>
      </w: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  <w:r w:rsidRPr="00C25FFF"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33020</wp:posOffset>
                </wp:positionH>
                <wp:positionV relativeFrom="page">
                  <wp:posOffset>4998085</wp:posOffset>
                </wp:positionV>
                <wp:extent cx="5829300" cy="2628900"/>
                <wp:effectExtent l="8255" t="6985" r="10795" b="12065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2628900"/>
                          <a:chOff x="1096" y="1740"/>
                          <a:chExt cx="9180" cy="4140"/>
                        </a:xfrm>
                      </wpg:grpSpPr>
                      <wps:wsp>
                        <wps:cNvPr id="76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4956" y="174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r>
                                <w:t xml:space="preserve">     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176" y="332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  <w:jc w:val="center"/>
                              </w:pPr>
                              <w:proofErr w:type="spellStart"/>
                              <w:r>
                                <w:t>Л1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336" y="33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proofErr w:type="spellStart"/>
                              <w:r>
                                <w:t>Л1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336" y="340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  <w:jc w:val="center"/>
                              </w:pPr>
                              <w:proofErr w:type="spellStart"/>
                              <w:r>
                                <w:t>Л2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096" y="51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r>
                                <w:t xml:space="preserve">    </w:t>
                              </w:r>
                              <w:proofErr w:type="spellStart"/>
                              <w:r>
                                <w:t>И1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796" y="51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r>
                                <w:t xml:space="preserve">    </w:t>
                              </w:r>
                              <w:proofErr w:type="spellStart"/>
                              <w:r>
                                <w:t>И2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6316" y="51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И3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8836" y="51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</w:pPr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И4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356" y="2820"/>
                            <a:ext cx="6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356" y="28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8836" y="282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58"/>
                        <wps:cNvCnPr>
                          <a:cxnSpLocks noChangeShapeType="1"/>
                        </wps:cNvCnPr>
                        <wps:spPr bwMode="auto">
                          <a:xfrm flipH="1">
                            <a:off x="1535" y="4071"/>
                            <a:ext cx="680" cy="1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2415" y="4111"/>
                            <a:ext cx="2040" cy="1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60"/>
                        <wps:cNvCnPr>
                          <a:cxnSpLocks noChangeShapeType="1"/>
                        </wps:cNvCnPr>
                        <wps:spPr bwMode="auto">
                          <a:xfrm flipH="1">
                            <a:off x="7015" y="4091"/>
                            <a:ext cx="1740" cy="1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8955" y="4071"/>
                            <a:ext cx="680" cy="1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5575" y="2431"/>
                            <a:ext cx="20" cy="3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63"/>
                        <wps:cNvCnPr>
                          <a:cxnSpLocks noChangeShapeType="1"/>
                        </wps:cNvCnPr>
                        <wps:spPr bwMode="auto">
                          <a:xfrm flipH="1">
                            <a:off x="2635" y="3611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595" y="3851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6336" y="338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  <w:ind w:firstLine="142"/>
                                <w:jc w:val="center"/>
                              </w:pPr>
                              <w:proofErr w:type="spellStart"/>
                              <w:r>
                                <w:t>Ф2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3296" y="3360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  <w:ind w:firstLine="142"/>
                                <w:jc w:val="center"/>
                              </w:pPr>
                              <w:proofErr w:type="spellStart"/>
                              <w:r>
                                <w:t>Ф1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7258" y="1746"/>
                            <a:ext cx="14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25FFF" w:rsidRDefault="00C25FFF" w:rsidP="00C25FFF">
                              <w:pPr>
                                <w:pStyle w:val="2"/>
                                <w:jc w:val="center"/>
                              </w:pPr>
                              <w:r>
                                <w:t>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6375" y="2011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69"/>
                        <wps:cNvCnPr>
                          <a:cxnSpLocks noChangeShapeType="1"/>
                        </wps:cNvCnPr>
                        <wps:spPr bwMode="auto">
                          <a:xfrm flipH="1">
                            <a:off x="6395" y="2231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7755" y="3611"/>
                            <a:ext cx="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71"/>
                        <wps:cNvCnPr>
                          <a:cxnSpLocks noChangeShapeType="1"/>
                        </wps:cNvCnPr>
                        <wps:spPr bwMode="auto">
                          <a:xfrm flipH="1">
                            <a:off x="7775" y="3831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026" style="position:absolute;left:0;text-align:left;margin-left:2.6pt;margin-top:393.55pt;width:459pt;height:207pt;z-index:251659264;mso-position-vertical-relative:page" coordorigin="1096,1740" coordsize="9180,4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" o:allowincell="f">
                <v:rect id="Rectangle 47" o:spid="_x0000_s1027" style="position:absolute;left:4956;top:174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ZXR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/gewftL+AFy/gIAAP//AwBQSwECLQAUAAYACAAAACEA2+H2y+4AAACFAQAAEwAAAAAAAAAAAAAA&#10;AAAAAAAAW0NvbnRlbnRfVHlwZXNdLnhtbFBLAQItABQABgAIAAAAIQBa9CxbvwAAABUBAAALAAAA&#10;AAAAAAAAAAAAAB8BAABfcmVscy8ucmVsc1BLAQItABQABgAIAAAAIQCn1ZXRwgAAANsAAAAPAAAA&#10;AAAAAAAAAAAAAAcCAABkcnMvZG93bnJldi54bWxQSwUGAAAAAAMAAwC3AAAA9gIAAAAA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r>
                          <w:t xml:space="preserve">     Р</w:t>
                        </w:r>
                      </w:p>
                    </w:txbxContent>
                  </v:textbox>
                </v:rect>
                <v:rect id="Rectangle 48" o:spid="_x0000_s1028" style="position:absolute;left:1176;top:332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">
                  <v:textbox>
                    <w:txbxContent>
                      <w:p w:rsidR="00C25FFF" w:rsidRDefault="00C25FFF" w:rsidP="00C25FFF">
                        <w:pPr>
                          <w:pStyle w:val="2"/>
                          <w:jc w:val="center"/>
                        </w:pPr>
                        <w:proofErr w:type="spellStart"/>
                        <w:r>
                          <w:t>Л1</w:t>
                        </w:r>
                        <w:proofErr w:type="spellEnd"/>
                      </w:p>
                    </w:txbxContent>
                  </v:textbox>
                </v:rect>
                <v:rect id="Rectangle 49" o:spid="_x0000_s1029" style="position:absolute;left:3336;top:33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proofErr w:type="spellStart"/>
                        <w:r>
                          <w:t>Л1</w:t>
                        </w:r>
                        <w:proofErr w:type="spellEnd"/>
                      </w:p>
                    </w:txbxContent>
                  </v:textbox>
                </v:rect>
                <v:rect id="Rectangle 50" o:spid="_x0000_s1030" style="position:absolute;left:8336;top:340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">
                  <v:textbox>
                    <w:txbxContent>
                      <w:p w:rsidR="00C25FFF" w:rsidRDefault="00C25FFF" w:rsidP="00C25FFF">
                        <w:pPr>
                          <w:pStyle w:val="2"/>
                          <w:jc w:val="center"/>
                        </w:pPr>
                        <w:proofErr w:type="spellStart"/>
                        <w:r>
                          <w:t>Л2</w:t>
                        </w:r>
                        <w:proofErr w:type="spellEnd"/>
                      </w:p>
                    </w:txbxContent>
                  </v:textbox>
                </v:rect>
                <v:rect id="Rectangle 51" o:spid="_x0000_s1031" style="position:absolute;left:1096;top:51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r>
                          <w:t xml:space="preserve">    </w:t>
                        </w:r>
                        <w:proofErr w:type="spellStart"/>
                        <w:r>
                          <w:t>И1</w:t>
                        </w:r>
                        <w:proofErr w:type="spellEnd"/>
                      </w:p>
                    </w:txbxContent>
                  </v:textbox>
                </v:rect>
                <v:rect id="Rectangle 52" o:spid="_x0000_s1032" style="position:absolute;left:3796;top:51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r>
                          <w:t xml:space="preserve">    </w:t>
                        </w:r>
                        <w:proofErr w:type="spellStart"/>
                        <w:r>
                          <w:t>И2</w:t>
                        </w:r>
                        <w:proofErr w:type="spellEnd"/>
                      </w:p>
                    </w:txbxContent>
                  </v:textbox>
                </v:rect>
                <v:rect id="Rectangle 53" o:spid="_x0000_s1033" style="position:absolute;left:6316;top:51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r>
                          <w:t xml:space="preserve">     </w:t>
                        </w:r>
                        <w:proofErr w:type="spellStart"/>
                        <w:r>
                          <w:t>И3</w:t>
                        </w:r>
                        <w:proofErr w:type="spellEnd"/>
                      </w:p>
                    </w:txbxContent>
                  </v:textbox>
                </v:rect>
                <v:rect id="Rectangle 54" o:spid="_x0000_s1034" style="position:absolute;left:8836;top:51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">
                  <v:textbox>
                    <w:txbxContent>
                      <w:p w:rsidR="00C25FFF" w:rsidRDefault="00C25FFF" w:rsidP="00C25FFF">
                        <w:pPr>
                          <w:pStyle w:val="2"/>
                        </w:pPr>
                        <w:r>
                          <w:t xml:space="preserve">     </w:t>
                        </w:r>
                        <w:proofErr w:type="spellStart"/>
                        <w:r>
                          <w:t>И4</w:t>
                        </w:r>
                        <w:proofErr w:type="spellEnd"/>
                      </w:p>
                    </w:txbxContent>
                  </v:textbox>
                </v:rect>
                <v:line id="Line 55" o:spid="_x0000_s1035" style="position:absolute;visibility:visible;mso-wrap-style:square" from="2356,2820" to="8836,2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JgMxgAAANsAAAAPAAAAZHJzL2Rvd25yZXYueG1sRI9Ba8JA&#10;FITvgv9heYI33VhL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LBCYDMYAAADbAAAA&#10;DwAAAAAAAAAAAAAAAAAHAgAAZHJzL2Rvd25yZXYueG1sUEsFBgAAAAADAAMAtwAAAPoCAAAAAA==&#10;"/>
                <v:line id="Line 56" o:spid="_x0000_s1036" style="position:absolute;visibility:visible;mso-wrap-style:square" from="2356,2820" to="2356,3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D2XxgAAANsAAAAPAAAAZHJzL2Rvd25yZXYueG1sRI9Ba8JA&#10;FITvgv9heYI33Vhp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Q1w9l8YAAADbAAAA&#10;DwAAAAAAAAAAAAAAAAAHAgAAZHJzL2Rvd25yZXYueG1sUEsFBgAAAAADAAMAtwAAAPoCAAAAAA==&#10;"/>
                <v:line id="Line 57" o:spid="_x0000_s1037" style="position:absolute;visibility:visible;mso-wrap-style:square" from="8836,2820" to="8836,3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<v:line id="Line 58" o:spid="_x0000_s1038" style="position:absolute;flip:x;visibility:visible;mso-wrap-style:square" from="1535,4071" to="2215,5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">
                  <v:stroke endarrow="block"/>
                </v:line>
                <v:line id="Line 59" o:spid="_x0000_s1039" style="position:absolute;visibility:visible;mso-wrap-style:square" from="2415,4111" to="4455,5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">
                  <v:stroke endarrow="block"/>
                </v:line>
                <v:line id="Line 60" o:spid="_x0000_s1040" style="position:absolute;flip:x;visibility:visible;mso-wrap-style:square" from="7015,4091" to="8755,5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">
                  <v:stroke endarrow="block"/>
                </v:line>
                <v:line id="Line 61" o:spid="_x0000_s1041" style="position:absolute;visibility:visible;mso-wrap-style:square" from="8955,4071" to="9635,5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gtm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K1PX9IPkIt/AAAA//8DAFBLAQItABQABgAIAAAAIQDb4fbL7gAAAIUBAAATAAAAAAAAAAAAAAAA&#10;AAAAAABbQ29udGVudF9UeXBlc10ueG1sUEsBAi0AFAAGAAgAAAAhAFr0LFu/AAAAFQEAAAsAAAAA&#10;AAAAAAAAAAAAHwEAAF9yZWxzLy5yZWxzUEsBAi0AFAAGAAgAAAAhAF9qC2bBAAAA2wAAAA8AAAAA&#10;AAAAAAAAAAAABwIAAGRycy9kb3ducmV2LnhtbFBLBQYAAAAAAwADALcAAAD1AgAAAAA=&#10;">
                  <v:stroke endarrow="block"/>
                </v:line>
                <v:line id="Line 62" o:spid="_x0000_s1042" style="position:absolute;visibility:visible;mso-wrap-style:square" from="5575,2431" to="5595,2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">
                  <v:stroke endarrow="block"/>
                </v:line>
                <v:line id="Line 63" o:spid="_x0000_s1043" style="position:absolute;flip:x;visibility:visible;mso-wrap-style:square" from="2635,3611" to="3335,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">
                  <v:stroke endarrow="block"/>
                </v:line>
                <v:line id="Line 64" o:spid="_x0000_s1044" style="position:absolute;visibility:visible;mso-wrap-style:square" from="2595,3851" to="3315,38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JUR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K+4lRHEAAAA2wAAAA8A&#10;AAAAAAAAAAAAAAAABwIAAGRycy9kb3ducmV2LnhtbFBLBQYAAAAAAwADALcAAAD4AgAAAAA=&#10;">
                  <v:stroke endarrow="block"/>
                </v:line>
                <v:rect id="Rectangle 65" o:spid="_x0000_s1045" style="position:absolute;left:6336;top:338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">
                  <v:textbox>
                    <w:txbxContent>
                      <w:p w:rsidR="00C25FFF" w:rsidRDefault="00C25FFF" w:rsidP="00C25FFF">
                        <w:pPr>
                          <w:pStyle w:val="2"/>
                          <w:ind w:firstLine="142"/>
                          <w:jc w:val="center"/>
                        </w:pPr>
                        <w:proofErr w:type="spellStart"/>
                        <w:r>
                          <w:t>Ф2</w:t>
                        </w:r>
                        <w:proofErr w:type="spellEnd"/>
                      </w:p>
                    </w:txbxContent>
                  </v:textbox>
                </v:rect>
                <v:rect id="Rectangle 66" o:spid="_x0000_s1046" style="position:absolute;left:3296;top:3360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">
                  <v:textbox>
                    <w:txbxContent>
                      <w:p w:rsidR="00C25FFF" w:rsidRDefault="00C25FFF" w:rsidP="00C25FFF">
                        <w:pPr>
                          <w:pStyle w:val="2"/>
                          <w:ind w:firstLine="142"/>
                          <w:jc w:val="center"/>
                        </w:pPr>
                        <w:proofErr w:type="spellStart"/>
                        <w:r>
                          <w:t>Ф1</w:t>
                        </w:r>
                        <w:proofErr w:type="spellEnd"/>
                      </w:p>
                    </w:txbxContent>
                  </v:textbox>
                </v:rect>
                <v:rect id="Rectangle 67" o:spid="_x0000_s1047" style="position:absolute;left:7258;top:1746;width:14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">
                  <v:textbox>
                    <w:txbxContent>
                      <w:p w:rsidR="00C25FFF" w:rsidRDefault="00C25FFF" w:rsidP="00C25FFF">
                        <w:pPr>
                          <w:pStyle w:val="2"/>
                          <w:jc w:val="center"/>
                        </w:pPr>
                        <w:r>
                          <w:t>Ф</w:t>
                        </w:r>
                      </w:p>
                    </w:txbxContent>
                  </v:textbox>
                </v:rect>
                <v:line id="Line 68" o:spid="_x0000_s1048" style="position:absolute;visibility:visible;mso-wrap-style:square" from="6375,2011" to="7255,2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">
                  <v:stroke endarrow="block"/>
                </v:line>
                <v:line id="Line 69" o:spid="_x0000_s1049" style="position:absolute;flip:x;visibility:visible;mso-wrap-style:square" from="6395,2231" to="7235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">
                  <v:stroke endarrow="block"/>
                </v:line>
                <v:line id="Line 70" o:spid="_x0000_s1050" style="position:absolute;visibility:visible;mso-wrap-style:square" from="7755,3611" to="8315,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">
                  <v:stroke endarrow="block"/>
                </v:line>
                <v:line id="Line 71" o:spid="_x0000_s1051" style="position:absolute;flip:x;visibility:visible;mso-wrap-style:square" from="7775,3831" to="8315,3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">
                  <v:stroke endarrow="block"/>
                </v:line>
                <w10:wrap anchory="page"/>
              </v:group>
            </w:pict>
          </mc:Fallback>
        </mc:AlternateContent>
      </w: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</w:p>
    <w:p w:rsidR="00C25FFF" w:rsidRPr="00C25FFF" w:rsidRDefault="00C25FFF" w:rsidP="00C25FFF">
      <w:pPr>
        <w:ind w:firstLine="708"/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rPr>
          <w:sz w:val="26"/>
        </w:rPr>
      </w:pPr>
      <w:proofErr w:type="spellStart"/>
      <w:r w:rsidRPr="00C25FFF">
        <w:rPr>
          <w:sz w:val="26"/>
        </w:rPr>
        <w:t>Рис.3.4</w:t>
      </w:r>
      <w:proofErr w:type="spellEnd"/>
      <w:r w:rsidRPr="00C25FFF">
        <w:rPr>
          <w:sz w:val="26"/>
        </w:rPr>
        <w:t xml:space="preserve">. Линейно-функциональная структура управления     </w:t>
      </w:r>
    </w:p>
    <w:p w:rsidR="00C25FFF" w:rsidRPr="00C25FFF" w:rsidRDefault="00C25FFF" w:rsidP="00C25FFF">
      <w:pPr>
        <w:jc w:val="both"/>
        <w:rPr>
          <w:sz w:val="28"/>
        </w:rPr>
      </w:pPr>
      <w:proofErr w:type="gramStart"/>
      <w:r w:rsidRPr="00C25FFF">
        <w:rPr>
          <w:sz w:val="26"/>
        </w:rPr>
        <w:t>где,  Р</w:t>
      </w:r>
      <w:proofErr w:type="gramEnd"/>
      <w:r w:rsidRPr="00C25FFF">
        <w:rPr>
          <w:sz w:val="26"/>
        </w:rPr>
        <w:t xml:space="preserve"> – руководитель,  Ф – функциональные органы управления (штаб, где готовят информацию их подчиненные), Л – линейные органы управления и их руководство, И – исполнители</w:t>
      </w:r>
    </w:p>
    <w:p w:rsidR="00C25FFF" w:rsidRPr="00C25FFF" w:rsidRDefault="00C25FFF" w:rsidP="00C25FFF">
      <w:pPr>
        <w:ind w:left="426" w:right="84"/>
        <w:jc w:val="both"/>
        <w:rPr>
          <w:sz w:val="28"/>
        </w:rPr>
      </w:pPr>
      <w:r w:rsidRPr="00C25FFF">
        <w:rPr>
          <w:sz w:val="28"/>
        </w:rPr>
        <w:t xml:space="preserve">  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Наряду с линейными   руководителями (директорами, начальниками филиалов и цехов) существуют руководители функциональных подраз</w:t>
      </w:r>
      <w:r w:rsidRPr="00C25FFF">
        <w:rPr>
          <w:sz w:val="28"/>
        </w:rPr>
        <w:softHyphen/>
        <w:t>делений (планового, технического, финансового отделов, бухгал</w:t>
      </w:r>
      <w:r w:rsidRPr="00C25FFF">
        <w:rPr>
          <w:sz w:val="28"/>
        </w:rPr>
        <w:softHyphen/>
        <w:t>терии), подготавливающие проекты планов, отчетов, приказов, которые превра</w:t>
      </w:r>
      <w:r w:rsidRPr="00C25FFF">
        <w:rPr>
          <w:sz w:val="28"/>
        </w:rPr>
        <w:softHyphen/>
        <w:t xml:space="preserve">щаются в официальные документы после </w:t>
      </w:r>
      <w:proofErr w:type="gramStart"/>
      <w:r w:rsidRPr="00C25FFF">
        <w:rPr>
          <w:sz w:val="28"/>
        </w:rPr>
        <w:t>подписания  их</w:t>
      </w:r>
      <w:proofErr w:type="gramEnd"/>
      <w:r w:rsidRPr="00C25FFF">
        <w:rPr>
          <w:sz w:val="28"/>
        </w:rPr>
        <w:t xml:space="preserve"> линейными </w:t>
      </w:r>
      <w:r w:rsidRPr="00C25FFF">
        <w:rPr>
          <w:sz w:val="28"/>
        </w:rPr>
        <w:lastRenderedPageBreak/>
        <w:t xml:space="preserve">руководителями. 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    Основное достоинство этой ОСУ состоит </w:t>
      </w:r>
      <w:proofErr w:type="gramStart"/>
      <w:r w:rsidRPr="00C25FFF">
        <w:rPr>
          <w:sz w:val="28"/>
        </w:rPr>
        <w:t>в  том</w:t>
      </w:r>
      <w:proofErr w:type="gramEnd"/>
      <w:r w:rsidRPr="00C25FFF">
        <w:rPr>
          <w:sz w:val="28"/>
        </w:rPr>
        <w:t xml:space="preserve">, что оставаясь линейной структурой по сути она дает возможность специализироваться  на выполнении  отдельных функций и тем самым повышает  компетентность управления в целом. Данная структура управления больше подходит для управления </w:t>
      </w:r>
      <w:proofErr w:type="spellStart"/>
      <w:r w:rsidRPr="00C25FFF">
        <w:rPr>
          <w:sz w:val="28"/>
        </w:rPr>
        <w:t>РМЗ</w:t>
      </w:r>
      <w:proofErr w:type="spellEnd"/>
      <w:r w:rsidRPr="00C25FFF">
        <w:rPr>
          <w:sz w:val="28"/>
        </w:rPr>
        <w:t>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Вместе с тем специализация функциональных отделов нередко является препятствием для успешной деятельности предприятия, поскольку затрудняет координацию управленческих воздействий.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Как уже отмечалось, функциональная специализация отделов и служб затрудняет координацию управления в целом на предприятии.  Функцио</w:t>
      </w:r>
      <w:r w:rsidRPr="00C25FFF">
        <w:rPr>
          <w:sz w:val="28"/>
        </w:rPr>
        <w:softHyphen/>
        <w:t>нальные отделы могут быть более заинтересованы в реализации целей и задач своих подразделений, чем всей организации. Это увеличивает вероятность конфликтов между функциональными отделами. Кроме того, на крупном предприятии цепь команд от руководителя до непосредственного исполнителя становится слишком длинной.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Надо отметить, что в чистом виде перечисленные ОСУ практически не встречаются, обычно на разных уровнях управления предприятием доминирует какой – то один из них. Например, на низшем уровне – линейная ОСУ, среднем – линейно – штабная, высшем – функциональная.</w:t>
      </w:r>
    </w:p>
    <w:p w:rsidR="00C25FFF" w:rsidRDefault="00C25FFF" w:rsidP="00C25FFF">
      <w:pPr>
        <w:spacing w:before="240" w:after="60"/>
        <w:jc w:val="center"/>
        <w:outlineLvl w:val="6"/>
        <w:rPr>
          <w:b/>
        </w:rPr>
      </w:pPr>
    </w:p>
    <w:p w:rsidR="00C25FFF" w:rsidRDefault="00C25FFF" w:rsidP="00C25FFF">
      <w:pPr>
        <w:spacing w:before="240" w:after="60"/>
        <w:jc w:val="center"/>
        <w:outlineLvl w:val="6"/>
        <w:rPr>
          <w:b/>
        </w:rPr>
      </w:pPr>
      <w:r>
        <w:rPr>
          <w:b/>
          <w:noProof/>
        </w:rPr>
        <w:drawing>
          <wp:inline distT="0" distB="0" distL="0" distR="0" wp14:anchorId="1CC3EBC5">
            <wp:extent cx="5591810" cy="2629535"/>
            <wp:effectExtent l="0" t="0" r="889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810" cy="26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FFF" w:rsidRPr="00C25FFF" w:rsidRDefault="00C25FFF" w:rsidP="00C25FFF">
      <w:pPr>
        <w:spacing w:before="240" w:after="60"/>
        <w:jc w:val="center"/>
        <w:outlineLvl w:val="6"/>
      </w:pPr>
      <w:r w:rsidRPr="00C25FFF">
        <w:rPr>
          <w:b/>
        </w:rPr>
        <w:t xml:space="preserve">2.3. </w:t>
      </w:r>
      <w:proofErr w:type="spellStart"/>
      <w:r w:rsidRPr="00C25FFF">
        <w:rPr>
          <w:b/>
        </w:rPr>
        <w:t>Дивизиональная</w:t>
      </w:r>
      <w:proofErr w:type="spellEnd"/>
      <w:r w:rsidRPr="00C25FFF">
        <w:rPr>
          <w:b/>
        </w:rPr>
        <w:t xml:space="preserve"> структура управления</w:t>
      </w:r>
    </w:p>
    <w:p w:rsidR="00C25FFF" w:rsidRPr="00C25FFF" w:rsidRDefault="00C25FFF" w:rsidP="00C25FFF">
      <w:pPr>
        <w:ind w:right="84" w:firstLine="567"/>
        <w:jc w:val="both"/>
        <w:rPr>
          <w:b/>
          <w:sz w:val="28"/>
        </w:rPr>
      </w:pP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 Необходимость новых подходов к организации управления была вызвана резким увеличением размеров предприятий, диверсификацией их деятельности и усложнением технологических процессов. Управлять таким объектом становится довольно сложно, если не передавать рычаги управления на низшие уровни.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Ключевыми фигурами в управлении организациями с </w:t>
      </w:r>
      <w:proofErr w:type="spellStart"/>
      <w:r w:rsidRPr="00C25FFF">
        <w:rPr>
          <w:sz w:val="28"/>
        </w:rPr>
        <w:t>дивизиональной</w:t>
      </w:r>
      <w:proofErr w:type="spellEnd"/>
      <w:r w:rsidRPr="00C25FFF">
        <w:rPr>
          <w:sz w:val="28"/>
        </w:rPr>
        <w:t xml:space="preserve"> структурой становятся не руководители функциональных подразделений, а </w:t>
      </w:r>
      <w:r w:rsidRPr="00C25FFF">
        <w:rPr>
          <w:sz w:val="28"/>
        </w:rPr>
        <w:lastRenderedPageBreak/>
        <w:t>управляющие (менеджеры), возглавляющие производственные отделения.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В принципе </w:t>
      </w:r>
      <w:proofErr w:type="spellStart"/>
      <w:r w:rsidRPr="00C25FFF">
        <w:rPr>
          <w:sz w:val="28"/>
        </w:rPr>
        <w:t>дивизиональная</w:t>
      </w:r>
      <w:proofErr w:type="spellEnd"/>
      <w:r w:rsidRPr="00C25FFF">
        <w:rPr>
          <w:sz w:val="28"/>
        </w:rPr>
        <w:t xml:space="preserve"> ОСУ эта </w:t>
      </w:r>
      <w:proofErr w:type="spellStart"/>
      <w:r w:rsidRPr="00C25FFF">
        <w:rPr>
          <w:sz w:val="28"/>
        </w:rPr>
        <w:t>таже</w:t>
      </w:r>
      <w:proofErr w:type="spellEnd"/>
      <w:r w:rsidRPr="00C25FFF">
        <w:rPr>
          <w:sz w:val="28"/>
        </w:rPr>
        <w:t xml:space="preserve"> линейно – штабная, но хозрасчетная ОСУ. Каждое ее подразделение могут называть </w:t>
      </w:r>
      <w:proofErr w:type="gramStart"/>
      <w:r w:rsidRPr="00C25FFF">
        <w:rPr>
          <w:sz w:val="28"/>
        </w:rPr>
        <w:t>по разному</w:t>
      </w:r>
      <w:proofErr w:type="gramEnd"/>
      <w:r w:rsidRPr="00C25FFF">
        <w:rPr>
          <w:sz w:val="28"/>
        </w:rPr>
        <w:t xml:space="preserve">: центром прибыли, бизнес-центром или стратегическим хозяйственным подразделением. Структуризация организации по отделениям производится обычно по одному из трех критериев: по видам выпускаемой продукции или предоставляемым </w:t>
      </w:r>
      <w:proofErr w:type="gramStart"/>
      <w:r w:rsidRPr="00C25FFF">
        <w:rPr>
          <w:sz w:val="28"/>
        </w:rPr>
        <w:t>услугам  (</w:t>
      </w:r>
      <w:proofErr w:type="gramEnd"/>
      <w:r w:rsidRPr="00C25FFF">
        <w:rPr>
          <w:sz w:val="28"/>
        </w:rPr>
        <w:t xml:space="preserve">продуктовая  специализация), по ориентации на потребителя (потребительская специализация), по обслуживаемым территориям (региональная специализация). Эти подразделения имеют хозяйственную и финансовую самостоятельность. </w:t>
      </w: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  <w:r w:rsidRPr="00C25FFF">
        <w:rPr>
          <w:sz w:val="28"/>
        </w:rPr>
        <w:t xml:space="preserve"> </w:t>
      </w: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ind w:left="426" w:right="84"/>
        <w:jc w:val="both"/>
        <w:rPr>
          <w:sz w:val="28"/>
        </w:rPr>
      </w:pPr>
      <w:r w:rsidRPr="00C25FFF">
        <w:rPr>
          <w:sz w:val="28"/>
        </w:rPr>
        <w:t xml:space="preserve"> </w:t>
      </w:r>
    </w:p>
    <w:p w:rsidR="00C25FFF" w:rsidRPr="00C25FFF" w:rsidRDefault="00C25FFF" w:rsidP="00C25FFF">
      <w:pPr>
        <w:ind w:left="426" w:right="84"/>
        <w:jc w:val="both"/>
        <w:rPr>
          <w:sz w:val="28"/>
        </w:rPr>
      </w:pPr>
    </w:p>
    <w:p w:rsidR="00C25FFF" w:rsidRPr="00C25FFF" w:rsidRDefault="00C25FFF" w:rsidP="00C25FFF">
      <w:pPr>
        <w:ind w:left="426" w:right="84"/>
        <w:jc w:val="both"/>
        <w:rPr>
          <w:sz w:val="28"/>
        </w:rPr>
      </w:pPr>
    </w:p>
    <w:p w:rsidR="00C25FFF" w:rsidRPr="00C25FFF" w:rsidRDefault="00C25FFF" w:rsidP="00C25FFF">
      <w:pPr>
        <w:ind w:right="84"/>
        <w:jc w:val="center"/>
        <w:rPr>
          <w:sz w:val="26"/>
        </w:rPr>
      </w:pPr>
      <w:proofErr w:type="spellStart"/>
      <w:r w:rsidRPr="00C25FFF">
        <w:rPr>
          <w:sz w:val="26"/>
        </w:rPr>
        <w:t>Рис.3.5</w:t>
      </w:r>
      <w:proofErr w:type="spellEnd"/>
      <w:r w:rsidRPr="00C25FFF">
        <w:rPr>
          <w:sz w:val="26"/>
        </w:rPr>
        <w:t>. Продуктовая структура управления</w:t>
      </w: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  <w:r w:rsidRPr="00C25FFF">
        <w:rPr>
          <w:sz w:val="28"/>
        </w:rPr>
        <w:t xml:space="preserve"> 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>Некоторые предприятия производят большой ассортимент товаров и услуг, которые отвечают запросам нескольких крупных групп потребителей или сегментов рынка. Каждый сегмент имеет четко определенные специ</w:t>
      </w:r>
      <w:r w:rsidRPr="00C25FFF">
        <w:rPr>
          <w:sz w:val="28"/>
        </w:rPr>
        <w:softHyphen/>
        <w:t>фические потребности. Если два или более таких элемента становятся особенно важными для предприятия, оно может использовать органи</w:t>
      </w:r>
      <w:r w:rsidRPr="00C25FFF">
        <w:rPr>
          <w:sz w:val="28"/>
        </w:rPr>
        <w:softHyphen/>
        <w:t>за</w:t>
      </w:r>
      <w:r w:rsidRPr="00C25FFF">
        <w:rPr>
          <w:sz w:val="28"/>
        </w:rPr>
        <w:softHyphen/>
        <w:t>цион</w:t>
      </w:r>
      <w:r w:rsidRPr="00C25FFF">
        <w:rPr>
          <w:sz w:val="28"/>
        </w:rPr>
        <w:softHyphen/>
        <w:t>ную структуру, ориентированную на потребителя, при которой все ее под</w:t>
      </w:r>
      <w:r w:rsidRPr="00C25FFF">
        <w:rPr>
          <w:sz w:val="28"/>
        </w:rPr>
        <w:softHyphen/>
        <w:t>раз</w:t>
      </w:r>
      <w:r w:rsidRPr="00C25FFF">
        <w:rPr>
          <w:sz w:val="28"/>
        </w:rPr>
        <w:softHyphen/>
        <w:t>деления группируются вокруг определенных групп потребителей (рис. 1.6).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Данный тип организационной структуры находит применение в достаточно специфических областях, например в сфере образования, где в последнее время наряду с традиционными общеобразовательными программами возникли специальные отделения для обучения людей зрелого возраста и повышения их квалификации. Примером активного использования организационной </w:t>
      </w:r>
      <w:proofErr w:type="gramStart"/>
      <w:r w:rsidRPr="00C25FFF">
        <w:rPr>
          <w:sz w:val="28"/>
        </w:rPr>
        <w:t>структуры,  ориентированной</w:t>
      </w:r>
      <w:proofErr w:type="gramEnd"/>
      <w:r w:rsidRPr="00C25FFF">
        <w:rPr>
          <w:sz w:val="28"/>
        </w:rPr>
        <w:t xml:space="preserve"> на потребителя, являются коммерческие банки. Различные типы </w:t>
      </w:r>
      <w:proofErr w:type="spellStart"/>
      <w:r w:rsidRPr="00C25FFF">
        <w:rPr>
          <w:sz w:val="28"/>
        </w:rPr>
        <w:t>дивизиональных</w:t>
      </w:r>
      <w:proofErr w:type="spellEnd"/>
      <w:r w:rsidRPr="00C25FFF">
        <w:rPr>
          <w:sz w:val="28"/>
        </w:rPr>
        <w:t xml:space="preserve"> структур управления имеют только одну цель - обеспечить более эффективную реакцию предприятия на тот или иной фактор окружающей среды.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В то же время использование </w:t>
      </w:r>
      <w:proofErr w:type="spellStart"/>
      <w:r w:rsidRPr="00C25FFF">
        <w:rPr>
          <w:sz w:val="28"/>
        </w:rPr>
        <w:t>дивизиональных</w:t>
      </w:r>
      <w:proofErr w:type="spellEnd"/>
      <w:r w:rsidRPr="00C25FFF">
        <w:rPr>
          <w:sz w:val="28"/>
        </w:rPr>
        <w:t xml:space="preserve"> структур ведет к росту иерархичности управления. При этом необходимо формировать </w:t>
      </w:r>
      <w:r w:rsidRPr="00C25FFF">
        <w:rPr>
          <w:sz w:val="28"/>
        </w:rPr>
        <w:lastRenderedPageBreak/>
        <w:t>промежуточные уровни управления для координационной работы отделений, групп и т.п. Дублирование функций управления на разных уровнях, как правило, приводит к росту затрат на содержание управленческого аппарата.</w:t>
      </w:r>
    </w:p>
    <w:p w:rsidR="00C25FFF" w:rsidRPr="00C25FFF" w:rsidRDefault="00C25FFF" w:rsidP="00C25FFF">
      <w:pPr>
        <w:jc w:val="both"/>
        <w:rPr>
          <w:sz w:val="28"/>
        </w:rPr>
      </w:pPr>
    </w:p>
    <w:p w:rsidR="00C25FFF" w:rsidRPr="00C25FFF" w:rsidRDefault="00C25FFF" w:rsidP="00C25FFF">
      <w:pPr>
        <w:jc w:val="both"/>
        <w:rPr>
          <w:sz w:val="28"/>
        </w:rPr>
      </w:pPr>
      <w:bookmarkStart w:id="0" w:name="_GoBack"/>
      <w:bookmarkEnd w:id="0"/>
      <w:r>
        <w:rPr>
          <w:noProof/>
          <w:sz w:val="28"/>
        </w:rPr>
        <w:drawing>
          <wp:inline distT="0" distB="0" distL="0" distR="0" wp14:anchorId="2FD34BD6">
            <wp:extent cx="4705985" cy="33343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85" cy="3334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FFF" w:rsidRPr="00C25FFF" w:rsidRDefault="00C25FFF" w:rsidP="00C25FFF">
      <w:pPr>
        <w:jc w:val="both"/>
        <w:rPr>
          <w:sz w:val="26"/>
        </w:rPr>
      </w:pPr>
    </w:p>
    <w:p w:rsidR="00C25FFF" w:rsidRPr="00C25FFF" w:rsidRDefault="00C25FFF" w:rsidP="00C25FFF">
      <w:pPr>
        <w:jc w:val="both"/>
        <w:rPr>
          <w:sz w:val="26"/>
        </w:rPr>
      </w:pPr>
      <w:r w:rsidRPr="00C25FFF">
        <w:rPr>
          <w:sz w:val="26"/>
        </w:rPr>
        <w:t>Рис. 3.6. Организационная структура ориентированная на потребителя</w:t>
      </w:r>
    </w:p>
    <w:p w:rsidR="00C25FFF" w:rsidRPr="00C25FFF" w:rsidRDefault="00C25FFF" w:rsidP="00C25FFF">
      <w:pPr>
        <w:ind w:right="84" w:firstLine="567"/>
        <w:jc w:val="both"/>
        <w:rPr>
          <w:sz w:val="28"/>
        </w:rPr>
      </w:pPr>
      <w:r w:rsidRPr="00C25FFF">
        <w:rPr>
          <w:sz w:val="28"/>
        </w:rPr>
        <w:t xml:space="preserve"> </w:t>
      </w:r>
    </w:p>
    <w:p w:rsidR="00C25FFF" w:rsidRPr="00C25FFF" w:rsidRDefault="00C25FFF" w:rsidP="00C25FFF">
      <w:pPr>
        <w:ind w:right="84"/>
        <w:jc w:val="center"/>
        <w:rPr>
          <w:sz w:val="28"/>
        </w:rPr>
      </w:pPr>
      <w:r w:rsidRPr="00C25FFF">
        <w:rPr>
          <w:sz w:val="28"/>
        </w:rPr>
        <w:t>3.2.4.  Адаптивные структуры управления</w:t>
      </w:r>
    </w:p>
    <w:p w:rsidR="00C25FFF" w:rsidRPr="00C25FFF" w:rsidRDefault="00C25FFF" w:rsidP="00C25FFF">
      <w:pPr>
        <w:ind w:left="567" w:right="84"/>
        <w:jc w:val="both"/>
        <w:rPr>
          <w:sz w:val="28"/>
        </w:rPr>
      </w:pP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Адаптивные, или органические, структуры управления обеспечивают </w:t>
      </w:r>
      <w:proofErr w:type="gramStart"/>
      <w:r w:rsidRPr="00C25FFF">
        <w:rPr>
          <w:sz w:val="28"/>
        </w:rPr>
        <w:t>быструю  реакцию</w:t>
      </w:r>
      <w:proofErr w:type="gramEnd"/>
      <w:r w:rsidRPr="00C25FFF">
        <w:rPr>
          <w:sz w:val="28"/>
        </w:rPr>
        <w:t xml:space="preserve"> предприятия на изменения ситуации на рынке или  способствуют внедрению новых методов организации производства. Это творческие структуры, они ориентируются на ускоренную реализацию сложных программ и проектов, и </w:t>
      </w:r>
      <w:proofErr w:type="gramStart"/>
      <w:r w:rsidRPr="00C25FFF">
        <w:rPr>
          <w:sz w:val="28"/>
        </w:rPr>
        <w:t>могут  применяться</w:t>
      </w:r>
      <w:proofErr w:type="gramEnd"/>
      <w:r w:rsidRPr="00C25FFF">
        <w:rPr>
          <w:sz w:val="28"/>
        </w:rPr>
        <w:t xml:space="preserve"> на малых и крупных предприятиях, в объединениях, на уровне отраслей и рынков. Обычно выделяют три типа адаптивных структур: проектные, матричные и бригадные.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Проектная структура формируется при разработке организацией различных проектов.   При этом создаются специальные подразделения - проектные команды, </w:t>
      </w:r>
      <w:proofErr w:type="gramStart"/>
      <w:r w:rsidRPr="00C25FFF">
        <w:rPr>
          <w:sz w:val="28"/>
        </w:rPr>
        <w:t>работающие  на</w:t>
      </w:r>
      <w:proofErr w:type="gramEnd"/>
      <w:r w:rsidRPr="00C25FFF">
        <w:rPr>
          <w:sz w:val="28"/>
        </w:rPr>
        <w:t xml:space="preserve"> временной основе. В их состав обычно включают необходимых специалистов, в том числе и по управлению персоналом. Руководитель проекта наделяется соответствующими полно</w:t>
      </w:r>
      <w:r w:rsidRPr="00C25FFF">
        <w:rPr>
          <w:sz w:val="28"/>
        </w:rPr>
        <w:softHyphen/>
        <w:t xml:space="preserve">мочиями и несет ответственность за разработку плана проекта, за составление </w:t>
      </w:r>
      <w:proofErr w:type="gramStart"/>
      <w:r w:rsidRPr="00C25FFF">
        <w:rPr>
          <w:sz w:val="28"/>
        </w:rPr>
        <w:t>графика  и</w:t>
      </w:r>
      <w:proofErr w:type="gramEnd"/>
      <w:r w:rsidRPr="00C25FFF">
        <w:rPr>
          <w:sz w:val="28"/>
        </w:rPr>
        <w:t xml:space="preserve"> порядка выполнения работ. По завершении проекта структура расформировывается, а сотрудники переходят в новую проектную структуру или </w:t>
      </w:r>
      <w:proofErr w:type="gramStart"/>
      <w:r w:rsidRPr="00C25FFF">
        <w:rPr>
          <w:sz w:val="28"/>
        </w:rPr>
        <w:t>возвращаются  на</w:t>
      </w:r>
      <w:proofErr w:type="gramEnd"/>
      <w:r w:rsidRPr="00C25FFF">
        <w:rPr>
          <w:sz w:val="28"/>
        </w:rPr>
        <w:t xml:space="preserve"> свою прежнюю работу. Такая структура обладает большой гибкостью, но при наличии нескольких целевых программ или проектов приводит к дроблению ресурсов и заметно усложняет поддержание и развитие производственного и научно-технического потенциала организации как единого целого. 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lastRenderedPageBreak/>
        <w:t xml:space="preserve">  Матричная структура представляет собой решетчатую организацию, построенную на принципе двойного подчинения </w:t>
      </w:r>
      <w:proofErr w:type="gramStart"/>
      <w:r w:rsidRPr="00C25FFF">
        <w:rPr>
          <w:sz w:val="28"/>
        </w:rPr>
        <w:t>исполнителей:  с</w:t>
      </w:r>
      <w:proofErr w:type="gramEnd"/>
      <w:r w:rsidRPr="00C25FFF">
        <w:rPr>
          <w:sz w:val="28"/>
        </w:rPr>
        <w:t xml:space="preserve"> одной стороны, непосредственному руководителю функциональной службы, а с другой - линейным руководителям, которые связаны с выпуском продукции или реализацией какого – либо проекта. 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    Матричная структура управления позволяет достичь определенной гибкости, </w:t>
      </w:r>
      <w:proofErr w:type="gramStart"/>
      <w:r w:rsidRPr="00C25FFF">
        <w:rPr>
          <w:sz w:val="28"/>
        </w:rPr>
        <w:t>которая  никогда</w:t>
      </w:r>
      <w:proofErr w:type="gramEnd"/>
      <w:r w:rsidRPr="00C25FFF">
        <w:rPr>
          <w:sz w:val="28"/>
        </w:rPr>
        <w:t xml:space="preserve"> не присутствует в функциональных структурах, поскольку в них все сотрудники закреплены за определенными функциональными отделами. Однако ее можно использовать только на локальном уровне, например, в период подготовки производства при выпуске новой продукции.</w:t>
      </w:r>
    </w:p>
    <w:p w:rsidR="00C25FFF" w:rsidRPr="00C25FFF" w:rsidRDefault="00C25FFF" w:rsidP="00C25FFF">
      <w:pPr>
        <w:ind w:firstLine="567"/>
        <w:jc w:val="both"/>
        <w:rPr>
          <w:sz w:val="28"/>
        </w:rPr>
      </w:pPr>
      <w:r w:rsidRPr="00C25FFF">
        <w:rPr>
          <w:sz w:val="28"/>
        </w:rPr>
        <w:t xml:space="preserve">  Среди недостатков матричной организации производства следует отметить следующие: сложность, а иногда и непонятность ее структуры; наложение вертикальных и горизонтальных связей, что часто приводит к конфликтам </w:t>
      </w:r>
      <w:proofErr w:type="gramStart"/>
      <w:r w:rsidRPr="00C25FFF">
        <w:rPr>
          <w:sz w:val="28"/>
        </w:rPr>
        <w:t>между подразделениям</w:t>
      </w:r>
      <w:proofErr w:type="gramEnd"/>
      <w:r w:rsidRPr="00C25FFF">
        <w:rPr>
          <w:sz w:val="28"/>
        </w:rPr>
        <w:t xml:space="preserve"> и к трудностям в принятии решений.</w:t>
      </w:r>
    </w:p>
    <w:p w:rsidR="00C25FFF" w:rsidRPr="00C25FFF" w:rsidRDefault="00C25FFF" w:rsidP="00C25FFF">
      <w:pPr>
        <w:spacing w:before="240" w:after="60"/>
        <w:ind w:firstLine="851"/>
        <w:jc w:val="both"/>
        <w:outlineLvl w:val="7"/>
        <w:rPr>
          <w:iCs/>
          <w:caps/>
          <w:sz w:val="28"/>
          <w:szCs w:val="28"/>
        </w:rPr>
      </w:pPr>
      <w:r w:rsidRPr="00C25FFF">
        <w:rPr>
          <w:iCs/>
          <w:sz w:val="28"/>
          <w:szCs w:val="28"/>
        </w:rPr>
        <w:t>Бригадная (командная)  структура управления – это небольшие мобильные бригады, специализирующиеся на выполнении конкретных видов работ и полностью отвечают за результаты своей производственно-хозяйственной  деятельности. здесь сочетается коллективная и индивидуальная ответственность за качество работы и ее конечный результат. предпочтение отдается людям с универсальными знаниями и навыками, которые способны проявлять гибкость при смене бригаде заданий. система оплаты труда тесно связана между уровнем заработной платы каждого члена бригады и общим результатом. каждую бригаду возглавляет бригадир, который может быть и освобожденным.</w:t>
      </w:r>
    </w:p>
    <w:p w:rsidR="00C25FFF" w:rsidRPr="00C25FFF" w:rsidRDefault="00C25FFF" w:rsidP="00C25FFF">
      <w:pPr>
        <w:ind w:firstLine="576"/>
        <w:jc w:val="both"/>
      </w:pPr>
      <w:r w:rsidRPr="00C25FFF">
        <w:rPr>
          <w:sz w:val="28"/>
        </w:rPr>
        <w:t>К принципам работы бригадных структур можно отнести</w:t>
      </w:r>
      <w:r w:rsidRPr="00C25FFF">
        <w:t>:</w:t>
      </w:r>
    </w:p>
    <w:p w:rsidR="00C25FFF" w:rsidRPr="00C25FFF" w:rsidRDefault="00C25FFF" w:rsidP="00C25FFF">
      <w:pPr>
        <w:numPr>
          <w:ilvl w:val="0"/>
          <w:numId w:val="25"/>
        </w:numPr>
        <w:autoSpaceDE/>
        <w:autoSpaceDN/>
        <w:adjustRightInd/>
        <w:jc w:val="both"/>
        <w:rPr>
          <w:sz w:val="28"/>
        </w:rPr>
      </w:pPr>
      <w:r w:rsidRPr="00C25FFF">
        <w:rPr>
          <w:sz w:val="28"/>
        </w:rPr>
        <w:t>автономность;</w:t>
      </w:r>
    </w:p>
    <w:p w:rsidR="00C25FFF" w:rsidRPr="00C25FFF" w:rsidRDefault="00C25FFF" w:rsidP="00C25FFF">
      <w:pPr>
        <w:numPr>
          <w:ilvl w:val="0"/>
          <w:numId w:val="23"/>
        </w:numPr>
        <w:autoSpaceDE/>
        <w:autoSpaceDN/>
        <w:adjustRightInd/>
        <w:jc w:val="both"/>
        <w:rPr>
          <w:sz w:val="28"/>
        </w:rPr>
      </w:pPr>
      <w:r w:rsidRPr="00C25FFF">
        <w:rPr>
          <w:sz w:val="28"/>
        </w:rPr>
        <w:t>самостоятельность принятия решений;</w:t>
      </w:r>
    </w:p>
    <w:p w:rsidR="00C25FFF" w:rsidRPr="00C25FFF" w:rsidRDefault="00C25FFF" w:rsidP="00C25FFF">
      <w:pPr>
        <w:numPr>
          <w:ilvl w:val="0"/>
          <w:numId w:val="23"/>
        </w:numPr>
        <w:autoSpaceDE/>
        <w:autoSpaceDN/>
        <w:adjustRightInd/>
        <w:jc w:val="both"/>
        <w:rPr>
          <w:sz w:val="28"/>
        </w:rPr>
      </w:pPr>
      <w:r w:rsidRPr="00C25FFF">
        <w:rPr>
          <w:sz w:val="28"/>
        </w:rPr>
        <w:t>гибкость взаимодействия.</w:t>
      </w:r>
    </w:p>
    <w:p w:rsidR="00C25FFF" w:rsidRPr="00C25FFF" w:rsidRDefault="00C25FFF" w:rsidP="00C25FFF">
      <w:pPr>
        <w:numPr>
          <w:ilvl w:val="0"/>
          <w:numId w:val="23"/>
        </w:numPr>
        <w:autoSpaceDE/>
        <w:autoSpaceDN/>
        <w:adjustRightInd/>
        <w:jc w:val="both"/>
        <w:rPr>
          <w:sz w:val="28"/>
        </w:rPr>
      </w:pPr>
      <w:r w:rsidRPr="00C25FFF">
        <w:rPr>
          <w:sz w:val="28"/>
        </w:rPr>
        <w:t>Проектирование организационных структур необходимо осуществлять, исходя из выбранной стратегии развития предприятия. Стратегия первична, а ОСУ – вторична, но при этом последняя должна отвечать следующим требованиям:</w:t>
      </w:r>
    </w:p>
    <w:p w:rsidR="00C25FFF" w:rsidRPr="00C25FFF" w:rsidRDefault="00C25FFF" w:rsidP="00C25FFF">
      <w:pPr>
        <w:numPr>
          <w:ilvl w:val="0"/>
          <w:numId w:val="24"/>
        </w:numPr>
        <w:autoSpaceDE/>
        <w:autoSpaceDN/>
        <w:adjustRightInd/>
        <w:ind w:firstLine="567"/>
        <w:jc w:val="both"/>
        <w:rPr>
          <w:sz w:val="28"/>
        </w:rPr>
      </w:pPr>
      <w:r w:rsidRPr="00C25FFF">
        <w:rPr>
          <w:sz w:val="28"/>
        </w:rPr>
        <w:t>обладать функциональной пригодностью, гарантировать надежность и обеспечивать управление на всех уровнях;</w:t>
      </w:r>
    </w:p>
    <w:p w:rsidR="00C25FFF" w:rsidRPr="00C25FFF" w:rsidRDefault="00C25FFF" w:rsidP="00C25FFF">
      <w:pPr>
        <w:numPr>
          <w:ilvl w:val="0"/>
          <w:numId w:val="24"/>
        </w:numPr>
        <w:autoSpaceDE/>
        <w:autoSpaceDN/>
        <w:adjustRightInd/>
        <w:ind w:firstLine="567"/>
        <w:jc w:val="both"/>
        <w:rPr>
          <w:sz w:val="28"/>
        </w:rPr>
      </w:pPr>
      <w:r w:rsidRPr="00C25FFF">
        <w:rPr>
          <w:sz w:val="28"/>
        </w:rPr>
        <w:t xml:space="preserve"> быть оперативной, не отставать от хода производственного процесса;</w:t>
      </w:r>
    </w:p>
    <w:p w:rsidR="00C25FFF" w:rsidRPr="00C25FFF" w:rsidRDefault="00C25FFF" w:rsidP="00C25FFF">
      <w:pPr>
        <w:numPr>
          <w:ilvl w:val="0"/>
          <w:numId w:val="24"/>
        </w:numPr>
        <w:autoSpaceDE/>
        <w:autoSpaceDN/>
        <w:adjustRightInd/>
        <w:ind w:firstLine="567"/>
        <w:jc w:val="both"/>
        <w:rPr>
          <w:sz w:val="28"/>
        </w:rPr>
      </w:pPr>
      <w:r w:rsidRPr="00C25FFF">
        <w:rPr>
          <w:sz w:val="28"/>
        </w:rPr>
        <w:t xml:space="preserve"> иметь минимальное количество уровней управления и рациональные связи между органами управления;</w:t>
      </w:r>
    </w:p>
    <w:p w:rsidR="00C25FFF" w:rsidRPr="00C25FFF" w:rsidRDefault="00C25FFF" w:rsidP="00C25FFF">
      <w:pPr>
        <w:numPr>
          <w:ilvl w:val="0"/>
          <w:numId w:val="24"/>
        </w:numPr>
        <w:autoSpaceDE/>
        <w:autoSpaceDN/>
        <w:adjustRightInd/>
        <w:ind w:firstLine="567"/>
        <w:jc w:val="both"/>
        <w:rPr>
          <w:sz w:val="28"/>
        </w:rPr>
      </w:pPr>
      <w:r w:rsidRPr="00C25FFF">
        <w:rPr>
          <w:sz w:val="28"/>
        </w:rPr>
        <w:t xml:space="preserve"> быть экономичной, минимизировать затраты на выполнение управленческих функций.</w:t>
      </w:r>
    </w:p>
    <w:p w:rsidR="00F638FE" w:rsidRPr="003B5C39" w:rsidRDefault="00F638FE" w:rsidP="00C25FFF"/>
    <w:sectPr w:rsidR="00F638FE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4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" w15:restartNumberingAfterBreak="0">
    <w:nsid w:val="15896C52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6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0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36953EDC"/>
    <w:multiLevelType w:val="hybridMultilevel"/>
    <w:tmpl w:val="86CA61DE"/>
    <w:lvl w:ilvl="0" w:tplc="FFFFFFFF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3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6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9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0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2"/>
  </w:num>
  <w:num w:numId="2">
    <w:abstractNumId w:val="7"/>
  </w:num>
  <w:num w:numId="3">
    <w:abstractNumId w:val="6"/>
  </w:num>
  <w:num w:numId="4">
    <w:abstractNumId w:val="6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4"/>
  </w:num>
  <w:num w:numId="6">
    <w:abstractNumId w:val="12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0"/>
  </w:num>
  <w:num w:numId="10">
    <w:abstractNumId w:val="17"/>
  </w:num>
  <w:num w:numId="11">
    <w:abstractNumId w:val="21"/>
  </w:num>
  <w:num w:numId="12">
    <w:abstractNumId w:val="13"/>
  </w:num>
  <w:num w:numId="13">
    <w:abstractNumId w:val="19"/>
  </w:num>
  <w:num w:numId="14">
    <w:abstractNumId w:val="15"/>
  </w:num>
  <w:num w:numId="15">
    <w:abstractNumId w:val="3"/>
  </w:num>
  <w:num w:numId="16">
    <w:abstractNumId w:val="4"/>
  </w:num>
  <w:num w:numId="17">
    <w:abstractNumId w:val="18"/>
  </w:num>
  <w:num w:numId="18">
    <w:abstractNumId w:val="9"/>
  </w:num>
  <w:num w:numId="19">
    <w:abstractNumId w:val="23"/>
  </w:num>
  <w:num w:numId="20">
    <w:abstractNumId w:val="8"/>
  </w:num>
  <w:num w:numId="21">
    <w:abstractNumId w:val="16"/>
  </w:num>
  <w:num w:numId="22">
    <w:abstractNumId w:val="20"/>
  </w:num>
  <w:num w:numId="23">
    <w:abstractNumId w:val="2"/>
  </w:num>
  <w:num w:numId="24">
    <w:abstractNumId w:val="11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43F9D"/>
    <w:rsid w:val="00974221"/>
    <w:rsid w:val="00A3481D"/>
    <w:rsid w:val="00C25FFF"/>
    <w:rsid w:val="00C563ED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F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3F9D"/>
    <w:pPr>
      <w:keepNext/>
      <w:widowControl/>
      <w:autoSpaceDE/>
      <w:autoSpaceDN/>
      <w:adjustRightInd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943F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43F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43F9D"/>
    <w:pPr>
      <w:keepNext/>
      <w:widowControl/>
      <w:suppressAutoHyphens/>
      <w:autoSpaceDE/>
      <w:autoSpaceDN/>
      <w:adjustRightInd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943F9D"/>
    <w:pPr>
      <w:keepNext/>
      <w:widowControl/>
      <w:autoSpaceDE/>
      <w:autoSpaceDN/>
      <w:adjustRightInd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spacing w:line="230" w:lineRule="exact"/>
      <w:ind w:firstLine="319"/>
      <w:jc w:val="both"/>
    </w:pPr>
  </w:style>
  <w:style w:type="paragraph" w:customStyle="1" w:styleId="Style5">
    <w:name w:val="Style5"/>
    <w:basedOn w:val="a"/>
    <w:rsid w:val="00496DD9"/>
    <w:pPr>
      <w:spacing w:line="230" w:lineRule="exact"/>
      <w:ind w:firstLine="322"/>
      <w:jc w:val="both"/>
    </w:pPr>
  </w:style>
  <w:style w:type="paragraph" w:customStyle="1" w:styleId="Style6">
    <w:name w:val="Style6"/>
    <w:basedOn w:val="a"/>
    <w:rsid w:val="00496DD9"/>
  </w:style>
  <w:style w:type="paragraph" w:customStyle="1" w:styleId="Style7">
    <w:name w:val="Style7"/>
    <w:basedOn w:val="a"/>
    <w:rsid w:val="00496DD9"/>
    <w:pPr>
      <w:spacing w:line="230" w:lineRule="exact"/>
      <w:ind w:firstLine="334"/>
      <w:jc w:val="both"/>
    </w:pPr>
  </w:style>
  <w:style w:type="paragraph" w:customStyle="1" w:styleId="Style11">
    <w:name w:val="Style11"/>
    <w:basedOn w:val="a"/>
    <w:rsid w:val="00496DD9"/>
    <w:pPr>
      <w:spacing w:line="217" w:lineRule="exact"/>
      <w:ind w:firstLine="348"/>
    </w:p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3F9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43F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43F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lock Text"/>
    <w:basedOn w:val="a"/>
    <w:rsid w:val="00943F9D"/>
    <w:pPr>
      <w:widowControl/>
      <w:autoSpaceDE/>
      <w:autoSpaceDN/>
      <w:adjustRightInd/>
      <w:ind w:left="426" w:right="84"/>
    </w:pPr>
    <w:rPr>
      <w:sz w:val="28"/>
      <w:szCs w:val="20"/>
    </w:rPr>
  </w:style>
  <w:style w:type="character" w:customStyle="1" w:styleId="20">
    <w:name w:val="Заголовок 2 Знак"/>
    <w:basedOn w:val="a0"/>
    <w:link w:val="2"/>
    <w:rsid w:val="00943F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C25FF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25FF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1365</Words>
  <Characters>7785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2021-03-24T12:55:00Z</dcterms:created>
  <dcterms:modified xsi:type="dcterms:W3CDTF">2021-03-24T12:55:00Z</dcterms:modified>
</cp:coreProperties>
</file>