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9D408F" w14:textId="5BE3F27F" w:rsidR="00C21045" w:rsidRDefault="00A65235" w:rsidP="00B65364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Аналитическое описание нелинейных элементов</w:t>
      </w:r>
    </w:p>
    <w:p w14:paraId="04B1EA1D" w14:textId="231DEB2C" w:rsidR="00791A1D" w:rsidRDefault="00A65235" w:rsidP="00B65364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Записать аналитические выражения, описывающие работу следующих нелинейных элементов:</w:t>
      </w:r>
    </w:p>
    <w:p w14:paraId="4DD3B819" w14:textId="75EAF713" w:rsidR="00A65235" w:rsidRDefault="00A65235" w:rsidP="00B65364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а) Звено с насыщением</w:t>
      </w:r>
    </w:p>
    <w:p w14:paraId="5215838B" w14:textId="74AADB2A" w:rsidR="00A65235" w:rsidRDefault="00A65235" w:rsidP="00B65364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</w:t>
      </w:r>
      <w:r>
        <w:rPr>
          <w:noProof/>
        </w:rPr>
        <w:drawing>
          <wp:inline distT="0" distB="0" distL="0" distR="0" wp14:anchorId="1EC4D766" wp14:editId="1D8F024C">
            <wp:extent cx="1760220" cy="148267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79219" cy="1498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6C2B5" w14:textId="0A62FBB7" w:rsidR="00A65235" w:rsidRDefault="00A65235" w:rsidP="00A65235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Рисунок 1. Звено с насыщением</w:t>
      </w:r>
    </w:p>
    <w:p w14:paraId="125F5939" w14:textId="5D0F153C" w:rsidR="00A65235" w:rsidRDefault="00A65235" w:rsidP="00A65235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х</w:t>
      </w:r>
      <w:r>
        <w:rPr>
          <w:rFonts w:ascii="Times New Roman" w:hAnsi="Times New Roman" w:cs="Times New Roman"/>
          <w:sz w:val="24"/>
          <w:szCs w:val="24"/>
          <w:vertAlign w:val="subscript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lang w:val="ru-RU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  <w:lang w:val="ru-RU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ru-RU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-с,  &amp;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х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&lt;-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b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k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,  &amp;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-b≤x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≤b</m:t>
                </m:r>
                <m:ctrlPr>
                  <w:rPr>
                    <w:rFonts w:ascii="Cambria Math" w:eastAsia="Cambria Math" w:hAnsi="Cambria Math" w:cs="Cambria Math"/>
                    <w:i/>
                    <w:sz w:val="24"/>
                    <w:szCs w:val="24"/>
                    <w:lang w:val="ru-RU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4"/>
                    <w:szCs w:val="24"/>
                    <w:lang w:val="ru-RU"/>
                  </w:rPr>
                  <m:t xml:space="preserve">c, 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24"/>
                    <w:szCs w:val="24"/>
                    <w:lang w:val="ru-RU"/>
                  </w:rPr>
                  <m:t>&gt;b</m:t>
                </m:r>
              </m:e>
            </m:eqArr>
          </m:e>
        </m:d>
      </m:oMath>
    </w:p>
    <w:p w14:paraId="26AE97CF" w14:textId="50290DD7" w:rsidR="00A65235" w:rsidRPr="005665B8" w:rsidRDefault="00A65235" w:rsidP="00A65235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k</w:t>
      </w:r>
      <w:r w:rsidRPr="005665B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=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tg</w:t>
      </w:r>
      <w:proofErr w:type="spellEnd"/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α</m:t>
        </m:r>
      </m:oMath>
      <w:r w:rsidRPr="005665B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=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c</w:t>
      </w:r>
      <w:r w:rsidRPr="005665B8">
        <w:rPr>
          <w:rFonts w:ascii="Times New Roman" w:eastAsiaTheme="minorEastAsia" w:hAnsi="Times New Roman" w:cs="Times New Roman"/>
          <w:sz w:val="24"/>
          <w:szCs w:val="24"/>
          <w:lang w:val="ru-RU"/>
        </w:rPr>
        <w:t>/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b</w:t>
      </w:r>
    </w:p>
    <w:p w14:paraId="5204D2E3" w14:textId="711B14C0" w:rsidR="00A65235" w:rsidRDefault="00A65235" w:rsidP="00A65235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б) Звено с зоной нечувствительности</w:t>
      </w:r>
    </w:p>
    <w:p w14:paraId="36F80DC6" w14:textId="0F0AE22F" w:rsidR="00A65235" w:rsidRDefault="00A65235" w:rsidP="00A6523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</w:t>
      </w:r>
      <w:r>
        <w:rPr>
          <w:noProof/>
        </w:rPr>
        <w:drawing>
          <wp:inline distT="0" distB="0" distL="0" distR="0" wp14:anchorId="592398A8" wp14:editId="64B44410">
            <wp:extent cx="1434001" cy="12573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0235" cy="1280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3D268" w14:textId="6E296149" w:rsidR="00A65235" w:rsidRDefault="00A65235" w:rsidP="00A65235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Рисунок 2. Звено с зоной нечувствительности</w:t>
      </w:r>
    </w:p>
    <w:p w14:paraId="44862854" w14:textId="77777777" w:rsidR="00A65235" w:rsidRPr="00A65235" w:rsidRDefault="00A65235" w:rsidP="00A65235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2280009" w14:textId="7E9224E7" w:rsidR="00A65235" w:rsidRDefault="00A65235" w:rsidP="00B65364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х</w:t>
      </w:r>
      <w:r>
        <w:rPr>
          <w:rFonts w:ascii="Times New Roman" w:hAnsi="Times New Roman" w:cs="Times New Roman"/>
          <w:sz w:val="24"/>
          <w:szCs w:val="24"/>
          <w:vertAlign w:val="subscript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=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  <w:lang w:val="ru-RU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ru-RU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k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ru-RU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+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a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&lt;-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a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0, -a≤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≤a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k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ru-R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ru-RU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ru-RU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-a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&gt;a</m:t>
                </m:r>
              </m:e>
            </m:eqArr>
          </m:e>
        </m:d>
      </m:oMath>
    </w:p>
    <w:p w14:paraId="479EBAD0" w14:textId="3CDC1DA9" w:rsidR="00C73730" w:rsidRPr="005665B8" w:rsidRDefault="00C73730" w:rsidP="00B65364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k</w:t>
      </w:r>
      <w:r w:rsidRPr="005665B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=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tg</w:t>
      </w:r>
      <w:proofErr w:type="spellEnd"/>
      <m:oMath>
        <m:r>
          <w:rPr>
            <w:rFonts w:ascii="Cambria Math" w:eastAsiaTheme="minorEastAsia" w:hAnsi="Cambria Math" w:cs="Times New Roman"/>
            <w:sz w:val="24"/>
            <w:szCs w:val="24"/>
            <w:lang w:val="en-US"/>
          </w:rPr>
          <m:t>α</m:t>
        </m:r>
      </m:oMath>
    </w:p>
    <w:p w14:paraId="636A9FE7" w14:textId="1ECE75DA" w:rsidR="00C73730" w:rsidRDefault="00C73730" w:rsidP="00B65364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в) Звено с зоной нечувствительности и насыщением</w:t>
      </w:r>
    </w:p>
    <w:p w14:paraId="718BF433" w14:textId="6487E491" w:rsidR="00C73730" w:rsidRDefault="00C73730" w:rsidP="00B65364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</w:t>
      </w:r>
      <w:r>
        <w:rPr>
          <w:noProof/>
        </w:rPr>
        <w:drawing>
          <wp:inline distT="0" distB="0" distL="0" distR="0" wp14:anchorId="36DD85EC" wp14:editId="357E593F">
            <wp:extent cx="1508760" cy="1326901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20050" cy="133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87494" w14:textId="1A25C0D0" w:rsidR="00C73730" w:rsidRDefault="00C73730" w:rsidP="00C73730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Рисунок 3. Звено с зоной нечувствительности и насыщением</w:t>
      </w:r>
    </w:p>
    <w:p w14:paraId="3562A0B0" w14:textId="460F443B" w:rsidR="00C73730" w:rsidRDefault="00C73730" w:rsidP="00C73730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х</w:t>
      </w:r>
      <w:r>
        <w:rPr>
          <w:rFonts w:ascii="Times New Roman" w:hAnsi="Times New Roman" w:cs="Times New Roman"/>
          <w:sz w:val="24"/>
          <w:szCs w:val="24"/>
          <w:vertAlign w:val="subscript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=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  <w:lang w:val="ru-RU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ru-RU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c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&lt;-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b</m:t>
                </m: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c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b-a</m:t>
                    </m:r>
                  </m:den>
                </m:f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ru-R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ru-RU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ru-RU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+a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, -b≤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&lt;-a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0, -a≤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≤a</m:t>
                </m:r>
                <m:ctrlPr>
                  <w:rPr>
                    <w:rFonts w:ascii="Cambria Math" w:eastAsia="Cambria Math" w:hAnsi="Cambria Math" w:cs="Cambria Math"/>
                    <w:i/>
                    <w:sz w:val="24"/>
                    <w:szCs w:val="24"/>
                    <w:lang w:val="ru-RU"/>
                  </w:rPr>
                </m:ctrlPr>
              </m:e>
              <m:e>
                <m:f>
                  <m:fPr>
                    <m:ctrlPr>
                      <w:rPr>
                        <w:rFonts w:ascii="Cambria Math" w:eastAsia="Cambria Math" w:hAnsi="Cambria Math" w:cs="Cambria Math"/>
                        <w:i/>
                        <w:sz w:val="24"/>
                        <w:szCs w:val="24"/>
                        <w:lang w:val="ru-RU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  <w:lang w:val="ru-RU"/>
                      </w:rPr>
                      <m:t>c</m:t>
                    </m:r>
                  </m:num>
                  <m:den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  <w:lang w:val="ru-RU"/>
                      </w:rPr>
                      <m:t>b-a</m:t>
                    </m:r>
                  </m:den>
                </m:f>
                <m:d>
                  <m:dPr>
                    <m:ctrlPr>
                      <w:rPr>
                        <w:rFonts w:ascii="Cambria Math" w:eastAsia="Cambria Math" w:hAnsi="Cambria Math" w:cs="Cambria Math"/>
                        <w:i/>
                        <w:sz w:val="24"/>
                        <w:szCs w:val="24"/>
                        <w:lang w:val="ru-RU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24"/>
                            <w:szCs w:val="24"/>
                            <w:lang w:val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 w:val="24"/>
                            <w:szCs w:val="24"/>
                            <w:lang w:val="ru-RU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 w:val="24"/>
                            <w:szCs w:val="24"/>
                            <w:lang w:val="ru-RU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  <w:lang w:val="ru-RU"/>
                      </w:rPr>
                      <m:t>-a</m:t>
                    </m:r>
                  </m:e>
                </m:d>
                <m:r>
                  <w:rPr>
                    <w:rFonts w:ascii="Cambria Math" w:eastAsia="Cambria Math" w:hAnsi="Cambria Math" w:cs="Cambria Math"/>
                    <w:sz w:val="24"/>
                    <w:szCs w:val="24"/>
                    <w:lang w:val="ru-RU"/>
                  </w:rPr>
                  <m:t>, a&lt;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24"/>
                    <w:szCs w:val="24"/>
                    <w:lang w:val="ru-RU"/>
                  </w:rPr>
                  <m:t>≤b</m:t>
                </m:r>
                <m:ctrlPr>
                  <w:rPr>
                    <w:rFonts w:ascii="Cambria Math" w:eastAsia="Cambria Math" w:hAnsi="Cambria Math" w:cs="Cambria Math"/>
                    <w:i/>
                    <w:sz w:val="24"/>
                    <w:szCs w:val="24"/>
                    <w:lang w:val="ru-RU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4"/>
                    <w:szCs w:val="24"/>
                    <w:lang w:val="ru-RU"/>
                  </w:rPr>
                  <m:t xml:space="preserve">c, 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24"/>
                    <w:szCs w:val="24"/>
                    <w:lang w:val="ru-RU"/>
                  </w:rPr>
                  <m:t>&gt;b</m:t>
                </m:r>
              </m:e>
            </m:eqArr>
          </m:e>
        </m:d>
      </m:oMath>
    </w:p>
    <w:p w14:paraId="52B95B4E" w14:textId="778F96FF" w:rsidR="00C73730" w:rsidRDefault="00C73730" w:rsidP="00C73730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г) Релейное звено</w:t>
      </w:r>
    </w:p>
    <w:p w14:paraId="5AA0BC1B" w14:textId="4F216189" w:rsidR="00C73730" w:rsidRDefault="00C73730" w:rsidP="00C73730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</w:t>
      </w:r>
      <w:r>
        <w:rPr>
          <w:noProof/>
        </w:rPr>
        <w:drawing>
          <wp:inline distT="0" distB="0" distL="0" distR="0" wp14:anchorId="39082AFA" wp14:editId="12BDF58B">
            <wp:extent cx="1341120" cy="1388774"/>
            <wp:effectExtent l="0" t="0" r="0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46623" cy="1394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7A44D" w14:textId="39562E9E" w:rsidR="00C73730" w:rsidRDefault="00C73730" w:rsidP="00C73730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Рисунок 4. Релейное звено</w:t>
      </w:r>
    </w:p>
    <w:p w14:paraId="3A47390B" w14:textId="1EBC6F41" w:rsidR="00C73730" w:rsidRPr="005665B8" w:rsidRDefault="00C73730" w:rsidP="00C73730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5665B8">
        <w:rPr>
          <w:rFonts w:ascii="Times New Roman" w:hAnsi="Times New Roman" w:cs="Times New Roman"/>
          <w:sz w:val="24"/>
          <w:szCs w:val="24"/>
          <w:vertAlign w:val="subscript"/>
          <w:lang w:val="ru-RU"/>
        </w:rPr>
        <w:t>2</w:t>
      </w:r>
      <w:r w:rsidRPr="005665B8">
        <w:rPr>
          <w:rFonts w:ascii="Times New Roman" w:hAnsi="Times New Roman" w:cs="Times New Roman"/>
          <w:sz w:val="24"/>
          <w:szCs w:val="24"/>
          <w:lang w:val="ru-RU"/>
        </w:rPr>
        <w:t xml:space="preserve"> =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c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≤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0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c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&gt;0</m:t>
                </m:r>
              </m:e>
            </m:eqArr>
          </m:e>
        </m:d>
      </m:oMath>
    </w:p>
    <w:p w14:paraId="535DF0C2" w14:textId="01546837" w:rsidR="00FE3CFD" w:rsidRDefault="00FE3CFD" w:rsidP="00C73730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д) Релейное звено с зоной нечувствительности</w:t>
      </w:r>
    </w:p>
    <w:p w14:paraId="1E2EC9DE" w14:textId="692BF791" w:rsidR="00FE3CFD" w:rsidRDefault="00FE3CFD" w:rsidP="00C73730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</w:t>
      </w:r>
      <w:r>
        <w:rPr>
          <w:noProof/>
        </w:rPr>
        <w:drawing>
          <wp:inline distT="0" distB="0" distL="0" distR="0" wp14:anchorId="766A7E96" wp14:editId="16477E39">
            <wp:extent cx="1417320" cy="1409445"/>
            <wp:effectExtent l="0" t="0" r="0" b="63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47307" cy="143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55296" w14:textId="3BDA693D" w:rsidR="00FE3CFD" w:rsidRDefault="00FE3CFD" w:rsidP="00FE3CFD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Рисунок 5. Релейное звено с зоной нечувствительности</w:t>
      </w:r>
    </w:p>
    <w:p w14:paraId="45040A46" w14:textId="7EEF26A7" w:rsidR="00FE3CFD" w:rsidRDefault="00FE3CFD" w:rsidP="00FE3CFD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х</w:t>
      </w:r>
      <w:r>
        <w:rPr>
          <w:rFonts w:ascii="Times New Roman" w:hAnsi="Times New Roman" w:cs="Times New Roman"/>
          <w:sz w:val="24"/>
          <w:szCs w:val="24"/>
          <w:vertAlign w:val="subscript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=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  <w:lang w:val="ru-RU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ru-RU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c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&lt;-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a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0, -a≤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≤a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c,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&gt;a</m:t>
                </m:r>
              </m:e>
            </m:eqArr>
          </m:e>
        </m:d>
      </m:oMath>
    </w:p>
    <w:p w14:paraId="37AAC848" w14:textId="4466F7AF" w:rsidR="00FE3CFD" w:rsidRDefault="00FE3CFD" w:rsidP="00FE3CFD">
      <w:pPr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>е) Релейное звено с гистерезисом. Стрелки на вертикальных линиях означают возможное направление изменения переменной во времени.</w:t>
      </w:r>
    </w:p>
    <w:p w14:paraId="3D38DD40" w14:textId="5580B7FD" w:rsidR="00FE3CFD" w:rsidRDefault="00FE3CFD" w:rsidP="00FE3CF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</w:t>
      </w:r>
      <w:r>
        <w:rPr>
          <w:noProof/>
        </w:rPr>
        <w:drawing>
          <wp:inline distT="0" distB="0" distL="0" distR="0" wp14:anchorId="3FBE9E75" wp14:editId="398AD232">
            <wp:extent cx="1537653" cy="1546860"/>
            <wp:effectExtent l="0" t="0" r="571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39404" cy="1548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F4904" w14:textId="36B94CCD" w:rsidR="00FE3CFD" w:rsidRDefault="00FE3CFD" w:rsidP="00FE3CFD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Рисунок 6. Релейное звено с гистерезисом</w:t>
      </w:r>
    </w:p>
    <w:p w14:paraId="7DC41DF9" w14:textId="070D1540" w:rsidR="00FE3CFD" w:rsidRPr="00FE3CFD" w:rsidRDefault="00FE3CFD" w:rsidP="00FE3CFD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х</w:t>
      </w:r>
      <w:r>
        <w:rPr>
          <w:rFonts w:ascii="Times New Roman" w:hAnsi="Times New Roman" w:cs="Times New Roman"/>
          <w:sz w:val="24"/>
          <w:szCs w:val="24"/>
          <w:vertAlign w:val="subscript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=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  <w:lang w:val="ru-RU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ru-RU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-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c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&lt;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b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, </m:t>
                </m:r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en-US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ru-RU"/>
                          </w:rPr>
                          <m:t>1</m:t>
                        </m:r>
                      </m:sub>
                    </m:sSub>
                  </m:e>
                </m:acc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&gt;0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-c,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&lt;-b, </m:t>
                </m:r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ru-R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ru-RU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ru-RU"/>
                          </w:rPr>
                          <m:t>1</m:t>
                        </m:r>
                      </m:sub>
                    </m:sSub>
                  </m:e>
                </m:acc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&lt;0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c,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 xml:space="preserve">&gt;b, </m:t>
                </m:r>
                <m:acc>
                  <m:accPr>
                    <m:chr m:val="̇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  <w:lang w:val="ru-RU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ru-RU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ru-RU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ru-RU"/>
                          </w:rPr>
                          <m:t>1</m:t>
                        </m:r>
                      </m:sub>
                    </m:sSub>
                  </m:e>
                </m:acc>
                <m:r>
                  <w:rPr>
                    <w:rFonts w:ascii="Cambria Math" w:hAnsi="Cambria Math" w:cs="Times New Roman"/>
                    <w:sz w:val="24"/>
                    <w:szCs w:val="24"/>
                    <w:lang w:val="ru-RU"/>
                  </w:rPr>
                  <m:t>&gt;0</m:t>
                </m:r>
                <m:ctrlPr>
                  <w:rPr>
                    <w:rFonts w:ascii="Cambria Math" w:eastAsia="Cambria Math" w:hAnsi="Cambria Math" w:cs="Cambria Math"/>
                    <w:i/>
                    <w:sz w:val="24"/>
                    <w:szCs w:val="24"/>
                    <w:lang w:val="ru-RU"/>
                  </w:rPr>
                </m:ctrlPr>
              </m:e>
              <m:e>
                <m:r>
                  <w:rPr>
                    <w:rFonts w:ascii="Cambria Math" w:eastAsia="Cambria Math" w:hAnsi="Cambria Math" w:cs="Cambria Math"/>
                    <w:sz w:val="24"/>
                    <w:szCs w:val="24"/>
                    <w:lang w:val="ru-RU"/>
                  </w:rPr>
                  <m:t xml:space="preserve">c, </m:t>
                </m:r>
                <m:sSub>
                  <m:sSubPr>
                    <m:ctrlPr>
                      <w:rPr>
                        <w:rFonts w:ascii="Cambria Math" w:eastAsia="Cambria Math" w:hAnsi="Cambria Math" w:cs="Cambria Math"/>
                        <w:i/>
                        <w:sz w:val="24"/>
                        <w:szCs w:val="24"/>
                        <w:lang w:val="ru-RU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  <w:lang w:val="ru-RU"/>
                      </w:rPr>
                      <m:t>x</m:t>
                    </m:r>
                  </m:e>
                  <m:sub>
                    <m:r>
                      <w:rPr>
                        <w:rFonts w:ascii="Cambria Math" w:eastAsia="Cambria Math" w:hAnsi="Cambria Math" w:cs="Cambria Math"/>
                        <w:sz w:val="24"/>
                        <w:szCs w:val="24"/>
                        <w:lang w:val="ru-RU"/>
                      </w:rPr>
                      <m:t>1</m:t>
                    </m:r>
                  </m:sub>
                </m:sSub>
                <m:r>
                  <w:rPr>
                    <w:rFonts w:ascii="Cambria Math" w:eastAsia="Cambria Math" w:hAnsi="Cambria Math" w:cs="Cambria Math"/>
                    <w:sz w:val="24"/>
                    <w:szCs w:val="24"/>
                    <w:lang w:val="ru-RU"/>
                  </w:rPr>
                  <m:t xml:space="preserve">&gt;-b, </m:t>
                </m:r>
                <m:acc>
                  <m:accPr>
                    <m:chr m:val="̇"/>
                    <m:ctrlPr>
                      <w:rPr>
                        <w:rFonts w:ascii="Cambria Math" w:eastAsia="Cambria Math" w:hAnsi="Cambria Math" w:cs="Cambria Math"/>
                        <w:i/>
                        <w:sz w:val="24"/>
                        <w:szCs w:val="24"/>
                        <w:lang w:val="ru-RU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eastAsia="Cambria Math" w:hAnsi="Cambria Math" w:cs="Cambria Math"/>
                            <w:i/>
                            <w:sz w:val="24"/>
                            <w:szCs w:val="24"/>
                            <w:lang w:val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 w:cs="Cambria Math"/>
                            <w:sz w:val="24"/>
                            <w:szCs w:val="24"/>
                            <w:lang w:val="ru-RU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mbria Math" w:hAnsi="Cambria Math" w:cs="Cambria Math"/>
                            <w:sz w:val="24"/>
                            <w:szCs w:val="24"/>
                            <w:lang w:val="ru-RU"/>
                          </w:rPr>
                          <m:t>1</m:t>
                        </m:r>
                      </m:sub>
                    </m:sSub>
                  </m:e>
                </m:acc>
                <m:r>
                  <w:rPr>
                    <w:rFonts w:ascii="Cambria Math" w:eastAsia="Cambria Math" w:hAnsi="Cambria Math" w:cs="Cambria Math"/>
                    <w:sz w:val="24"/>
                    <w:szCs w:val="24"/>
                    <w:lang w:val="ru-RU"/>
                  </w:rPr>
                  <m:t>&lt;0</m:t>
                </m:r>
              </m:e>
            </m:eqArr>
          </m:e>
        </m:d>
      </m:oMath>
    </w:p>
    <w:sectPr w:rsidR="00FE3CFD" w:rsidRPr="00FE3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045"/>
    <w:rsid w:val="0002245A"/>
    <w:rsid w:val="0005445F"/>
    <w:rsid w:val="00057694"/>
    <w:rsid w:val="001174F6"/>
    <w:rsid w:val="001262BB"/>
    <w:rsid w:val="001567CB"/>
    <w:rsid w:val="001655F6"/>
    <w:rsid w:val="00275EF0"/>
    <w:rsid w:val="002812E7"/>
    <w:rsid w:val="002C5012"/>
    <w:rsid w:val="00320B8E"/>
    <w:rsid w:val="00332E0E"/>
    <w:rsid w:val="00334371"/>
    <w:rsid w:val="00343763"/>
    <w:rsid w:val="00350474"/>
    <w:rsid w:val="003C7BF7"/>
    <w:rsid w:val="003F2735"/>
    <w:rsid w:val="004063E7"/>
    <w:rsid w:val="00437180"/>
    <w:rsid w:val="00440FE8"/>
    <w:rsid w:val="004A526A"/>
    <w:rsid w:val="004A7D9E"/>
    <w:rsid w:val="004C23C0"/>
    <w:rsid w:val="004E2069"/>
    <w:rsid w:val="004F135C"/>
    <w:rsid w:val="00504A89"/>
    <w:rsid w:val="00512FFE"/>
    <w:rsid w:val="00563F00"/>
    <w:rsid w:val="005665B8"/>
    <w:rsid w:val="00576648"/>
    <w:rsid w:val="005C6278"/>
    <w:rsid w:val="005D12D6"/>
    <w:rsid w:val="00603B7E"/>
    <w:rsid w:val="00690EA9"/>
    <w:rsid w:val="00697DFD"/>
    <w:rsid w:val="006B046A"/>
    <w:rsid w:val="006D0BA7"/>
    <w:rsid w:val="007273CF"/>
    <w:rsid w:val="00747F8A"/>
    <w:rsid w:val="00791A1D"/>
    <w:rsid w:val="007E3C34"/>
    <w:rsid w:val="008736EB"/>
    <w:rsid w:val="00910E68"/>
    <w:rsid w:val="00940DA2"/>
    <w:rsid w:val="00964CBB"/>
    <w:rsid w:val="00973A6E"/>
    <w:rsid w:val="0098663C"/>
    <w:rsid w:val="00A440EC"/>
    <w:rsid w:val="00A65235"/>
    <w:rsid w:val="00AA3AE0"/>
    <w:rsid w:val="00B04FEB"/>
    <w:rsid w:val="00B3311C"/>
    <w:rsid w:val="00B34FF9"/>
    <w:rsid w:val="00B65364"/>
    <w:rsid w:val="00B8218E"/>
    <w:rsid w:val="00BD66AC"/>
    <w:rsid w:val="00BE71CC"/>
    <w:rsid w:val="00C1457F"/>
    <w:rsid w:val="00C21045"/>
    <w:rsid w:val="00C57994"/>
    <w:rsid w:val="00C60946"/>
    <w:rsid w:val="00C73730"/>
    <w:rsid w:val="00CF0359"/>
    <w:rsid w:val="00D25D29"/>
    <w:rsid w:val="00D76486"/>
    <w:rsid w:val="00DA08F5"/>
    <w:rsid w:val="00DF5E90"/>
    <w:rsid w:val="00E475B1"/>
    <w:rsid w:val="00E53544"/>
    <w:rsid w:val="00E92B9E"/>
    <w:rsid w:val="00EA1783"/>
    <w:rsid w:val="00EE5104"/>
    <w:rsid w:val="00EE6025"/>
    <w:rsid w:val="00F015A8"/>
    <w:rsid w:val="00F1119D"/>
    <w:rsid w:val="00F31510"/>
    <w:rsid w:val="00F32C5D"/>
    <w:rsid w:val="00F47F92"/>
    <w:rsid w:val="00F62559"/>
    <w:rsid w:val="00F97D00"/>
    <w:rsid w:val="00FE3CFD"/>
    <w:rsid w:val="00FF03D3"/>
    <w:rsid w:val="00FF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91143"/>
  <w15:chartTrackingRefBased/>
  <w15:docId w15:val="{00E7EC12-8F3E-4040-A4C5-D6A3EA6D7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74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43763"/>
    <w:rPr>
      <w:color w:val="808080"/>
    </w:rPr>
  </w:style>
  <w:style w:type="paragraph" w:styleId="a4">
    <w:name w:val="List Paragraph"/>
    <w:basedOn w:val="a"/>
    <w:uiPriority w:val="34"/>
    <w:qFormat/>
    <w:rsid w:val="004371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D3181-3F9D-4BE7-A6D8-E062EB36E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812</TotalTime>
  <Pages>3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Дегтярева Виктория</dc:creator>
  <cp:keywords/>
  <dc:description/>
  <cp:lastModifiedBy>Дегтярева Виктория</cp:lastModifiedBy>
  <cp:revision>17</cp:revision>
  <dcterms:created xsi:type="dcterms:W3CDTF">2021-01-26T11:00:00Z</dcterms:created>
  <dcterms:modified xsi:type="dcterms:W3CDTF">2021-02-07T15:49:00Z</dcterms:modified>
</cp:coreProperties>
</file>