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Лекция №7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Технология выращивания и нормативы на качество сортовых семян и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посадочного материала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(ГОСТы на семена)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1.Основные  элементы  семеноводческой  агротехники.  Ценность  семян  как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посевного  материала  зависит  от  комплекса  факторов.</w:t>
      </w:r>
      <w:r>
        <w:rPr>
          <w:rFonts w:ascii="Times New Roman" w:hAnsi="Times New Roman" w:cs="Times New Roman"/>
          <w:sz w:val="28"/>
          <w:szCs w:val="28"/>
        </w:rPr>
        <w:t xml:space="preserve">  Качество  семян  определяется </w:t>
      </w:r>
      <w:r w:rsidRPr="00A83186">
        <w:rPr>
          <w:rFonts w:ascii="Times New Roman" w:hAnsi="Times New Roman" w:cs="Times New Roman"/>
          <w:sz w:val="28"/>
          <w:szCs w:val="28"/>
        </w:rPr>
        <w:t>генотипической  природой  сорта  и  условиями  о</w:t>
      </w:r>
      <w:r>
        <w:rPr>
          <w:rFonts w:ascii="Times New Roman" w:hAnsi="Times New Roman" w:cs="Times New Roman"/>
          <w:sz w:val="28"/>
          <w:szCs w:val="28"/>
        </w:rPr>
        <w:t xml:space="preserve">кружающей  среды  в  период  их </w:t>
      </w:r>
      <w:r w:rsidRPr="00A83186">
        <w:rPr>
          <w:rFonts w:ascii="Times New Roman" w:hAnsi="Times New Roman" w:cs="Times New Roman"/>
          <w:sz w:val="28"/>
          <w:szCs w:val="28"/>
        </w:rPr>
        <w:t>формирования,  развития  и  хранения:  Часть  свойств  се</w:t>
      </w:r>
      <w:r>
        <w:rPr>
          <w:rFonts w:ascii="Times New Roman" w:hAnsi="Times New Roman" w:cs="Times New Roman"/>
          <w:sz w:val="28"/>
          <w:szCs w:val="28"/>
        </w:rPr>
        <w:t xml:space="preserve">мян,  имеющих  особенно  важное </w:t>
      </w:r>
      <w:r w:rsidRPr="00A83186">
        <w:rPr>
          <w:rFonts w:ascii="Times New Roman" w:hAnsi="Times New Roman" w:cs="Times New Roman"/>
          <w:sz w:val="28"/>
          <w:szCs w:val="28"/>
        </w:rPr>
        <w:t>агрономическое  значение,  отражается  в  государствен</w:t>
      </w:r>
      <w:r>
        <w:rPr>
          <w:rFonts w:ascii="Times New Roman" w:hAnsi="Times New Roman" w:cs="Times New Roman"/>
          <w:sz w:val="28"/>
          <w:szCs w:val="28"/>
        </w:rPr>
        <w:t xml:space="preserve">ных  стандартах  и  нормируется </w:t>
      </w:r>
      <w:r w:rsidRPr="00A83186">
        <w:rPr>
          <w:rFonts w:ascii="Times New Roman" w:hAnsi="Times New Roman" w:cs="Times New Roman"/>
          <w:sz w:val="28"/>
          <w:szCs w:val="28"/>
        </w:rPr>
        <w:t>специальными  показателями,  которые  определяют  в  семенных  лабораториях.  Все  эти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показатели,  характеризующие  степень  пригодности </w:t>
      </w:r>
      <w:r>
        <w:rPr>
          <w:rFonts w:ascii="Times New Roman" w:hAnsi="Times New Roman" w:cs="Times New Roman"/>
          <w:sz w:val="28"/>
          <w:szCs w:val="28"/>
        </w:rPr>
        <w:t xml:space="preserve"> семян  к  посеву  и  связанные </w:t>
      </w:r>
      <w:r w:rsidRPr="00A83186">
        <w:rPr>
          <w:rFonts w:ascii="Times New Roman" w:hAnsi="Times New Roman" w:cs="Times New Roman"/>
          <w:sz w:val="28"/>
          <w:szCs w:val="28"/>
        </w:rPr>
        <w:t>непосредственно с оптимизацией посев</w:t>
      </w:r>
      <w:proofErr w:type="gramStart"/>
      <w:r w:rsidRPr="00A83186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A83186">
        <w:rPr>
          <w:rFonts w:ascii="Times New Roman" w:hAnsi="Times New Roman" w:cs="Times New Roman"/>
          <w:sz w:val="28"/>
          <w:szCs w:val="28"/>
        </w:rPr>
        <w:t xml:space="preserve">расчет нормы </w:t>
      </w:r>
      <w:r>
        <w:rPr>
          <w:rFonts w:ascii="Times New Roman" w:hAnsi="Times New Roman" w:cs="Times New Roman"/>
          <w:sz w:val="28"/>
          <w:szCs w:val="28"/>
        </w:rPr>
        <w:t xml:space="preserve">высева и др.), принято называть </w:t>
      </w:r>
      <w:r w:rsidRPr="00A83186">
        <w:rPr>
          <w:rFonts w:ascii="Times New Roman" w:hAnsi="Times New Roman" w:cs="Times New Roman"/>
          <w:sz w:val="28"/>
          <w:szCs w:val="28"/>
        </w:rPr>
        <w:t xml:space="preserve">посевными качествами семян.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Однако  имеется  один  интегральный  показатель  кач</w:t>
      </w:r>
      <w:r>
        <w:rPr>
          <w:rFonts w:ascii="Times New Roman" w:hAnsi="Times New Roman" w:cs="Times New Roman"/>
          <w:sz w:val="28"/>
          <w:szCs w:val="28"/>
        </w:rPr>
        <w:t xml:space="preserve">ества  семян,  отражающий  весь </w:t>
      </w:r>
      <w:r w:rsidRPr="00A83186">
        <w:rPr>
          <w:rFonts w:ascii="Times New Roman" w:hAnsi="Times New Roman" w:cs="Times New Roman"/>
          <w:sz w:val="28"/>
          <w:szCs w:val="28"/>
        </w:rPr>
        <w:t>комплекс  их  биологических  особенностей, -  урожайные  сво</w:t>
      </w:r>
      <w:r>
        <w:rPr>
          <w:rFonts w:ascii="Times New Roman" w:hAnsi="Times New Roman" w:cs="Times New Roman"/>
          <w:sz w:val="28"/>
          <w:szCs w:val="28"/>
        </w:rPr>
        <w:t xml:space="preserve">йства.  Урожайные  свойства </w:t>
      </w:r>
      <w:r w:rsidRPr="00A83186">
        <w:rPr>
          <w:rFonts w:ascii="Times New Roman" w:hAnsi="Times New Roman" w:cs="Times New Roman"/>
          <w:sz w:val="28"/>
          <w:szCs w:val="28"/>
        </w:rPr>
        <w:t xml:space="preserve">семян  </w:t>
      </w:r>
      <w:proofErr w:type="gramStart"/>
      <w:r w:rsidRPr="00A83186">
        <w:rPr>
          <w:rFonts w:ascii="Times New Roman" w:hAnsi="Times New Roman" w:cs="Times New Roman"/>
          <w:sz w:val="28"/>
          <w:szCs w:val="28"/>
        </w:rPr>
        <w:t>определяются</w:t>
      </w:r>
      <w:proofErr w:type="gramEnd"/>
      <w:r w:rsidRPr="00A83186">
        <w:rPr>
          <w:rFonts w:ascii="Times New Roman" w:hAnsi="Times New Roman" w:cs="Times New Roman"/>
          <w:sz w:val="28"/>
          <w:szCs w:val="28"/>
        </w:rPr>
        <w:t xml:space="preserve">  прежде  всего  их  наслед</w:t>
      </w:r>
      <w:r>
        <w:rPr>
          <w:rFonts w:ascii="Times New Roman" w:hAnsi="Times New Roman" w:cs="Times New Roman"/>
          <w:sz w:val="28"/>
          <w:szCs w:val="28"/>
        </w:rPr>
        <w:t xml:space="preserve">ственностью  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модификационной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изменчивостью  под  влиянием  условий  окружающ</w:t>
      </w:r>
      <w:r>
        <w:rPr>
          <w:rFonts w:ascii="Times New Roman" w:hAnsi="Times New Roman" w:cs="Times New Roman"/>
          <w:sz w:val="28"/>
          <w:szCs w:val="28"/>
        </w:rPr>
        <w:t xml:space="preserve">ей  среды.  Воздействие  ее  на </w:t>
      </w:r>
      <w:r w:rsidRPr="00A83186">
        <w:rPr>
          <w:rFonts w:ascii="Times New Roman" w:hAnsi="Times New Roman" w:cs="Times New Roman"/>
          <w:sz w:val="28"/>
          <w:szCs w:val="28"/>
        </w:rPr>
        <w:t>формирование свойств  семян огромно, что необходимо  учитывать при семе</w:t>
      </w:r>
      <w:r>
        <w:rPr>
          <w:rFonts w:ascii="Times New Roman" w:hAnsi="Times New Roman" w:cs="Times New Roman"/>
          <w:sz w:val="28"/>
          <w:szCs w:val="28"/>
        </w:rPr>
        <w:t xml:space="preserve">новодстве 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заготовках.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2.Влияние  способов  выращивания  семян  на  их  урожайные  свойства  и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качество.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Неодинаковая  продуктивность  растений  из  разных  се</w:t>
      </w:r>
      <w:r>
        <w:rPr>
          <w:rFonts w:ascii="Times New Roman" w:hAnsi="Times New Roman" w:cs="Times New Roman"/>
          <w:sz w:val="28"/>
          <w:szCs w:val="28"/>
        </w:rPr>
        <w:t xml:space="preserve">мян  одного  и  того  же  сорта </w:t>
      </w:r>
      <w:r w:rsidRPr="00A83186">
        <w:rPr>
          <w:rFonts w:ascii="Times New Roman" w:hAnsi="Times New Roman" w:cs="Times New Roman"/>
          <w:sz w:val="28"/>
          <w:szCs w:val="28"/>
        </w:rPr>
        <w:t>обусловлена  не  только  условиями  произрастания  самих  раст</w:t>
      </w:r>
      <w:r>
        <w:rPr>
          <w:rFonts w:ascii="Times New Roman" w:hAnsi="Times New Roman" w:cs="Times New Roman"/>
          <w:sz w:val="28"/>
          <w:szCs w:val="28"/>
        </w:rPr>
        <w:t xml:space="preserve">ений,  но  и  условиями </w:t>
      </w:r>
      <w:r w:rsidRPr="00A83186">
        <w:rPr>
          <w:rFonts w:ascii="Times New Roman" w:hAnsi="Times New Roman" w:cs="Times New Roman"/>
          <w:sz w:val="28"/>
          <w:szCs w:val="28"/>
        </w:rPr>
        <w:t>формирования  семян,  из  которых  они  получены  и  ко</w:t>
      </w:r>
      <w:r>
        <w:rPr>
          <w:rFonts w:ascii="Times New Roman" w:hAnsi="Times New Roman" w:cs="Times New Roman"/>
          <w:sz w:val="28"/>
          <w:szCs w:val="28"/>
        </w:rPr>
        <w:t xml:space="preserve">торые  по  этой  причине  могут </w:t>
      </w:r>
      <w:r w:rsidRPr="00A83186">
        <w:rPr>
          <w:rFonts w:ascii="Times New Roman" w:hAnsi="Times New Roman" w:cs="Times New Roman"/>
          <w:sz w:val="28"/>
          <w:szCs w:val="28"/>
        </w:rPr>
        <w:t>весьма  существенно  различаться  по  химическом</w:t>
      </w:r>
      <w:r>
        <w:rPr>
          <w:rFonts w:ascii="Times New Roman" w:hAnsi="Times New Roman" w:cs="Times New Roman"/>
          <w:sz w:val="28"/>
          <w:szCs w:val="28"/>
        </w:rPr>
        <w:t xml:space="preserve">у  и  биологическому  составу, </w:t>
      </w:r>
      <w:r w:rsidRPr="00A83186">
        <w:rPr>
          <w:rFonts w:ascii="Times New Roman" w:hAnsi="Times New Roman" w:cs="Times New Roman"/>
          <w:sz w:val="28"/>
          <w:szCs w:val="28"/>
        </w:rPr>
        <w:t>физиологическим  особенностям.  А  эти  различия  и  предопределя</w:t>
      </w:r>
      <w:r>
        <w:rPr>
          <w:rFonts w:ascii="Times New Roman" w:hAnsi="Times New Roman" w:cs="Times New Roman"/>
          <w:sz w:val="28"/>
          <w:szCs w:val="28"/>
        </w:rPr>
        <w:t xml:space="preserve">ют  разную </w:t>
      </w:r>
      <w:r w:rsidRPr="00A83186">
        <w:rPr>
          <w:rFonts w:ascii="Times New Roman" w:hAnsi="Times New Roman" w:cs="Times New Roman"/>
          <w:sz w:val="28"/>
          <w:szCs w:val="28"/>
        </w:rPr>
        <w:t xml:space="preserve">физиологическую активность метаболизма и неодинаковую продуктивность растений.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3186">
        <w:rPr>
          <w:rFonts w:ascii="Times New Roman" w:hAnsi="Times New Roman" w:cs="Times New Roman"/>
          <w:sz w:val="28"/>
          <w:szCs w:val="28"/>
        </w:rPr>
        <w:t>Известны  исследования  академика  П.  Н.  Констан</w:t>
      </w:r>
      <w:r>
        <w:rPr>
          <w:rFonts w:ascii="Times New Roman" w:hAnsi="Times New Roman" w:cs="Times New Roman"/>
          <w:sz w:val="28"/>
          <w:szCs w:val="28"/>
        </w:rPr>
        <w:t xml:space="preserve">тинова,  показавшего,  что  при </w:t>
      </w:r>
      <w:r w:rsidRPr="00A83186">
        <w:rPr>
          <w:rFonts w:ascii="Times New Roman" w:hAnsi="Times New Roman" w:cs="Times New Roman"/>
          <w:sz w:val="28"/>
          <w:szCs w:val="28"/>
        </w:rPr>
        <w:t>посеве  семян  одного  и  того  же  сорта  ярового  ячменя,  полученных  в  разных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(экологических  зонах,  при  одинаковых  условиях  выращивания  разница  в  урожайности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составляла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 xml:space="preserve">83,3%. </w:t>
      </w:r>
      <w:proofErr w:type="gramEnd"/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lastRenderedPageBreak/>
        <w:t xml:space="preserve">Следовательно,  первое  условие  для  получения  высокоурожайных  семян -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определение благоприятной зоны семеноводства.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Не  менее  важен  выбор  специальной  технол</w:t>
      </w:r>
      <w:r>
        <w:rPr>
          <w:rFonts w:ascii="Times New Roman" w:hAnsi="Times New Roman" w:cs="Times New Roman"/>
          <w:sz w:val="28"/>
          <w:szCs w:val="28"/>
        </w:rPr>
        <w:t xml:space="preserve">огии  возделывания  культуры  в </w:t>
      </w:r>
      <w:r w:rsidRPr="00A83186">
        <w:rPr>
          <w:rFonts w:ascii="Times New Roman" w:hAnsi="Times New Roman" w:cs="Times New Roman"/>
          <w:sz w:val="28"/>
          <w:szCs w:val="28"/>
        </w:rPr>
        <w:t>семеноводстве,  которая  должна  обеспечить  оптималь</w:t>
      </w:r>
      <w:r>
        <w:rPr>
          <w:rFonts w:ascii="Times New Roman" w:hAnsi="Times New Roman" w:cs="Times New Roman"/>
          <w:sz w:val="28"/>
          <w:szCs w:val="28"/>
        </w:rPr>
        <w:t xml:space="preserve">ные  условия  для  формирования </w:t>
      </w:r>
      <w:r w:rsidRPr="00A83186">
        <w:rPr>
          <w:rFonts w:ascii="Times New Roman" w:hAnsi="Times New Roman" w:cs="Times New Roman"/>
          <w:sz w:val="28"/>
          <w:szCs w:val="28"/>
        </w:rPr>
        <w:t xml:space="preserve">урожайных  свойств  семян.  В  их  числе  комплекс </w:t>
      </w:r>
      <w:r>
        <w:rPr>
          <w:rFonts w:ascii="Times New Roman" w:hAnsi="Times New Roman" w:cs="Times New Roman"/>
          <w:sz w:val="28"/>
          <w:szCs w:val="28"/>
        </w:rPr>
        <w:t xml:space="preserve"> агротехнических  мероприятий, </w:t>
      </w:r>
      <w:r w:rsidRPr="00A83186">
        <w:rPr>
          <w:rFonts w:ascii="Times New Roman" w:hAnsi="Times New Roman" w:cs="Times New Roman"/>
          <w:sz w:val="28"/>
          <w:szCs w:val="28"/>
        </w:rPr>
        <w:t>обеспечивающий получение здоровых растений и созд</w:t>
      </w:r>
      <w:r>
        <w:rPr>
          <w:rFonts w:ascii="Times New Roman" w:hAnsi="Times New Roman" w:cs="Times New Roman"/>
          <w:sz w:val="28"/>
          <w:szCs w:val="28"/>
        </w:rPr>
        <w:t xml:space="preserve">ание благоприятных  условий для </w:t>
      </w:r>
      <w:r w:rsidRPr="00A83186">
        <w:rPr>
          <w:rFonts w:ascii="Times New Roman" w:hAnsi="Times New Roman" w:cs="Times New Roman"/>
          <w:sz w:val="28"/>
          <w:szCs w:val="28"/>
        </w:rPr>
        <w:t xml:space="preserve">опыления, оплодотворения и развития семян.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На  семеноводческих  посевах  необходимо  при</w:t>
      </w:r>
      <w:r>
        <w:rPr>
          <w:rFonts w:ascii="Times New Roman" w:hAnsi="Times New Roman" w:cs="Times New Roman"/>
          <w:sz w:val="28"/>
          <w:szCs w:val="28"/>
        </w:rPr>
        <w:t xml:space="preserve">менять  такие  приемы,  которые </w:t>
      </w:r>
      <w:r w:rsidRPr="00A83186">
        <w:rPr>
          <w:rFonts w:ascii="Times New Roman" w:hAnsi="Times New Roman" w:cs="Times New Roman"/>
          <w:sz w:val="28"/>
          <w:szCs w:val="28"/>
        </w:rPr>
        <w:t xml:space="preserve">обеспечивают  обилие  хорошо  развитой  пыльцы  и  благоприятные  условия  опыления.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Здесь  имеют  значение  срок  посева,  установка  ульев  с  п</w:t>
      </w:r>
      <w:r>
        <w:rPr>
          <w:rFonts w:ascii="Times New Roman" w:hAnsi="Times New Roman" w:cs="Times New Roman"/>
          <w:sz w:val="28"/>
          <w:szCs w:val="28"/>
        </w:rPr>
        <w:t>челам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на  посевах  гречихи)  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др.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Очень  важно  создать  условия  хорошего  питания  ма</w:t>
      </w:r>
      <w:r>
        <w:rPr>
          <w:rFonts w:ascii="Times New Roman" w:hAnsi="Times New Roman" w:cs="Times New Roman"/>
          <w:sz w:val="28"/>
          <w:szCs w:val="28"/>
        </w:rPr>
        <w:t xml:space="preserve">теринских  растений.  От  этого </w:t>
      </w:r>
      <w:r w:rsidRPr="00A83186">
        <w:rPr>
          <w:rFonts w:ascii="Times New Roman" w:hAnsi="Times New Roman" w:cs="Times New Roman"/>
          <w:sz w:val="28"/>
          <w:szCs w:val="28"/>
        </w:rPr>
        <w:t>зависит  содержание  азота,  фосфора  и  калия  в  семенах</w:t>
      </w:r>
      <w:r>
        <w:rPr>
          <w:rFonts w:ascii="Times New Roman" w:hAnsi="Times New Roman" w:cs="Times New Roman"/>
          <w:sz w:val="28"/>
          <w:szCs w:val="28"/>
        </w:rPr>
        <w:t xml:space="preserve">.  Установлено,  например,  что </w:t>
      </w:r>
      <w:r w:rsidRPr="00A83186">
        <w:rPr>
          <w:rFonts w:ascii="Times New Roman" w:hAnsi="Times New Roman" w:cs="Times New Roman"/>
          <w:sz w:val="28"/>
          <w:szCs w:val="28"/>
        </w:rPr>
        <w:t>большой  запас  фосфора  в  семенах  благоприятствует  ин</w:t>
      </w:r>
      <w:r>
        <w:rPr>
          <w:rFonts w:ascii="Times New Roman" w:hAnsi="Times New Roman" w:cs="Times New Roman"/>
          <w:sz w:val="28"/>
          <w:szCs w:val="28"/>
        </w:rPr>
        <w:t xml:space="preserve">тенсификации  начального  роста </w:t>
      </w:r>
      <w:r w:rsidRPr="00A83186">
        <w:rPr>
          <w:rFonts w:ascii="Times New Roman" w:hAnsi="Times New Roman" w:cs="Times New Roman"/>
          <w:sz w:val="28"/>
          <w:szCs w:val="28"/>
        </w:rPr>
        <w:t>растений,  а  это  тесно  связано  с  их  продуктивностью.  Фосфор  также  регулирует  все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процессы  жизнедеятельности  семян,  поступление  элемент</w:t>
      </w:r>
      <w:r>
        <w:rPr>
          <w:rFonts w:ascii="Times New Roman" w:hAnsi="Times New Roman" w:cs="Times New Roman"/>
          <w:sz w:val="28"/>
          <w:szCs w:val="28"/>
        </w:rPr>
        <w:t xml:space="preserve">ов  литания  в  них,  усиливает </w:t>
      </w:r>
      <w:r w:rsidRPr="00A83186">
        <w:rPr>
          <w:rFonts w:ascii="Times New Roman" w:hAnsi="Times New Roman" w:cs="Times New Roman"/>
          <w:sz w:val="28"/>
          <w:szCs w:val="28"/>
        </w:rPr>
        <w:t>стойкость  растений  к  болезням,  способствует  лучшему  развитию  корневой  системы,</w:t>
      </w:r>
      <w:r w:rsidRPr="00A83186"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увеличивает  продолжительность  их 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.  Поэтому  на  семеноводческих </w:t>
      </w:r>
      <w:r w:rsidRPr="00A83186">
        <w:rPr>
          <w:rFonts w:ascii="Times New Roman" w:hAnsi="Times New Roman" w:cs="Times New Roman"/>
          <w:sz w:val="28"/>
          <w:szCs w:val="28"/>
        </w:rPr>
        <w:t xml:space="preserve">посевах растения должны быть полностью обеспечены этим элементом.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Азот  следует  применять  в  оптимальной  дозе,  так</w:t>
      </w:r>
      <w:r>
        <w:rPr>
          <w:rFonts w:ascii="Times New Roman" w:hAnsi="Times New Roman" w:cs="Times New Roman"/>
          <w:sz w:val="28"/>
          <w:szCs w:val="28"/>
        </w:rPr>
        <w:t xml:space="preserve">  как  избыток  его  не  только </w:t>
      </w:r>
      <w:r w:rsidRPr="00A83186">
        <w:rPr>
          <w:rFonts w:ascii="Times New Roman" w:hAnsi="Times New Roman" w:cs="Times New Roman"/>
          <w:sz w:val="28"/>
          <w:szCs w:val="28"/>
        </w:rPr>
        <w:t>способствует  усиленному  развитию  вегетативн</w:t>
      </w:r>
      <w:r>
        <w:rPr>
          <w:rFonts w:ascii="Times New Roman" w:hAnsi="Times New Roman" w:cs="Times New Roman"/>
          <w:sz w:val="28"/>
          <w:szCs w:val="28"/>
        </w:rPr>
        <w:t xml:space="preserve">ых  органов  растения  за  счет </w:t>
      </w:r>
      <w:r w:rsidRPr="00A83186">
        <w:rPr>
          <w:rFonts w:ascii="Times New Roman" w:hAnsi="Times New Roman" w:cs="Times New Roman"/>
          <w:sz w:val="28"/>
          <w:szCs w:val="28"/>
        </w:rPr>
        <w:t>генеративных,  но  и  ухудшает  качество  семян:  снижается  их  в</w:t>
      </w:r>
      <w:r>
        <w:rPr>
          <w:rFonts w:ascii="Times New Roman" w:hAnsi="Times New Roman" w:cs="Times New Roman"/>
          <w:sz w:val="28"/>
          <w:szCs w:val="28"/>
        </w:rPr>
        <w:t xml:space="preserve">схожесть,  подавляется </w:t>
      </w:r>
      <w:r w:rsidRPr="00A83186">
        <w:rPr>
          <w:rFonts w:ascii="Times New Roman" w:hAnsi="Times New Roman" w:cs="Times New Roman"/>
          <w:sz w:val="28"/>
          <w:szCs w:val="28"/>
        </w:rPr>
        <w:t xml:space="preserve">развитие  первичных  корней.  Особенно  вреден  для  </w:t>
      </w:r>
      <w:r>
        <w:rPr>
          <w:rFonts w:ascii="Times New Roman" w:hAnsi="Times New Roman" w:cs="Times New Roman"/>
          <w:sz w:val="28"/>
          <w:szCs w:val="28"/>
        </w:rPr>
        <w:t xml:space="preserve">семян  избыток  неорганического </w:t>
      </w:r>
      <w:r w:rsidRPr="00A83186">
        <w:rPr>
          <w:rFonts w:ascii="Times New Roman" w:hAnsi="Times New Roman" w:cs="Times New Roman"/>
          <w:sz w:val="28"/>
          <w:szCs w:val="28"/>
        </w:rPr>
        <w:t>азота,  в  первую  очередь  нитратного,  который  рез</w:t>
      </w:r>
      <w:r>
        <w:rPr>
          <w:rFonts w:ascii="Times New Roman" w:hAnsi="Times New Roman" w:cs="Times New Roman"/>
          <w:sz w:val="28"/>
          <w:szCs w:val="28"/>
        </w:rPr>
        <w:t xml:space="preserve">ко  ухудшает  их  биологические </w:t>
      </w:r>
      <w:r w:rsidRPr="00A83186">
        <w:rPr>
          <w:rFonts w:ascii="Times New Roman" w:hAnsi="Times New Roman" w:cs="Times New Roman"/>
          <w:sz w:val="28"/>
          <w:szCs w:val="28"/>
        </w:rPr>
        <w:t>свойства.  Поэтому  внесение  азота  на  семеноводческих  посев</w:t>
      </w:r>
      <w:r>
        <w:rPr>
          <w:rFonts w:ascii="Times New Roman" w:hAnsi="Times New Roman" w:cs="Times New Roman"/>
          <w:sz w:val="28"/>
          <w:szCs w:val="28"/>
        </w:rPr>
        <w:t xml:space="preserve">ах  должно  обеспечивать </w:t>
      </w:r>
      <w:r w:rsidRPr="00A83186">
        <w:rPr>
          <w:rFonts w:ascii="Times New Roman" w:hAnsi="Times New Roman" w:cs="Times New Roman"/>
          <w:sz w:val="28"/>
          <w:szCs w:val="28"/>
        </w:rPr>
        <w:t xml:space="preserve">нормальное, сбалансированное развитие растений.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Калий  играет  важнейшую  роль  в  синтезе  и  обновлении  белка  в  растениях.  Однако 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почве  обычно  имеются  достаточные  резервы  этого  элемента,  поэтому  на  внесение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 xml:space="preserve">калийных удобрений растения реагируют слабо.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3186">
        <w:rPr>
          <w:rFonts w:ascii="Times New Roman" w:hAnsi="Times New Roman" w:cs="Times New Roman"/>
          <w:sz w:val="28"/>
          <w:szCs w:val="28"/>
        </w:rPr>
        <w:lastRenderedPageBreak/>
        <w:t>Важное  значение</w:t>
      </w:r>
      <w:proofErr w:type="gramEnd"/>
      <w:r w:rsidRPr="00A83186">
        <w:rPr>
          <w:rFonts w:ascii="Times New Roman" w:hAnsi="Times New Roman" w:cs="Times New Roman"/>
          <w:sz w:val="28"/>
          <w:szCs w:val="28"/>
        </w:rPr>
        <w:t xml:space="preserve">  в  формировании  высокоурожайных  семян  имеют  микроэлементы.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Например, доказано положительное влияние бора, мар</w:t>
      </w:r>
      <w:r>
        <w:rPr>
          <w:rFonts w:ascii="Times New Roman" w:hAnsi="Times New Roman" w:cs="Times New Roman"/>
          <w:sz w:val="28"/>
          <w:szCs w:val="28"/>
        </w:rPr>
        <w:t xml:space="preserve">ганца, цинка и некоторых других </w:t>
      </w:r>
      <w:r w:rsidRPr="00A83186">
        <w:rPr>
          <w:rFonts w:ascii="Times New Roman" w:hAnsi="Times New Roman" w:cs="Times New Roman"/>
          <w:sz w:val="28"/>
          <w:szCs w:val="28"/>
        </w:rPr>
        <w:t xml:space="preserve">микроэлементов на формирование высокоурожайных семян.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Таким  образом,  на  семеноводческих  посевах  н</w:t>
      </w:r>
      <w:r>
        <w:rPr>
          <w:rFonts w:ascii="Times New Roman" w:hAnsi="Times New Roman" w:cs="Times New Roman"/>
          <w:sz w:val="28"/>
          <w:szCs w:val="28"/>
        </w:rPr>
        <w:t xml:space="preserve">еобходимо  вносить  минеральные </w:t>
      </w:r>
      <w:r w:rsidRPr="00A83186">
        <w:rPr>
          <w:rFonts w:ascii="Times New Roman" w:hAnsi="Times New Roman" w:cs="Times New Roman"/>
          <w:sz w:val="28"/>
          <w:szCs w:val="28"/>
        </w:rPr>
        <w:t>удобрения  в  таких  дозах  и  формах,  чтобы  создать  опти</w:t>
      </w:r>
      <w:r>
        <w:rPr>
          <w:rFonts w:ascii="Times New Roman" w:hAnsi="Times New Roman" w:cs="Times New Roman"/>
          <w:sz w:val="28"/>
          <w:szCs w:val="28"/>
        </w:rPr>
        <w:t xml:space="preserve">мальные  условия  для  роста  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развития растений.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Существенное  влияние,  хотя  и  косвенное,  на  ка</w:t>
      </w:r>
      <w:r>
        <w:rPr>
          <w:rFonts w:ascii="Times New Roman" w:hAnsi="Times New Roman" w:cs="Times New Roman"/>
          <w:sz w:val="28"/>
          <w:szCs w:val="28"/>
        </w:rPr>
        <w:t xml:space="preserve">чество  семян  могут  оказывать </w:t>
      </w:r>
      <w:r w:rsidRPr="00A83186">
        <w:rPr>
          <w:rFonts w:ascii="Times New Roman" w:hAnsi="Times New Roman" w:cs="Times New Roman"/>
          <w:sz w:val="28"/>
          <w:szCs w:val="28"/>
        </w:rPr>
        <w:t>предшественники.  Оно  обусловлено  различным  с</w:t>
      </w:r>
      <w:r>
        <w:rPr>
          <w:rFonts w:ascii="Times New Roman" w:hAnsi="Times New Roman" w:cs="Times New Roman"/>
          <w:sz w:val="28"/>
          <w:szCs w:val="28"/>
        </w:rPr>
        <w:t xml:space="preserve">остоянием  почвы  после  разных </w:t>
      </w:r>
      <w:r w:rsidRPr="00A83186">
        <w:rPr>
          <w:rFonts w:ascii="Times New Roman" w:hAnsi="Times New Roman" w:cs="Times New Roman"/>
          <w:sz w:val="28"/>
          <w:szCs w:val="28"/>
        </w:rPr>
        <w:t xml:space="preserve">культур, неодинаковым ее иссушением и выносом питательных веществ из нее.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Лучшим  предшественником  семеноводческих  по</w:t>
      </w:r>
      <w:r>
        <w:rPr>
          <w:rFonts w:ascii="Times New Roman" w:hAnsi="Times New Roman" w:cs="Times New Roman"/>
          <w:sz w:val="28"/>
          <w:szCs w:val="28"/>
        </w:rPr>
        <w:t xml:space="preserve">севов  считается  тот,  который </w:t>
      </w:r>
      <w:r w:rsidRPr="00A83186">
        <w:rPr>
          <w:rFonts w:ascii="Times New Roman" w:hAnsi="Times New Roman" w:cs="Times New Roman"/>
          <w:sz w:val="28"/>
          <w:szCs w:val="28"/>
        </w:rPr>
        <w:t>меньше  поглощает  из  почвы  воды  и  питательны</w:t>
      </w:r>
      <w:r>
        <w:rPr>
          <w:rFonts w:ascii="Times New Roman" w:hAnsi="Times New Roman" w:cs="Times New Roman"/>
          <w:sz w:val="28"/>
          <w:szCs w:val="28"/>
        </w:rPr>
        <w:t xml:space="preserve">х  веществ.  Культуры  по  этим </w:t>
      </w:r>
      <w:r w:rsidRPr="00A83186">
        <w:rPr>
          <w:rFonts w:ascii="Times New Roman" w:hAnsi="Times New Roman" w:cs="Times New Roman"/>
          <w:sz w:val="28"/>
          <w:szCs w:val="28"/>
        </w:rPr>
        <w:t>показателям  могут  различаться  значительно.  Например,  я</w:t>
      </w:r>
      <w:r>
        <w:rPr>
          <w:rFonts w:ascii="Times New Roman" w:hAnsi="Times New Roman" w:cs="Times New Roman"/>
          <w:sz w:val="28"/>
          <w:szCs w:val="28"/>
        </w:rPr>
        <w:t>чмень  на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г  сухого  вещества </w:t>
      </w:r>
      <w:r w:rsidRPr="00A83186">
        <w:rPr>
          <w:rFonts w:ascii="Times New Roman" w:hAnsi="Times New Roman" w:cs="Times New Roman"/>
          <w:sz w:val="28"/>
          <w:szCs w:val="28"/>
        </w:rPr>
        <w:t>расходует  вдвое  больше  воды,  чем  горох,  ячмень  с1 т  основной продукции  выносит</w:t>
      </w:r>
      <w:r>
        <w:rPr>
          <w:rFonts w:ascii="Times New Roman" w:hAnsi="Times New Roman" w:cs="Times New Roman"/>
          <w:sz w:val="28"/>
          <w:szCs w:val="28"/>
        </w:rPr>
        <w:t xml:space="preserve"> 26 </w:t>
      </w:r>
      <w:r w:rsidRPr="00A83186">
        <w:rPr>
          <w:rFonts w:ascii="Times New Roman" w:hAnsi="Times New Roman" w:cs="Times New Roman"/>
          <w:sz w:val="28"/>
          <w:szCs w:val="28"/>
        </w:rPr>
        <w:t xml:space="preserve">кг азота, а горох, наоборот, накапливает его.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Второе  обязательное  требование  к  предшественникам  в  семеноводстве -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исключение  всякой  возможности  засорения  сортовых  посевов  трудноотделимы</w:t>
      </w:r>
      <w:r>
        <w:rPr>
          <w:rFonts w:ascii="Times New Roman" w:hAnsi="Times New Roman" w:cs="Times New Roman"/>
          <w:sz w:val="28"/>
          <w:szCs w:val="28"/>
        </w:rPr>
        <w:t xml:space="preserve">ми </w:t>
      </w:r>
      <w:r w:rsidRPr="00A83186">
        <w:rPr>
          <w:rFonts w:ascii="Times New Roman" w:hAnsi="Times New Roman" w:cs="Times New Roman"/>
          <w:sz w:val="28"/>
          <w:szCs w:val="28"/>
        </w:rPr>
        <w:t>культурами и сортами. Лучший предшественни</w:t>
      </w:r>
      <w:proofErr w:type="gramStart"/>
      <w:r w:rsidRPr="00A83186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Pr="00A83186">
        <w:rPr>
          <w:rFonts w:ascii="Times New Roman" w:hAnsi="Times New Roman" w:cs="Times New Roman"/>
          <w:sz w:val="28"/>
          <w:szCs w:val="28"/>
        </w:rPr>
        <w:t xml:space="preserve"> черный пар.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Способы  посева  и  нормы  высева  должны  обес</w:t>
      </w:r>
      <w:r>
        <w:rPr>
          <w:rFonts w:ascii="Times New Roman" w:hAnsi="Times New Roman" w:cs="Times New Roman"/>
          <w:sz w:val="28"/>
          <w:szCs w:val="28"/>
        </w:rPr>
        <w:t xml:space="preserve">печивать  не  только  получение </w:t>
      </w:r>
      <w:r w:rsidRPr="00A83186">
        <w:rPr>
          <w:rFonts w:ascii="Times New Roman" w:hAnsi="Times New Roman" w:cs="Times New Roman"/>
          <w:sz w:val="28"/>
          <w:szCs w:val="28"/>
        </w:rPr>
        <w:t xml:space="preserve">высокого  урожая,  но  и  формирование  выровненных </w:t>
      </w:r>
      <w:r>
        <w:rPr>
          <w:rFonts w:ascii="Times New Roman" w:hAnsi="Times New Roman" w:cs="Times New Roman"/>
          <w:sz w:val="28"/>
          <w:szCs w:val="28"/>
        </w:rPr>
        <w:t xml:space="preserve"> и  высокоурожайных  семян.  Не </w:t>
      </w:r>
      <w:r w:rsidRPr="00A83186">
        <w:rPr>
          <w:rFonts w:ascii="Times New Roman" w:hAnsi="Times New Roman" w:cs="Times New Roman"/>
          <w:sz w:val="28"/>
          <w:szCs w:val="28"/>
        </w:rPr>
        <w:t xml:space="preserve">рекомендуются  разреженные  посевы  зерновых  культур  в  </w:t>
      </w:r>
      <w:r>
        <w:rPr>
          <w:rFonts w:ascii="Times New Roman" w:hAnsi="Times New Roman" w:cs="Times New Roman"/>
          <w:sz w:val="28"/>
          <w:szCs w:val="28"/>
        </w:rPr>
        <w:t xml:space="preserve">связи  с  усилением  кущения  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образованием семян с разными урожайными свойствами на главных и боковых стеблях.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При  сильно  загущенных  посевах  со  слабым  обеспечение</w:t>
      </w:r>
      <w:r>
        <w:rPr>
          <w:rFonts w:ascii="Times New Roman" w:hAnsi="Times New Roman" w:cs="Times New Roman"/>
          <w:sz w:val="28"/>
          <w:szCs w:val="28"/>
        </w:rPr>
        <w:t xml:space="preserve">м  каждого  растения  влагой  и </w:t>
      </w:r>
      <w:r w:rsidRPr="00A83186">
        <w:rPr>
          <w:rFonts w:ascii="Times New Roman" w:hAnsi="Times New Roman" w:cs="Times New Roman"/>
          <w:sz w:val="28"/>
          <w:szCs w:val="28"/>
        </w:rPr>
        <w:t>пищей  образуются  семена  с  низкими  физическими  и  у</w:t>
      </w:r>
      <w:r>
        <w:rPr>
          <w:rFonts w:ascii="Times New Roman" w:hAnsi="Times New Roman" w:cs="Times New Roman"/>
          <w:sz w:val="28"/>
          <w:szCs w:val="28"/>
        </w:rPr>
        <w:t xml:space="preserve">рожайными  свойствами.  Следует </w:t>
      </w:r>
      <w:r w:rsidRPr="00A83186">
        <w:rPr>
          <w:rFonts w:ascii="Times New Roman" w:hAnsi="Times New Roman" w:cs="Times New Roman"/>
          <w:sz w:val="28"/>
          <w:szCs w:val="28"/>
        </w:rPr>
        <w:t xml:space="preserve">устанавливать  оптимальные  нормы  высева  с </w:t>
      </w:r>
      <w:r>
        <w:rPr>
          <w:rFonts w:ascii="Times New Roman" w:hAnsi="Times New Roman" w:cs="Times New Roman"/>
          <w:sz w:val="28"/>
          <w:szCs w:val="28"/>
        </w:rPr>
        <w:t xml:space="preserve"> учетом  практики  и  зональных </w:t>
      </w:r>
      <w:r w:rsidRPr="00A83186">
        <w:rPr>
          <w:rFonts w:ascii="Times New Roman" w:hAnsi="Times New Roman" w:cs="Times New Roman"/>
          <w:sz w:val="28"/>
          <w:szCs w:val="28"/>
        </w:rPr>
        <w:t xml:space="preserve">особенностей.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Кроме того, надо применять все меры, чтобы избежать полегания хлебов, поскольку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семена,  полученные  с  полегшего  стеблестоя,  дают  урожай  на 14  -  16%  ниже,  чем 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3186">
        <w:rPr>
          <w:rFonts w:ascii="Times New Roman" w:hAnsi="Times New Roman" w:cs="Times New Roman"/>
          <w:sz w:val="28"/>
          <w:szCs w:val="28"/>
        </w:rPr>
        <w:t>неполёгших</w:t>
      </w:r>
      <w:proofErr w:type="spellEnd"/>
      <w:r w:rsidRPr="00A83186">
        <w:rPr>
          <w:rFonts w:ascii="Times New Roman" w:hAnsi="Times New Roman" w:cs="Times New Roman"/>
          <w:sz w:val="28"/>
          <w:szCs w:val="28"/>
        </w:rPr>
        <w:t xml:space="preserve"> растений.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lastRenderedPageBreak/>
        <w:t>Для  семеноводческих  целей  наиболее  прием</w:t>
      </w:r>
      <w:r>
        <w:rPr>
          <w:rFonts w:ascii="Times New Roman" w:hAnsi="Times New Roman" w:cs="Times New Roman"/>
          <w:sz w:val="28"/>
          <w:szCs w:val="28"/>
        </w:rPr>
        <w:t xml:space="preserve">лемы  способы  посева:  обычный </w:t>
      </w:r>
      <w:r w:rsidRPr="00A83186">
        <w:rPr>
          <w:rFonts w:ascii="Times New Roman" w:hAnsi="Times New Roman" w:cs="Times New Roman"/>
          <w:sz w:val="28"/>
          <w:szCs w:val="28"/>
        </w:rPr>
        <w:t>рядовой,  узкорядный,  перекрестный,  т.  е.  обеспе</w:t>
      </w:r>
      <w:r>
        <w:rPr>
          <w:rFonts w:ascii="Times New Roman" w:hAnsi="Times New Roman" w:cs="Times New Roman"/>
          <w:sz w:val="28"/>
          <w:szCs w:val="28"/>
        </w:rPr>
        <w:t xml:space="preserve">чивающие  наиболее  равномерное </w:t>
      </w:r>
      <w:r w:rsidRPr="00A83186">
        <w:rPr>
          <w:rFonts w:ascii="Times New Roman" w:hAnsi="Times New Roman" w:cs="Times New Roman"/>
          <w:sz w:val="28"/>
          <w:szCs w:val="28"/>
        </w:rPr>
        <w:t xml:space="preserve">распределение  растений  по  площади.  Заниженные </w:t>
      </w:r>
      <w:r>
        <w:rPr>
          <w:rFonts w:ascii="Times New Roman" w:hAnsi="Times New Roman" w:cs="Times New Roman"/>
          <w:sz w:val="28"/>
          <w:szCs w:val="28"/>
        </w:rPr>
        <w:t xml:space="preserve"> нормы  высева  и  широкорядные </w:t>
      </w:r>
      <w:r w:rsidRPr="00A83186">
        <w:rPr>
          <w:rFonts w:ascii="Times New Roman" w:hAnsi="Times New Roman" w:cs="Times New Roman"/>
          <w:sz w:val="28"/>
          <w:szCs w:val="28"/>
        </w:rPr>
        <w:t>посевы  могут  быть  рекомендованы  лишь  для  ускоре</w:t>
      </w:r>
      <w:r>
        <w:rPr>
          <w:rFonts w:ascii="Times New Roman" w:hAnsi="Times New Roman" w:cs="Times New Roman"/>
          <w:sz w:val="28"/>
          <w:szCs w:val="28"/>
        </w:rPr>
        <w:t xml:space="preserve">ния  размножения  дефицитных  и </w:t>
      </w:r>
      <w:r w:rsidRPr="00A83186">
        <w:rPr>
          <w:rFonts w:ascii="Times New Roman" w:hAnsi="Times New Roman" w:cs="Times New Roman"/>
          <w:sz w:val="28"/>
          <w:szCs w:val="28"/>
        </w:rPr>
        <w:t>перспективных сортов. Их часто применяют в питомни</w:t>
      </w:r>
      <w:r>
        <w:rPr>
          <w:rFonts w:ascii="Times New Roman" w:hAnsi="Times New Roman" w:cs="Times New Roman"/>
          <w:sz w:val="28"/>
          <w:szCs w:val="28"/>
        </w:rPr>
        <w:t xml:space="preserve">ках первичного семеноводства, а </w:t>
      </w:r>
      <w:r w:rsidRPr="00A83186">
        <w:rPr>
          <w:rFonts w:ascii="Times New Roman" w:hAnsi="Times New Roman" w:cs="Times New Roman"/>
          <w:sz w:val="28"/>
          <w:szCs w:val="28"/>
        </w:rPr>
        <w:t xml:space="preserve">также для ускоренного размножения элитных семян.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Сроки  посева  должны  быть  оптимальными.  Особенно</w:t>
      </w:r>
      <w:r>
        <w:rPr>
          <w:rFonts w:ascii="Times New Roman" w:hAnsi="Times New Roman" w:cs="Times New Roman"/>
          <w:sz w:val="28"/>
          <w:szCs w:val="28"/>
        </w:rPr>
        <w:t xml:space="preserve">  опасно  опоздание  с  посевом </w:t>
      </w:r>
      <w:r w:rsidRPr="00A83186">
        <w:rPr>
          <w:rFonts w:ascii="Times New Roman" w:hAnsi="Times New Roman" w:cs="Times New Roman"/>
          <w:sz w:val="28"/>
          <w:szCs w:val="28"/>
        </w:rPr>
        <w:t xml:space="preserve">ранних яровых культур, поскольку потери будут как на </w:t>
      </w:r>
      <w:r>
        <w:rPr>
          <w:rFonts w:ascii="Times New Roman" w:hAnsi="Times New Roman" w:cs="Times New Roman"/>
          <w:sz w:val="28"/>
          <w:szCs w:val="28"/>
        </w:rPr>
        <w:t xml:space="preserve">семеноводческих посевах, так и </w:t>
      </w:r>
      <w:r w:rsidRPr="00A83186">
        <w:rPr>
          <w:rFonts w:ascii="Times New Roman" w:hAnsi="Times New Roman" w:cs="Times New Roman"/>
          <w:sz w:val="28"/>
          <w:szCs w:val="28"/>
        </w:rPr>
        <w:t>на  следующий  год  на  товарных  площадях  из-за  низких</w:t>
      </w:r>
      <w:r>
        <w:rPr>
          <w:rFonts w:ascii="Times New Roman" w:hAnsi="Times New Roman" w:cs="Times New Roman"/>
          <w:sz w:val="28"/>
          <w:szCs w:val="28"/>
        </w:rPr>
        <w:t xml:space="preserve">  урожайных  свойств  семенного </w:t>
      </w:r>
      <w:r w:rsidRPr="00A83186">
        <w:rPr>
          <w:rFonts w:ascii="Times New Roman" w:hAnsi="Times New Roman" w:cs="Times New Roman"/>
          <w:sz w:val="28"/>
          <w:szCs w:val="28"/>
        </w:rPr>
        <w:t xml:space="preserve">материала.  Большинство  яровых  культур  дает  более </w:t>
      </w:r>
      <w:r>
        <w:rPr>
          <w:rFonts w:ascii="Times New Roman" w:hAnsi="Times New Roman" w:cs="Times New Roman"/>
          <w:sz w:val="28"/>
          <w:szCs w:val="28"/>
        </w:rPr>
        <w:t xml:space="preserve"> урожайные  семена  при  ранних </w:t>
      </w:r>
      <w:r w:rsidRPr="00A83186">
        <w:rPr>
          <w:rFonts w:ascii="Times New Roman" w:hAnsi="Times New Roman" w:cs="Times New Roman"/>
          <w:sz w:val="28"/>
          <w:szCs w:val="28"/>
        </w:rPr>
        <w:t>сроках  посева.  Посев  поздних  яровых  культур,  например  проса  и  гречихи,  желательно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проводить  в  два  срока  и  на  семена  использовать  урожай  </w:t>
      </w:r>
      <w:r>
        <w:rPr>
          <w:rFonts w:ascii="Times New Roman" w:hAnsi="Times New Roman" w:cs="Times New Roman"/>
          <w:sz w:val="28"/>
          <w:szCs w:val="28"/>
        </w:rPr>
        <w:t xml:space="preserve">того  срока,  который  окажется </w:t>
      </w:r>
      <w:r w:rsidRPr="00A83186">
        <w:rPr>
          <w:rFonts w:ascii="Times New Roman" w:hAnsi="Times New Roman" w:cs="Times New Roman"/>
          <w:sz w:val="28"/>
          <w:szCs w:val="28"/>
        </w:rPr>
        <w:t xml:space="preserve">более благоприятным для их хорошего формирования.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A83186">
        <w:rPr>
          <w:rFonts w:ascii="Times New Roman" w:hAnsi="Times New Roman" w:cs="Times New Roman"/>
          <w:sz w:val="28"/>
          <w:szCs w:val="28"/>
        </w:rPr>
        <w:t>роки  и  способы  уборки  семенных  посевов.  Посе</w:t>
      </w:r>
      <w:r>
        <w:rPr>
          <w:rFonts w:ascii="Times New Roman" w:hAnsi="Times New Roman" w:cs="Times New Roman"/>
          <w:sz w:val="28"/>
          <w:szCs w:val="28"/>
        </w:rPr>
        <w:t>вные  качества  семя</w:t>
      </w:r>
      <w:proofErr w:type="gramStart"/>
      <w:r>
        <w:rPr>
          <w:rFonts w:ascii="Times New Roman" w:hAnsi="Times New Roman" w:cs="Times New Roman"/>
          <w:sz w:val="28"/>
          <w:szCs w:val="28"/>
        </w:rPr>
        <w:t>н-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энергия </w:t>
      </w:r>
      <w:r w:rsidRPr="00A83186">
        <w:rPr>
          <w:rFonts w:ascii="Times New Roman" w:hAnsi="Times New Roman" w:cs="Times New Roman"/>
          <w:sz w:val="28"/>
          <w:szCs w:val="28"/>
        </w:rPr>
        <w:t>прорастания,  всхожесть,  сила  роста,  масса 1000  семян</w:t>
      </w:r>
      <w:r>
        <w:rPr>
          <w:rFonts w:ascii="Times New Roman" w:hAnsi="Times New Roman" w:cs="Times New Roman"/>
          <w:sz w:val="28"/>
          <w:szCs w:val="28"/>
        </w:rPr>
        <w:t xml:space="preserve">  и  влажность -  изменяются  в </w:t>
      </w:r>
      <w:r w:rsidRPr="00A83186">
        <w:rPr>
          <w:rFonts w:ascii="Times New Roman" w:hAnsi="Times New Roman" w:cs="Times New Roman"/>
          <w:sz w:val="28"/>
          <w:szCs w:val="28"/>
        </w:rPr>
        <w:t>значительных  пределах  в  зависимости  от  сроков  уборк</w:t>
      </w:r>
      <w:r>
        <w:rPr>
          <w:rFonts w:ascii="Times New Roman" w:hAnsi="Times New Roman" w:cs="Times New Roman"/>
          <w:sz w:val="28"/>
          <w:szCs w:val="28"/>
        </w:rPr>
        <w:t xml:space="preserve">и,  фазы  спелости  и  погодных </w:t>
      </w:r>
      <w:r w:rsidRPr="00A83186">
        <w:rPr>
          <w:rFonts w:ascii="Times New Roman" w:hAnsi="Times New Roman" w:cs="Times New Roman"/>
          <w:sz w:val="28"/>
          <w:szCs w:val="28"/>
        </w:rPr>
        <w:t>условий  в  период  уборки.  Масса1000  семян  имеет  наи</w:t>
      </w:r>
      <w:r>
        <w:rPr>
          <w:rFonts w:ascii="Times New Roman" w:hAnsi="Times New Roman" w:cs="Times New Roman"/>
          <w:sz w:val="28"/>
          <w:szCs w:val="28"/>
        </w:rPr>
        <w:t xml:space="preserve">лучшие  показатели  при  уборке </w:t>
      </w:r>
      <w:r w:rsidRPr="00A83186">
        <w:rPr>
          <w:rFonts w:ascii="Times New Roman" w:hAnsi="Times New Roman" w:cs="Times New Roman"/>
          <w:sz w:val="28"/>
          <w:szCs w:val="28"/>
        </w:rPr>
        <w:t xml:space="preserve">прямым  </w:t>
      </w:r>
      <w:proofErr w:type="spellStart"/>
      <w:r w:rsidRPr="00A83186">
        <w:rPr>
          <w:rFonts w:ascii="Times New Roman" w:hAnsi="Times New Roman" w:cs="Times New Roman"/>
          <w:sz w:val="28"/>
          <w:szCs w:val="28"/>
        </w:rPr>
        <w:t>комбайнированием</w:t>
      </w:r>
      <w:proofErr w:type="spellEnd"/>
      <w:r w:rsidRPr="00A83186">
        <w:rPr>
          <w:rFonts w:ascii="Times New Roman" w:hAnsi="Times New Roman" w:cs="Times New Roman"/>
          <w:sz w:val="28"/>
          <w:szCs w:val="28"/>
        </w:rPr>
        <w:t xml:space="preserve">  в  первые  дни  полной  спело</w:t>
      </w:r>
      <w:r>
        <w:rPr>
          <w:rFonts w:ascii="Times New Roman" w:hAnsi="Times New Roman" w:cs="Times New Roman"/>
          <w:sz w:val="28"/>
          <w:szCs w:val="28"/>
        </w:rPr>
        <w:t xml:space="preserve">сти  и  при  уборке  раздельным </w:t>
      </w:r>
      <w:r w:rsidRPr="00A83186">
        <w:rPr>
          <w:rFonts w:ascii="Times New Roman" w:hAnsi="Times New Roman" w:cs="Times New Roman"/>
          <w:sz w:val="28"/>
          <w:szCs w:val="28"/>
        </w:rPr>
        <w:t xml:space="preserve">способом в середине и конце фазы восковой спелости.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Отмеченные  сроки  уборки  благоприятно  сказываю</w:t>
      </w:r>
      <w:r>
        <w:rPr>
          <w:rFonts w:ascii="Times New Roman" w:hAnsi="Times New Roman" w:cs="Times New Roman"/>
          <w:sz w:val="28"/>
          <w:szCs w:val="28"/>
        </w:rPr>
        <w:t xml:space="preserve">тся  и  на  других  показателях </w:t>
      </w:r>
      <w:r w:rsidRPr="00A83186">
        <w:rPr>
          <w:rFonts w:ascii="Times New Roman" w:hAnsi="Times New Roman" w:cs="Times New Roman"/>
          <w:sz w:val="28"/>
          <w:szCs w:val="28"/>
        </w:rPr>
        <w:t>посевных  качеств,  в  частности  энергий  прорастания.  Однако  они  могут  сн</w:t>
      </w:r>
      <w:r>
        <w:rPr>
          <w:rFonts w:ascii="Times New Roman" w:hAnsi="Times New Roman" w:cs="Times New Roman"/>
          <w:sz w:val="28"/>
          <w:szCs w:val="28"/>
        </w:rPr>
        <w:t xml:space="preserve">изиться, </w:t>
      </w:r>
      <w:r w:rsidRPr="00A83186">
        <w:rPr>
          <w:rFonts w:ascii="Times New Roman" w:hAnsi="Times New Roman" w:cs="Times New Roman"/>
          <w:sz w:val="28"/>
          <w:szCs w:val="28"/>
        </w:rPr>
        <w:t>например,  при  задержке  с  обмолотом  валков,  особенно</w:t>
      </w:r>
      <w:r>
        <w:rPr>
          <w:rFonts w:ascii="Times New Roman" w:hAnsi="Times New Roman" w:cs="Times New Roman"/>
          <w:sz w:val="28"/>
          <w:szCs w:val="28"/>
        </w:rPr>
        <w:t xml:space="preserve">  в  дождливую  погоду,  и  при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перестое стеблестоя на корню.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В  северных  и  восточных  районах  страны  п</w:t>
      </w:r>
      <w:r>
        <w:rPr>
          <w:rFonts w:ascii="Times New Roman" w:hAnsi="Times New Roman" w:cs="Times New Roman"/>
          <w:sz w:val="28"/>
          <w:szCs w:val="28"/>
        </w:rPr>
        <w:t xml:space="preserve">ри  высокой  влажности  воздуха </w:t>
      </w:r>
      <w:r w:rsidRPr="00A83186">
        <w:rPr>
          <w:rFonts w:ascii="Times New Roman" w:hAnsi="Times New Roman" w:cs="Times New Roman"/>
          <w:sz w:val="28"/>
          <w:szCs w:val="28"/>
        </w:rPr>
        <w:t>вероятность  прорастания  семян  в  валках  и  на  корню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возрастает.  При  наступлении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ранних заморозков возможно появление морозобойного зерна.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Высокие  посевные  качества  семян  сохраняются  тол</w:t>
      </w:r>
      <w:r>
        <w:rPr>
          <w:rFonts w:ascii="Times New Roman" w:hAnsi="Times New Roman" w:cs="Times New Roman"/>
          <w:sz w:val="28"/>
          <w:szCs w:val="28"/>
        </w:rPr>
        <w:t xml:space="preserve">ько  при  низкой  их  влажности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(для зерновых14%), определять которую следует как можно раньше, начиная с </w:t>
      </w:r>
      <w:r>
        <w:rPr>
          <w:rFonts w:ascii="Times New Roman" w:hAnsi="Times New Roman" w:cs="Times New Roman"/>
          <w:sz w:val="28"/>
          <w:szCs w:val="28"/>
        </w:rPr>
        <w:t xml:space="preserve">первого </w:t>
      </w:r>
      <w:r w:rsidRPr="00A83186">
        <w:rPr>
          <w:rFonts w:ascii="Times New Roman" w:hAnsi="Times New Roman" w:cs="Times New Roman"/>
          <w:sz w:val="28"/>
          <w:szCs w:val="28"/>
        </w:rPr>
        <w:t xml:space="preserve">дня нахождения их </w:t>
      </w:r>
      <w:proofErr w:type="gramStart"/>
      <w:r w:rsidRPr="00A8318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83186">
        <w:rPr>
          <w:rFonts w:ascii="Times New Roman" w:hAnsi="Times New Roman" w:cs="Times New Roman"/>
          <w:sz w:val="28"/>
          <w:szCs w:val="28"/>
        </w:rPr>
        <w:t xml:space="preserve"> току.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Лучшие  показатели  силы  роста  имеют  семена,  обмолоченные  через3 - 5 дней  после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скашивания  в  валки  в  восковой  спелости  и  убранн</w:t>
      </w:r>
      <w:r>
        <w:rPr>
          <w:rFonts w:ascii="Times New Roman" w:hAnsi="Times New Roman" w:cs="Times New Roman"/>
          <w:sz w:val="28"/>
          <w:szCs w:val="28"/>
        </w:rPr>
        <w:t xml:space="preserve">ые 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прямым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комбайнированием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в</w:t>
      </w:r>
      <w:r w:rsidRPr="00A83186">
        <w:rPr>
          <w:rFonts w:ascii="Times New Roman" w:hAnsi="Times New Roman" w:cs="Times New Roman"/>
          <w:sz w:val="28"/>
          <w:szCs w:val="28"/>
        </w:rPr>
        <w:t>первые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186">
        <w:rPr>
          <w:rFonts w:ascii="Times New Roman" w:hAnsi="Times New Roman" w:cs="Times New Roman"/>
          <w:sz w:val="28"/>
          <w:szCs w:val="28"/>
        </w:rPr>
        <w:t>5 дней после наступления полной спелости. З</w:t>
      </w:r>
      <w:r>
        <w:rPr>
          <w:rFonts w:ascii="Times New Roman" w:hAnsi="Times New Roman" w:cs="Times New Roman"/>
          <w:sz w:val="28"/>
          <w:szCs w:val="28"/>
        </w:rPr>
        <w:t xml:space="preserve">апаздывание с обмолотом снижает </w:t>
      </w:r>
      <w:r w:rsidRPr="00A83186">
        <w:rPr>
          <w:rFonts w:ascii="Times New Roman" w:hAnsi="Times New Roman" w:cs="Times New Roman"/>
          <w:sz w:val="28"/>
          <w:szCs w:val="28"/>
        </w:rPr>
        <w:t xml:space="preserve">эти показатели.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Дозревание  зерна  в  колосе  до  обмолота (при  раз</w:t>
      </w:r>
      <w:r>
        <w:rPr>
          <w:rFonts w:ascii="Times New Roman" w:hAnsi="Times New Roman" w:cs="Times New Roman"/>
          <w:sz w:val="28"/>
          <w:szCs w:val="28"/>
        </w:rPr>
        <w:t xml:space="preserve">дельной  уборке)  улучшает  его </w:t>
      </w:r>
      <w:r w:rsidRPr="00A83186">
        <w:rPr>
          <w:rFonts w:ascii="Times New Roman" w:hAnsi="Times New Roman" w:cs="Times New Roman"/>
          <w:sz w:val="28"/>
          <w:szCs w:val="28"/>
        </w:rPr>
        <w:t>посевные  качеств</w:t>
      </w:r>
      <w:proofErr w:type="gramStart"/>
      <w:r w:rsidRPr="00A83186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A83186">
        <w:rPr>
          <w:rFonts w:ascii="Times New Roman" w:hAnsi="Times New Roman" w:cs="Times New Roman"/>
          <w:sz w:val="28"/>
          <w:szCs w:val="28"/>
        </w:rPr>
        <w:t xml:space="preserve">  повышает  энергию  прорастания  и  всхожесть,  а  также  силу  роста.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Это  в  полной  мере  относится  и  к  семенам  проса,  риса  и  г</w:t>
      </w:r>
      <w:r>
        <w:rPr>
          <w:rFonts w:ascii="Times New Roman" w:hAnsi="Times New Roman" w:cs="Times New Roman"/>
          <w:sz w:val="28"/>
          <w:szCs w:val="28"/>
        </w:rPr>
        <w:t xml:space="preserve">речихи,  качество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при </w:t>
      </w:r>
      <w:r w:rsidRPr="00A83186">
        <w:rPr>
          <w:rFonts w:ascii="Times New Roman" w:hAnsi="Times New Roman" w:cs="Times New Roman"/>
          <w:sz w:val="28"/>
          <w:szCs w:val="28"/>
        </w:rPr>
        <w:t xml:space="preserve">раздельной  уборке  выше.  Причем  лучшие  результаты  </w:t>
      </w:r>
      <w:r>
        <w:rPr>
          <w:rFonts w:ascii="Times New Roman" w:hAnsi="Times New Roman" w:cs="Times New Roman"/>
          <w:sz w:val="28"/>
          <w:szCs w:val="28"/>
        </w:rPr>
        <w:t xml:space="preserve">дает  уборка  семенных  посевов </w:t>
      </w:r>
      <w:r w:rsidRPr="00A83186">
        <w:rPr>
          <w:rFonts w:ascii="Times New Roman" w:hAnsi="Times New Roman" w:cs="Times New Roman"/>
          <w:sz w:val="28"/>
          <w:szCs w:val="28"/>
        </w:rPr>
        <w:t>указанных  культур  по  технологии  с  двукратным  об</w:t>
      </w:r>
      <w:r>
        <w:rPr>
          <w:rFonts w:ascii="Times New Roman" w:hAnsi="Times New Roman" w:cs="Times New Roman"/>
          <w:sz w:val="28"/>
          <w:szCs w:val="28"/>
        </w:rPr>
        <w:t xml:space="preserve">молотом  комбайнами </w:t>
      </w:r>
      <w:r w:rsidRPr="00A83186">
        <w:rPr>
          <w:rFonts w:ascii="Times New Roman" w:hAnsi="Times New Roman" w:cs="Times New Roman"/>
          <w:sz w:val="28"/>
          <w:szCs w:val="28"/>
        </w:rPr>
        <w:t>семеноводческого  назначения,  которые  позволяют  собират</w:t>
      </w:r>
      <w:r>
        <w:rPr>
          <w:rFonts w:ascii="Times New Roman" w:hAnsi="Times New Roman" w:cs="Times New Roman"/>
          <w:sz w:val="28"/>
          <w:szCs w:val="28"/>
        </w:rPr>
        <w:t xml:space="preserve">ь  в  отдельный  отсек  бункера </w:t>
      </w:r>
      <w:r w:rsidRPr="00A83186">
        <w:rPr>
          <w:rFonts w:ascii="Times New Roman" w:hAnsi="Times New Roman" w:cs="Times New Roman"/>
          <w:sz w:val="28"/>
          <w:szCs w:val="28"/>
        </w:rPr>
        <w:t>зерно,  обмолоченное  только  в первом  барабане  при  мягко</w:t>
      </w:r>
      <w:r>
        <w:rPr>
          <w:rFonts w:ascii="Times New Roman" w:hAnsi="Times New Roman" w:cs="Times New Roman"/>
          <w:sz w:val="28"/>
          <w:szCs w:val="28"/>
        </w:rPr>
        <w:t xml:space="preserve">м  режиме,  и использовать  его </w:t>
      </w:r>
      <w:r w:rsidRPr="00A83186">
        <w:rPr>
          <w:rFonts w:ascii="Times New Roman" w:hAnsi="Times New Roman" w:cs="Times New Roman"/>
          <w:sz w:val="28"/>
          <w:szCs w:val="28"/>
        </w:rPr>
        <w:t xml:space="preserve">для посева.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Литература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1.  Нечаев  В.И.  Система  семеноводства  сельскохозяйственных  культур  </w:t>
      </w:r>
      <w:proofErr w:type="gramStart"/>
      <w:r w:rsidRPr="00A83186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A8318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A83186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2.  Общая  селекция  растений:  Учебник  для  ВУЗов.  –  М.:  Изд-во  РГАУ-МСХА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3.  Практикум по селекции и семеноводству полевых культур/ В.  В. </w:t>
      </w:r>
      <w:proofErr w:type="spellStart"/>
      <w:r w:rsidRPr="00A83186">
        <w:rPr>
          <w:rFonts w:ascii="Times New Roman" w:hAnsi="Times New Roman" w:cs="Times New Roman"/>
          <w:sz w:val="28"/>
          <w:szCs w:val="28"/>
        </w:rPr>
        <w:t>Пыльнев</w:t>
      </w:r>
      <w:proofErr w:type="spellEnd"/>
      <w:r w:rsidRPr="00A83186">
        <w:rPr>
          <w:rFonts w:ascii="Times New Roman" w:hAnsi="Times New Roman" w:cs="Times New Roman"/>
          <w:sz w:val="28"/>
          <w:szCs w:val="28"/>
        </w:rPr>
        <w:t xml:space="preserve"> и др.;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под ред. В. В. </w:t>
      </w:r>
      <w:proofErr w:type="spellStart"/>
      <w:r w:rsidRPr="00A83186">
        <w:rPr>
          <w:rFonts w:ascii="Times New Roman" w:hAnsi="Times New Roman" w:cs="Times New Roman"/>
          <w:sz w:val="28"/>
          <w:szCs w:val="28"/>
        </w:rPr>
        <w:t>Пыльнева</w:t>
      </w:r>
      <w:proofErr w:type="spellEnd"/>
      <w:r w:rsidRPr="00A83186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A83186">
        <w:rPr>
          <w:rFonts w:ascii="Times New Roman" w:hAnsi="Times New Roman" w:cs="Times New Roman"/>
          <w:sz w:val="28"/>
          <w:szCs w:val="28"/>
        </w:rPr>
        <w:t>КолосС</w:t>
      </w:r>
      <w:proofErr w:type="spellEnd"/>
      <w:r w:rsidRPr="00A83186">
        <w:rPr>
          <w:rFonts w:ascii="Times New Roman" w:hAnsi="Times New Roman" w:cs="Times New Roman"/>
          <w:sz w:val="28"/>
          <w:szCs w:val="28"/>
        </w:rPr>
        <w:t xml:space="preserve">, 2008. – 550 с. ISBN 978-5-9532-0611-2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A83186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</w:p>
    <w:bookmarkEnd w:id="0"/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1.  Основные элементы семеноводческой агротехники. </w:t>
      </w:r>
    </w:p>
    <w:p w:rsidR="00A83186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 xml:space="preserve">2.  Мероприятия, обеспечивающие получение чистосортных семян. </w:t>
      </w:r>
    </w:p>
    <w:p w:rsidR="00F9317E" w:rsidRPr="00A83186" w:rsidRDefault="00A83186" w:rsidP="00A83186">
      <w:pPr>
        <w:jc w:val="both"/>
        <w:rPr>
          <w:rFonts w:ascii="Times New Roman" w:hAnsi="Times New Roman" w:cs="Times New Roman"/>
          <w:sz w:val="28"/>
          <w:szCs w:val="28"/>
        </w:rPr>
      </w:pPr>
      <w:r w:rsidRPr="00A83186">
        <w:rPr>
          <w:rFonts w:ascii="Times New Roman" w:hAnsi="Times New Roman" w:cs="Times New Roman"/>
          <w:sz w:val="28"/>
          <w:szCs w:val="28"/>
        </w:rPr>
        <w:t>3.  Сроки и способы уборки семенных посевов</w:t>
      </w:r>
    </w:p>
    <w:sectPr w:rsidR="00F9317E" w:rsidRPr="00A83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493"/>
    <w:rsid w:val="00672493"/>
    <w:rsid w:val="00A83186"/>
    <w:rsid w:val="00F9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1511</Words>
  <Characters>8617</Characters>
  <Application>Microsoft Office Word</Application>
  <DocSecurity>0</DocSecurity>
  <Lines>71</Lines>
  <Paragraphs>20</Paragraphs>
  <ScaleCrop>false</ScaleCrop>
  <Company>SPecialiST RePack</Company>
  <LinksUpToDate>false</LinksUpToDate>
  <CharactersWithSpaces>10108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2024-09-18T07:42:00Z</dcterms:created>
  <dcterms:modified xsi:type="dcterms:W3CDTF">2024-09-18T07:49:00Z</dcterms:modified>
</cp:coreProperties>
</file>