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29E" w:rsidRDefault="00EB129E" w:rsidP="00EB129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1.6 </w:t>
      </w:r>
      <w:r w:rsidRPr="00930C71">
        <w:rPr>
          <w:rFonts w:ascii="Times New Roman" w:hAnsi="Times New Roman" w:cs="Times New Roman"/>
          <w:b/>
          <w:sz w:val="28"/>
          <w:szCs w:val="28"/>
          <w:lang w:val="kk-KZ"/>
        </w:rPr>
        <w:t>Саңырауқұлақтық зақымданулар</w:t>
      </w:r>
    </w:p>
    <w:p w:rsidR="00EB129E" w:rsidRPr="00930C71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Ағаштың саңырауқұлақпен зақымдануы – бұл ағашта саңырауқұлақтың қатысуымен пайда болатын әртүрлі мінездегі құбылыстар. 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Саңырауқұлақтық ядролық дақтар </w:t>
      </w:r>
      <w:r w:rsidRPr="004806B7">
        <w:rPr>
          <w:rFonts w:ascii="Times New Roman" w:hAnsi="Times New Roman" w:cs="Times New Roman"/>
          <w:sz w:val="28"/>
          <w:szCs w:val="28"/>
          <w:lang w:val="kk-KZ"/>
        </w:rPr>
        <w:t>(жола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4806B7">
        <w:rPr>
          <w:rFonts w:ascii="Times New Roman" w:hAnsi="Times New Roman" w:cs="Times New Roman"/>
          <w:sz w:val="28"/>
          <w:szCs w:val="28"/>
          <w:lang w:val="kk-KZ"/>
        </w:rPr>
        <w:t>тар)</w:t>
      </w:r>
      <w:r>
        <w:rPr>
          <w:rFonts w:ascii="Times New Roman" w:hAnsi="Times New Roman" w:cs="Times New Roman"/>
          <w:sz w:val="28"/>
          <w:szCs w:val="28"/>
          <w:lang w:val="kk-KZ"/>
        </w:rPr>
        <w:t>, немесе ішкі қарауыту, соның ішінде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Ішкі қызарғыштық: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Өсіп келе жатқан ағашта пайда болатын, ағаштың мықтылығын төмендетпейтін және құрылымын сақтайтын ядроның дұрыс боялмаған аймақтары.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Тор, сыртқы түрді бұзатын, бірақ ағаштың бұзылуын шақырмайды. 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Ағаштың жұқа сүрек қабатының саңырауқұлақтық боялуы – ағаштың мықтылығын төмендетпей жұқа сүрек қабатының дұрыс боялмауы, соның ішінде кең таралғаны.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Көгерген кеңістік – көк және жасыл түсшелердің сұр боялуы, сонымен қатар Түсті жұқа сүрек қабатының дақтары – қызыл сары, жасыл, қызғылт (жарық күлгінге дейін) және қошқыл бояулар.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Қараю, шабылған ағашта саңырауқұлақтардың қатысуымен пайда болатын немесе оларсыз және ағаштың мықтылығын кемітетін бірқатар дақтар.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Шірік – мықтылығы төмендеген ағаштың түсі дұрыс емес аймақтары:</w:t>
      </w:r>
    </w:p>
    <w:p w:rsidR="00EB129E" w:rsidRDefault="00EB129E" w:rsidP="00EB129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Қуыс ағаштың ішкі бөлігінің толық бұзылуынан пайда болады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1.6 </w:t>
      </w:r>
      <w:r w:rsidRPr="00930C71">
        <w:rPr>
          <w:rFonts w:ascii="Times New Roman" w:hAnsi="Times New Roman" w:cs="Times New Roman"/>
          <w:b/>
          <w:sz w:val="28"/>
          <w:szCs w:val="28"/>
          <w:lang w:val="kk-KZ"/>
        </w:rPr>
        <w:t>Саңырауқұлақтық зақымданулар</w:t>
      </w:r>
    </w:p>
    <w:p w:rsidR="00EB129E" w:rsidRPr="00930C71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Ағаштың саңырауқұлақпен зақымдануы – бұл ағашта саңырауқұлақтың қатысуымен пайда болатын әртүрлі мінездегі құбылыстар. 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Саңырауқұлақтық ядролық дақтар </w:t>
      </w:r>
      <w:r w:rsidRPr="004806B7">
        <w:rPr>
          <w:rFonts w:ascii="Times New Roman" w:hAnsi="Times New Roman" w:cs="Times New Roman"/>
          <w:sz w:val="28"/>
          <w:szCs w:val="28"/>
          <w:lang w:val="kk-KZ"/>
        </w:rPr>
        <w:t>(жола</w:t>
      </w:r>
      <w:r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4806B7">
        <w:rPr>
          <w:rFonts w:ascii="Times New Roman" w:hAnsi="Times New Roman" w:cs="Times New Roman"/>
          <w:sz w:val="28"/>
          <w:szCs w:val="28"/>
          <w:lang w:val="kk-KZ"/>
        </w:rPr>
        <w:t>тар)</w:t>
      </w:r>
      <w:r>
        <w:rPr>
          <w:rFonts w:ascii="Times New Roman" w:hAnsi="Times New Roman" w:cs="Times New Roman"/>
          <w:sz w:val="28"/>
          <w:szCs w:val="28"/>
          <w:lang w:val="kk-KZ"/>
        </w:rPr>
        <w:t>, немесе ішкі қарауыту, соның ішінде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Ішкі қызарғыштық: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Өсіп келе жатқан ағашта пайда болатын, ағаштың мықтылығын төмендетпейтін және құрылымын сақтайтын ядроның дұрыс боялмаған аймақтары.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Тор, сыртқы түрді бұзатын, бірақ ағаштың бұзылуын шақырмайды. 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Ағаштың жұқа сүрек қабатының саңырауқұлақтық боялуы – ағаштың мықтылығын төмендетпей жұқа сүрек қабатының дұрыс боялмауы, соның ішінде кең таралғаны.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Көгерген кеңістік – көк және жасыл түсшелердің сұр боялуы, сонымен қатар Түсті жұқа сүрек қабатының дақтары – қызыл сары, жасыл, қызғылт (жарық күлгінге дейін) және қошқыл бояулар.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Қараю, шабылған ағашта саңырауқұлақтардың қатысуымен пайда болатын немесе оларсыз және ағаштың мықтылығын кемітетін бірқатар дақтар.</w:t>
      </w:r>
    </w:p>
    <w:p w:rsidR="00EB129E" w:rsidRDefault="00EB129E" w:rsidP="00EB12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Шірік – мықтылығы төмендеген ағаштың түсі дұрыс емес аймақтары:</w:t>
      </w:r>
    </w:p>
    <w:p w:rsidR="00086ACF" w:rsidRPr="00EB129E" w:rsidRDefault="00EB129E" w:rsidP="00EB129E">
      <w:pPr>
        <w:rPr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Қуыс ағаштың ішкі бөлігінің толық бұзылуынан пайда болады</w:t>
      </w:r>
      <w:bookmarkStart w:id="0" w:name="_GoBack"/>
      <w:bookmarkEnd w:id="0"/>
    </w:p>
    <w:sectPr w:rsidR="00086ACF" w:rsidRPr="00EB1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F88"/>
    <w:rsid w:val="00086ACF"/>
    <w:rsid w:val="00154F88"/>
    <w:rsid w:val="00EB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389C3B-F9FC-46C1-AD65-713C2E46C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29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Асангалиев(Заведующий кафедрой ВиЛР</dc:creator>
  <cp:keywords/>
  <dc:description/>
  <cp:lastModifiedBy>Елибек Асангалиев(Заведующий кафедрой ВиЛР</cp:lastModifiedBy>
  <cp:revision>2</cp:revision>
  <dcterms:created xsi:type="dcterms:W3CDTF">2024-09-16T07:07:00Z</dcterms:created>
  <dcterms:modified xsi:type="dcterms:W3CDTF">2024-09-16T07:07:00Z</dcterms:modified>
</cp:coreProperties>
</file>