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1DE0" w:rsidRPr="00E71DE0" w:rsidRDefault="00711510" w:rsidP="00711510">
      <w:pPr>
        <w:pStyle w:val="TableParagraph"/>
        <w:tabs>
          <w:tab w:val="left" w:pos="993"/>
        </w:tabs>
        <w:jc w:val="both"/>
        <w:rPr>
          <w:color w:val="000000"/>
          <w:sz w:val="24"/>
          <w:szCs w:val="24"/>
          <w:lang w:eastAsia="ru-RU"/>
        </w:rPr>
      </w:pPr>
      <w:r>
        <w:rPr>
          <w:b/>
        </w:rPr>
        <w:t>Тема 9. Технические концепции построения систем Базовых станций</w:t>
      </w:r>
    </w:p>
    <w:p w:rsidR="00E71DE0" w:rsidRPr="00E71DE0" w:rsidRDefault="009478F5" w:rsidP="00E71DE0">
      <w:pPr>
        <w:widowControl/>
        <w:tabs>
          <w:tab w:val="left" w:pos="993"/>
        </w:tabs>
        <w:adjustRightInd w:val="0"/>
        <w:spacing w:before="100" w:beforeAutospacing="1"/>
        <w:ind w:right="56"/>
        <w:jc w:val="both"/>
        <w:rPr>
          <w:color w:val="000000"/>
          <w:sz w:val="24"/>
          <w:szCs w:val="24"/>
          <w:lang w:eastAsia="ru-RU"/>
        </w:rPr>
      </w:pPr>
      <w:r>
        <w:rPr>
          <w:color w:val="000000"/>
          <w:sz w:val="27"/>
          <w:szCs w:val="27"/>
          <w:lang w:eastAsia="ru-RU"/>
        </w:rPr>
        <w:tab/>
      </w:r>
      <w:r w:rsidR="00E71DE0" w:rsidRPr="00E71DE0">
        <w:rPr>
          <w:color w:val="000000"/>
          <w:sz w:val="27"/>
          <w:szCs w:val="27"/>
          <w:lang w:eastAsia="ru-RU"/>
        </w:rPr>
        <w:t>Цель лекции: изучение принципов организации линий связи между абонентной станцией и базовой станцией и между базовыми станциями систем беспроводной радиосвязи; модели радиосигналов с замираниями, обусловленными многолучевым распространением.</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t>Содержание:</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t>а) назначение и принцип действия линии передачи сотовой</w:t>
      </w:r>
      <w:r w:rsidR="00A963EC">
        <w:rPr>
          <w:color w:val="000000"/>
          <w:sz w:val="27"/>
          <w:szCs w:val="27"/>
          <w:lang w:val="kk-KZ" w:eastAsia="ru-RU"/>
        </w:rPr>
        <w:t xml:space="preserve"> </w:t>
      </w:r>
      <w:r w:rsidRPr="00E71DE0">
        <w:rPr>
          <w:color w:val="000000"/>
          <w:sz w:val="27"/>
          <w:szCs w:val="27"/>
          <w:lang w:eastAsia="ru-RU"/>
        </w:rPr>
        <w:t>системы;</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t>б) распространение радиоволн в городских условиях при движении;</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t>в) прогнозирование средних потерь при распространении</w:t>
      </w:r>
      <w:r w:rsidR="00A963EC">
        <w:rPr>
          <w:color w:val="000000"/>
          <w:sz w:val="27"/>
          <w:szCs w:val="27"/>
          <w:lang w:val="kk-KZ" w:eastAsia="ru-RU"/>
        </w:rPr>
        <w:t xml:space="preserve"> </w:t>
      </w:r>
      <w:r w:rsidRPr="00E71DE0">
        <w:rPr>
          <w:color w:val="000000"/>
          <w:sz w:val="27"/>
          <w:szCs w:val="27"/>
          <w:lang w:eastAsia="ru-RU"/>
        </w:rPr>
        <w:t>радиоволн.</w:t>
      </w:r>
    </w:p>
    <w:p w:rsidR="00E71DE0" w:rsidRPr="00E71DE0" w:rsidRDefault="00E71DE0" w:rsidP="009478F5">
      <w:pPr>
        <w:widowControl/>
        <w:tabs>
          <w:tab w:val="left" w:pos="993"/>
        </w:tabs>
        <w:adjustRightInd w:val="0"/>
        <w:spacing w:before="100" w:beforeAutospacing="1" w:after="100" w:afterAutospacing="1"/>
        <w:ind w:right="56" w:firstLine="720"/>
        <w:jc w:val="both"/>
        <w:rPr>
          <w:color w:val="000000"/>
          <w:sz w:val="27"/>
          <w:szCs w:val="27"/>
          <w:lang w:eastAsia="ru-RU"/>
        </w:rPr>
      </w:pPr>
      <w:r w:rsidRPr="00E71DE0">
        <w:rPr>
          <w:color w:val="000000"/>
          <w:sz w:val="27"/>
          <w:szCs w:val="27"/>
          <w:lang w:eastAsia="ru-RU"/>
        </w:rPr>
        <w:t>Типовая модель сухопутной системы подвижной радиосвязи PCS или линии передачи сотовой системы включает в себя высокоподнятую антенну (или несколько антенн) базовой станции и относительно короткий участок распространения по линии прямой видимости (LOS) (см. рисунок 8).</w:t>
      </w:r>
    </w:p>
    <w:p w:rsidR="00E71DE0" w:rsidRPr="00E71DE0" w:rsidRDefault="009478F5" w:rsidP="00E71DE0">
      <w:pPr>
        <w:widowControl/>
        <w:tabs>
          <w:tab w:val="left" w:pos="993"/>
        </w:tabs>
        <w:adjustRightInd w:val="0"/>
        <w:spacing w:before="100" w:beforeAutospacing="1" w:after="100" w:afterAutospacing="1"/>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 xml:space="preserve">Присутствуют также множество трасс с </w:t>
      </w:r>
      <w:proofErr w:type="spellStart"/>
      <w:r w:rsidR="00E71DE0" w:rsidRPr="00E71DE0">
        <w:rPr>
          <w:color w:val="000000"/>
          <w:sz w:val="27"/>
          <w:szCs w:val="27"/>
          <w:lang w:eastAsia="ru-RU"/>
        </w:rPr>
        <w:t>переотражением</w:t>
      </w:r>
      <w:proofErr w:type="spellEnd"/>
      <w:r w:rsidR="00E71DE0" w:rsidRPr="00E71DE0">
        <w:rPr>
          <w:color w:val="000000"/>
          <w:sz w:val="27"/>
          <w:szCs w:val="27"/>
          <w:lang w:eastAsia="ru-RU"/>
        </w:rPr>
        <w:t xml:space="preserve"> (т.е. непрямой видимости — NLOS) и одна или несколько подвижных антенн, установленных на автомобиле или (более общий случай) в приемопередатчике подвижной или носимой радиостанции. В большинстве случаев имеет место неполный участок распространения радиоволн в пределах прямой видимости между антенной базовой станции или точкой доступа, и антеннами подвижных радиостанций из-за естественных и искусственных препятствий (см. рисунок 8).</w:t>
      </w:r>
    </w:p>
    <w:p w:rsidR="00E71DE0" w:rsidRPr="00E71DE0" w:rsidRDefault="009478F5" w:rsidP="00E71DE0">
      <w:pPr>
        <w:widowControl/>
        <w:tabs>
          <w:tab w:val="left" w:pos="993"/>
        </w:tabs>
        <w:adjustRightInd w:val="0"/>
        <w:spacing w:before="100" w:beforeAutospacing="1" w:after="100" w:afterAutospacing="1"/>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При таких условиях трасса радиопередачи, может моделироваться как случайным образом изменяющаяся трасса распространения. В иллюстративном примере (см. рисунок 8) антенна базовой станции расположена на высоте 70 м, т.е. на крыше самого высокого здания. Прямая LOS трасса с распространением в свободном пространстве (</w:t>
      </w:r>
      <w:proofErr w:type="spellStart"/>
      <w:r w:rsidR="00E71DE0" w:rsidRPr="00E71DE0">
        <w:rPr>
          <w:color w:val="000000"/>
          <w:sz w:val="27"/>
          <w:szCs w:val="27"/>
          <w:lang w:eastAsia="ru-RU"/>
        </w:rPr>
        <w:t>does</w:t>
      </w:r>
      <w:proofErr w:type="spellEnd"/>
      <w:r w:rsidR="00E71DE0" w:rsidRPr="00E71DE0">
        <w:rPr>
          <w:color w:val="000000"/>
          <w:sz w:val="27"/>
          <w:szCs w:val="27"/>
          <w:lang w:eastAsia="ru-RU"/>
        </w:rPr>
        <w:t>) пролегает между базовой антенной и первым зданием. Из-за его влияния на прямой трассе </w:t>
      </w:r>
      <w:proofErr w:type="spellStart"/>
      <w:r w:rsidR="00E71DE0" w:rsidRPr="00E71DE0">
        <w:rPr>
          <w:color w:val="000000"/>
          <w:sz w:val="27"/>
          <w:szCs w:val="27"/>
          <w:lang w:eastAsia="ru-RU"/>
        </w:rPr>
        <w:t>do</w:t>
      </w:r>
      <w:proofErr w:type="spellEnd"/>
      <w:r w:rsidR="00E71DE0" w:rsidRPr="00E71DE0">
        <w:rPr>
          <w:color w:val="000000"/>
          <w:sz w:val="27"/>
          <w:szCs w:val="27"/>
          <w:lang w:eastAsia="ru-RU"/>
        </w:rPr>
        <w:t> вносится затухание. Расположенные в отдалении возвышенности отражают сигналы. Отраженные задержанные сигналы при приеме могут иметь мощность, сравнимую с мощностью ослабленных сигналов прямой трассы.</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p>
    <w:p w:rsidR="00E71DE0" w:rsidRPr="00E71DE0" w:rsidRDefault="00E71DE0" w:rsidP="00E71DE0">
      <w:pPr>
        <w:widowControl/>
        <w:tabs>
          <w:tab w:val="left" w:pos="993"/>
        </w:tabs>
        <w:adjustRightInd w:val="0"/>
        <w:spacing w:before="100" w:beforeAutospacing="1"/>
        <w:ind w:right="56"/>
        <w:jc w:val="both"/>
        <w:rPr>
          <w:color w:val="000000"/>
          <w:sz w:val="27"/>
          <w:szCs w:val="27"/>
          <w:lang w:eastAsia="ru-RU"/>
        </w:rPr>
      </w:pPr>
      <w:r w:rsidRPr="00E71DE0">
        <w:rPr>
          <w:rFonts w:ascii="Calibri" w:hAnsi="Calibri"/>
          <w:noProof/>
          <w:sz w:val="24"/>
          <w:szCs w:val="24"/>
          <w:lang w:eastAsia="ru-RU"/>
        </w:rPr>
        <w:lastRenderedPageBreak/>
        <w:drawing>
          <wp:inline distT="0" distB="0" distL="0" distR="0">
            <wp:extent cx="5934075" cy="5391150"/>
            <wp:effectExtent l="0" t="0" r="9525"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34075" cy="5391150"/>
                    </a:xfrm>
                    <a:prstGeom prst="rect">
                      <a:avLst/>
                    </a:prstGeom>
                    <a:noFill/>
                    <a:ln>
                      <a:noFill/>
                    </a:ln>
                  </pic:spPr>
                </pic:pic>
              </a:graphicData>
            </a:graphic>
          </wp:inline>
        </w:drawing>
      </w:r>
      <w:r w:rsidRPr="00E71DE0">
        <w:rPr>
          <w:color w:val="000000"/>
          <w:sz w:val="27"/>
          <w:szCs w:val="27"/>
          <w:lang w:eastAsia="ru-RU"/>
        </w:rPr>
        <w:br/>
        <w:t>Рисунок 8 - Среда распространения радиоволн</w:t>
      </w:r>
    </w:p>
    <w:p w:rsidR="00E71DE0" w:rsidRPr="00E71DE0" w:rsidRDefault="00E71DE0" w:rsidP="00E71DE0">
      <w:pPr>
        <w:widowControl/>
        <w:tabs>
          <w:tab w:val="left" w:pos="993"/>
        </w:tabs>
        <w:adjustRightInd w:val="0"/>
        <w:spacing w:before="100" w:beforeAutospacing="1"/>
        <w:ind w:right="56"/>
        <w:jc w:val="both"/>
        <w:rPr>
          <w:color w:val="000000"/>
          <w:sz w:val="27"/>
          <w:szCs w:val="27"/>
          <w:lang w:eastAsia="ru-RU"/>
        </w:rPr>
      </w:pPr>
    </w:p>
    <w:p w:rsidR="00E71DE0" w:rsidRPr="00E71DE0" w:rsidRDefault="009478F5" w:rsidP="00E71DE0">
      <w:pPr>
        <w:widowControl/>
        <w:tabs>
          <w:tab w:val="left" w:pos="993"/>
        </w:tabs>
        <w:adjustRightInd w:val="0"/>
        <w:spacing w:before="100" w:beforeAutospacing="1" w:after="100" w:afterAutospacing="1"/>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Во многих случаях может существовать более одного пути распространения радиоволн, и эта ситуация называется многолучевым распространением. Трасса распространения изменяется при перемещениях подвижного объекта, базового оборудования и/или движения окружающих предметов и среды.</w:t>
      </w:r>
    </w:p>
    <w:p w:rsidR="00E71DE0" w:rsidRPr="00E71DE0" w:rsidRDefault="009478F5" w:rsidP="00E71DE0">
      <w:pPr>
        <w:widowControl/>
        <w:tabs>
          <w:tab w:val="left" w:pos="993"/>
        </w:tabs>
        <w:adjustRightInd w:val="0"/>
        <w:spacing w:before="100" w:beforeAutospacing="1" w:after="100" w:afterAutospacing="1"/>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Даже малейшее, самое медленное перемещение приводит к изменению во времени условий многолучевого распространения и, как следствие, к изменению параметров принимаемого сигнала. Предположим, например, что абонент сотовой системы находится в автомобиле на стоянке вблизи оживленной скоростной автострады.</w:t>
      </w:r>
    </w:p>
    <w:p w:rsidR="00E71DE0" w:rsidRPr="00E71DE0" w:rsidRDefault="009478F5" w:rsidP="00E71DE0">
      <w:pPr>
        <w:widowControl/>
        <w:tabs>
          <w:tab w:val="left" w:pos="993"/>
        </w:tabs>
        <w:adjustRightInd w:val="0"/>
        <w:spacing w:before="100" w:beforeAutospacing="1" w:after="100" w:afterAutospacing="1"/>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Хотя абонент относительно неподвижен, часть окружающей среды движется со скоростью 100 км/час. Автомобили на автостраде становятся «отражателями» радиосигналов. Если во время передачи или приема этот абонент также движется (например, со скоростью 100 км/час), то параметры случайным образом отраженных сигналов изменяются с большей скоростью. Скорость изменения уровня сигнала часто описывается доплеровским рассеянием.</w:t>
      </w:r>
    </w:p>
    <w:p w:rsidR="00E71DE0" w:rsidRPr="00E71DE0" w:rsidRDefault="009478F5" w:rsidP="00E71DE0">
      <w:pPr>
        <w:widowControl/>
        <w:tabs>
          <w:tab w:val="left" w:pos="993"/>
        </w:tabs>
        <w:adjustRightInd w:val="0"/>
        <w:spacing w:before="100" w:beforeAutospacing="1" w:after="100" w:afterAutospacing="1"/>
        <w:ind w:right="56"/>
        <w:jc w:val="both"/>
        <w:rPr>
          <w:color w:val="000000"/>
          <w:sz w:val="27"/>
          <w:szCs w:val="27"/>
          <w:lang w:eastAsia="ru-RU"/>
        </w:rPr>
      </w:pPr>
      <w:r>
        <w:rPr>
          <w:color w:val="000000"/>
          <w:sz w:val="27"/>
          <w:szCs w:val="27"/>
          <w:lang w:eastAsia="ru-RU"/>
        </w:rPr>
        <w:lastRenderedPageBreak/>
        <w:tab/>
      </w:r>
      <w:r w:rsidR="00E71DE0" w:rsidRPr="00E71DE0">
        <w:rPr>
          <w:color w:val="000000"/>
          <w:sz w:val="27"/>
          <w:szCs w:val="27"/>
          <w:lang w:eastAsia="ru-RU"/>
        </w:rPr>
        <w:t xml:space="preserve">Распространение радиоволн в подобных условиях характеризуется тремя, частично самостоятельными эффектами, известными как замирания из-за </w:t>
      </w:r>
      <w:proofErr w:type="spellStart"/>
      <w:r w:rsidR="00E71DE0" w:rsidRPr="00E71DE0">
        <w:rPr>
          <w:color w:val="000000"/>
          <w:sz w:val="27"/>
          <w:szCs w:val="27"/>
          <w:lang w:eastAsia="ru-RU"/>
        </w:rPr>
        <w:t>многолучевости</w:t>
      </w:r>
      <w:proofErr w:type="spellEnd"/>
      <w:r w:rsidR="00E71DE0" w:rsidRPr="00E71DE0">
        <w:rPr>
          <w:color w:val="000000"/>
          <w:sz w:val="27"/>
          <w:szCs w:val="27"/>
          <w:lang w:eastAsia="ru-RU"/>
        </w:rPr>
        <w:t xml:space="preserve"> распространения, затенения (или экранирование) и потери при распространении. Замирания из-за </w:t>
      </w:r>
      <w:proofErr w:type="spellStart"/>
      <w:r w:rsidR="00E71DE0" w:rsidRPr="00E71DE0">
        <w:rPr>
          <w:color w:val="000000"/>
          <w:sz w:val="27"/>
          <w:szCs w:val="27"/>
          <w:lang w:eastAsia="ru-RU"/>
        </w:rPr>
        <w:t>многолучевости</w:t>
      </w:r>
      <w:proofErr w:type="spellEnd"/>
      <w:r w:rsidR="00E71DE0" w:rsidRPr="00E71DE0">
        <w:rPr>
          <w:color w:val="000000"/>
          <w:sz w:val="27"/>
          <w:szCs w:val="27"/>
          <w:lang w:eastAsia="ru-RU"/>
        </w:rPr>
        <w:t xml:space="preserve"> описываются через замирания огибающей (независящие от частоты изменения амплитуды), доплеровское рассеяние (селективный во времени, или меняющийся во времени, случайный фазовый шум) и временное рассеяние (изменяющиеся во времени длины трасс распространения отраженных сигналов вызывают временные изменения самих сигналов). Временное рассеяние приводит к появлению частотно-селективных замираний.</w:t>
      </w:r>
    </w:p>
    <w:p w:rsidR="00E71DE0" w:rsidRPr="00E71DE0" w:rsidRDefault="009478F5" w:rsidP="00E71DE0">
      <w:pPr>
        <w:widowControl/>
        <w:tabs>
          <w:tab w:val="left" w:pos="993"/>
        </w:tabs>
        <w:adjustRightInd w:val="0"/>
        <w:spacing w:before="100" w:beforeAutospacing="1" w:after="100" w:afterAutospacing="1"/>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Когда приемник, передатчик или окружающая среда даже незначительно перемещаются, эффективное перемещение превышает несколько сотых длины волны. Например, в системах радиосвязи диапазона 2 ГГц длина волны равна 15 см. Таким образом, если приемник перемещается лишь на расстояние 1,5 см, он смещается на 1,5/15=0,1 длины волны. Перемещение на расстояние, большее, чем несколько сотых длин волны, может вести к флюктуациям огибающей.</w:t>
      </w:r>
    </w:p>
    <w:p w:rsidR="00E71DE0" w:rsidRPr="00E71DE0" w:rsidRDefault="009478F5" w:rsidP="00E71DE0">
      <w:pPr>
        <w:widowControl/>
        <w:tabs>
          <w:tab w:val="left" w:pos="993"/>
        </w:tabs>
        <w:adjustRightInd w:val="0"/>
        <w:spacing w:before="100" w:beforeAutospacing="1" w:after="100" w:afterAutospacing="1"/>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 xml:space="preserve">Замирания на трассе можно разделить на долговременные или усредненные замирания и кратковременные или быстрые замирания из-за </w:t>
      </w:r>
      <w:proofErr w:type="spellStart"/>
      <w:r w:rsidR="00E71DE0" w:rsidRPr="00E71DE0">
        <w:rPr>
          <w:color w:val="000000"/>
          <w:sz w:val="27"/>
          <w:szCs w:val="27"/>
          <w:lang w:eastAsia="ru-RU"/>
        </w:rPr>
        <w:t>многолучевости</w:t>
      </w:r>
      <w:proofErr w:type="spellEnd"/>
      <w:r w:rsidR="00E71DE0" w:rsidRPr="00E71DE0">
        <w:rPr>
          <w:color w:val="000000"/>
          <w:sz w:val="27"/>
          <w:szCs w:val="27"/>
          <w:lang w:eastAsia="ru-RU"/>
        </w:rPr>
        <w:t xml:space="preserve">. После того как быстрые замирания из-за </w:t>
      </w:r>
      <w:proofErr w:type="spellStart"/>
      <w:r w:rsidR="00E71DE0" w:rsidRPr="00E71DE0">
        <w:rPr>
          <w:color w:val="000000"/>
          <w:sz w:val="27"/>
          <w:szCs w:val="27"/>
          <w:lang w:eastAsia="ru-RU"/>
        </w:rPr>
        <w:t>многолучевости</w:t>
      </w:r>
      <w:proofErr w:type="spellEnd"/>
      <w:r w:rsidR="00E71DE0" w:rsidRPr="00E71DE0">
        <w:rPr>
          <w:color w:val="000000"/>
          <w:sz w:val="27"/>
          <w:szCs w:val="27"/>
          <w:lang w:eastAsia="ru-RU"/>
        </w:rPr>
        <w:t xml:space="preserve"> устраняются усреднением на интервале нескольких сотен длин волн, остается еще неселективное затенение. Причиной затенения являются в основном особенности рельефа местности вдоль трассы распространения радиосигналов сухопутных подвижных систем. Это явление вызывает медленные изменения средних значений параметров </w:t>
      </w:r>
      <w:proofErr w:type="spellStart"/>
      <w:r w:rsidR="00E71DE0" w:rsidRPr="00E71DE0">
        <w:rPr>
          <w:color w:val="000000"/>
          <w:sz w:val="27"/>
          <w:szCs w:val="27"/>
          <w:lang w:eastAsia="ru-RU"/>
        </w:rPr>
        <w:t>релеевских</w:t>
      </w:r>
      <w:proofErr w:type="spellEnd"/>
      <w:r w:rsidR="00E71DE0" w:rsidRPr="00E71DE0">
        <w:rPr>
          <w:color w:val="000000"/>
          <w:sz w:val="27"/>
          <w:szCs w:val="27"/>
          <w:lang w:eastAsia="ru-RU"/>
        </w:rPr>
        <w:t xml:space="preserve"> замираний. Хотя для затенения не имеется подходящей математической модели, </w:t>
      </w:r>
      <w:proofErr w:type="gramStart"/>
      <w:r w:rsidR="00E71DE0" w:rsidRPr="00E71DE0">
        <w:rPr>
          <w:color w:val="000000"/>
          <w:sz w:val="27"/>
          <w:szCs w:val="27"/>
          <w:lang w:eastAsia="ru-RU"/>
        </w:rPr>
        <w:t>наилучшим образом</w:t>
      </w:r>
      <w:proofErr w:type="gramEnd"/>
      <w:r w:rsidR="00E71DE0" w:rsidRPr="00E71DE0">
        <w:rPr>
          <w:color w:val="000000"/>
          <w:sz w:val="27"/>
          <w:szCs w:val="27"/>
          <w:lang w:eastAsia="ru-RU"/>
        </w:rPr>
        <w:t xml:space="preserve"> соответствующим экспериментальным данным в типичном городском районе признано лог-нормальное распределение с дисперсией от 5 до 12 дБ.</w:t>
      </w:r>
    </w:p>
    <w:p w:rsidR="00E71DE0" w:rsidRPr="00E71DE0" w:rsidRDefault="009478F5" w:rsidP="00E71DE0">
      <w:pPr>
        <w:widowControl/>
        <w:tabs>
          <w:tab w:val="left" w:pos="993"/>
        </w:tabs>
        <w:adjustRightInd w:val="0"/>
        <w:spacing w:before="100" w:beforeAutospacing="1" w:after="100" w:afterAutospacing="1"/>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Формула для потерь при распространении в свободном пространстве (или потерь при распространении) для всенаправленных передающей и приемной антенн с единичным коэффициентом усиления (G = 1), расположенных друг от друга на расстоянии r метров, имеет вид</w:t>
      </w:r>
    </w:p>
    <w:p w:rsidR="00E71DE0" w:rsidRPr="00E71DE0" w:rsidRDefault="00E71DE0" w:rsidP="00711510">
      <w:pPr>
        <w:widowControl/>
        <w:tabs>
          <w:tab w:val="left" w:pos="993"/>
        </w:tabs>
        <w:adjustRightInd w:val="0"/>
        <w:spacing w:before="100" w:beforeAutospacing="1" w:after="100" w:afterAutospacing="1"/>
        <w:ind w:right="56"/>
        <w:jc w:val="center"/>
        <w:rPr>
          <w:color w:val="000000"/>
          <w:sz w:val="27"/>
          <w:szCs w:val="27"/>
          <w:lang w:eastAsia="ru-RU"/>
        </w:rPr>
      </w:pPr>
      <w:r w:rsidRPr="00E71DE0">
        <w:rPr>
          <w:rFonts w:ascii="Calibri" w:hAnsi="Calibri"/>
          <w:noProof/>
          <w:sz w:val="24"/>
          <w:szCs w:val="24"/>
          <w:lang w:eastAsia="ru-RU"/>
        </w:rPr>
        <w:drawing>
          <wp:inline distT="0" distB="0" distL="0" distR="0">
            <wp:extent cx="1733550" cy="581025"/>
            <wp:effectExtent l="0" t="0" r="0" b="9525"/>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33550" cy="581025"/>
                    </a:xfrm>
                    <a:prstGeom prst="rect">
                      <a:avLst/>
                    </a:prstGeom>
                    <a:noFill/>
                    <a:ln>
                      <a:noFill/>
                    </a:ln>
                  </pic:spPr>
                </pic:pic>
              </a:graphicData>
            </a:graphic>
          </wp:inline>
        </w:drawing>
      </w:r>
      <w:r w:rsidRPr="00E71DE0">
        <w:rPr>
          <w:color w:val="000000"/>
          <w:sz w:val="27"/>
          <w:szCs w:val="27"/>
          <w:lang w:eastAsia="ru-RU"/>
        </w:rPr>
        <w:t>.</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p>
    <w:p w:rsidR="00E71DE0" w:rsidRPr="00E71DE0" w:rsidRDefault="009478F5" w:rsidP="00E71DE0">
      <w:pPr>
        <w:widowControl/>
        <w:tabs>
          <w:tab w:val="left" w:pos="993"/>
        </w:tabs>
        <w:adjustRightInd w:val="0"/>
        <w:spacing w:before="100" w:beforeAutospacing="1" w:after="100" w:afterAutospacing="1"/>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Для двух антенн, разнесенных друг от друга на r метров, с коэффициентом усиления передающей антенны</w:t>
      </w:r>
    </w:p>
    <w:p w:rsidR="00E71DE0" w:rsidRPr="00E71DE0" w:rsidRDefault="00E71DE0" w:rsidP="00711510">
      <w:pPr>
        <w:widowControl/>
        <w:tabs>
          <w:tab w:val="left" w:pos="993"/>
        </w:tabs>
        <w:adjustRightInd w:val="0"/>
        <w:spacing w:before="100" w:beforeAutospacing="1" w:after="100" w:afterAutospacing="1"/>
        <w:ind w:right="56"/>
        <w:jc w:val="center"/>
        <w:rPr>
          <w:color w:val="000000"/>
          <w:sz w:val="27"/>
          <w:szCs w:val="27"/>
          <w:lang w:eastAsia="ru-RU"/>
        </w:rPr>
      </w:pPr>
      <w:r w:rsidRPr="00E71DE0">
        <w:rPr>
          <w:color w:val="000000"/>
          <w:sz w:val="27"/>
          <w:szCs w:val="27"/>
          <w:lang w:eastAsia="ru-RU"/>
        </w:rPr>
        <w:t>GT=4πA/λ</w:t>
      </w:r>
      <w:r w:rsidRPr="00E71DE0">
        <w:rPr>
          <w:color w:val="000000"/>
          <w:sz w:val="27"/>
          <w:szCs w:val="27"/>
          <w:vertAlign w:val="superscript"/>
          <w:lang w:eastAsia="ru-RU"/>
        </w:rPr>
        <w:t>2</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t>и коэффициентом усиления приемной антенны</w:t>
      </w:r>
    </w:p>
    <w:p w:rsidR="00E71DE0" w:rsidRPr="00E71DE0" w:rsidRDefault="00E71DE0" w:rsidP="00711510">
      <w:pPr>
        <w:widowControl/>
        <w:tabs>
          <w:tab w:val="left" w:pos="993"/>
        </w:tabs>
        <w:adjustRightInd w:val="0"/>
        <w:spacing w:before="100" w:beforeAutospacing="1" w:after="100" w:afterAutospacing="1"/>
        <w:ind w:right="56"/>
        <w:jc w:val="center"/>
        <w:rPr>
          <w:color w:val="000000"/>
          <w:sz w:val="27"/>
          <w:szCs w:val="27"/>
          <w:lang w:eastAsia="ru-RU"/>
        </w:rPr>
      </w:pPr>
      <w:r w:rsidRPr="00E71DE0">
        <w:rPr>
          <w:color w:val="000000"/>
          <w:sz w:val="27"/>
          <w:szCs w:val="27"/>
          <w:lang w:eastAsia="ru-RU"/>
        </w:rPr>
        <w:t>GR=4πA/λ</w:t>
      </w:r>
      <w:r w:rsidRPr="00E71DE0">
        <w:rPr>
          <w:color w:val="000000"/>
          <w:sz w:val="27"/>
          <w:szCs w:val="27"/>
          <w:vertAlign w:val="superscript"/>
          <w:lang w:eastAsia="ru-RU"/>
        </w:rPr>
        <w:t>2</w:t>
      </w:r>
      <w:r w:rsidRPr="00E71DE0">
        <w:rPr>
          <w:color w:val="000000"/>
          <w:sz w:val="27"/>
          <w:szCs w:val="27"/>
          <w:lang w:eastAsia="ru-RU"/>
        </w:rPr>
        <w:t>,</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lastRenderedPageBreak/>
        <w:t>формула для потерь при распространении в свободном пространстве принимает следующий вид</w:t>
      </w:r>
    </w:p>
    <w:p w:rsidR="00E71DE0" w:rsidRPr="00E71DE0" w:rsidRDefault="00E71DE0" w:rsidP="00711510">
      <w:pPr>
        <w:widowControl/>
        <w:tabs>
          <w:tab w:val="left" w:pos="993"/>
        </w:tabs>
        <w:adjustRightInd w:val="0"/>
        <w:spacing w:before="100" w:beforeAutospacing="1" w:after="100" w:afterAutospacing="1"/>
        <w:ind w:right="56"/>
        <w:jc w:val="center"/>
        <w:rPr>
          <w:color w:val="000000"/>
          <w:sz w:val="27"/>
          <w:szCs w:val="27"/>
          <w:lang w:eastAsia="ru-RU"/>
        </w:rPr>
      </w:pPr>
      <w:r w:rsidRPr="00E71DE0">
        <w:rPr>
          <w:rFonts w:ascii="Calibri" w:hAnsi="Calibri"/>
          <w:noProof/>
          <w:sz w:val="24"/>
          <w:szCs w:val="24"/>
          <w:lang w:eastAsia="ru-RU"/>
        </w:rPr>
        <w:drawing>
          <wp:inline distT="0" distB="0" distL="0" distR="0">
            <wp:extent cx="1457325" cy="590550"/>
            <wp:effectExtent l="0" t="0" r="9525"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57325" cy="590550"/>
                    </a:xfrm>
                    <a:prstGeom prst="rect">
                      <a:avLst/>
                    </a:prstGeom>
                    <a:noFill/>
                    <a:ln>
                      <a:noFill/>
                    </a:ln>
                  </pic:spPr>
                </pic:pic>
              </a:graphicData>
            </a:graphic>
          </wp:inline>
        </w:drawing>
      </w:r>
      <w:r w:rsidRPr="00E71DE0">
        <w:rPr>
          <w:color w:val="000000"/>
          <w:sz w:val="27"/>
          <w:szCs w:val="27"/>
          <w:lang w:eastAsia="ru-RU"/>
        </w:rPr>
        <w:t>.</w:t>
      </w:r>
    </w:p>
    <w:p w:rsidR="00E71DE0" w:rsidRPr="00E71DE0" w:rsidRDefault="009478F5" w:rsidP="00E71DE0">
      <w:pPr>
        <w:widowControl/>
        <w:tabs>
          <w:tab w:val="left" w:pos="993"/>
        </w:tabs>
        <w:adjustRightInd w:val="0"/>
        <w:spacing w:before="100" w:beforeAutospacing="1" w:after="100" w:afterAutospacing="1"/>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Полагаем, что P</w:t>
      </w:r>
      <w:r w:rsidR="00E71DE0" w:rsidRPr="00E71DE0">
        <w:rPr>
          <w:color w:val="000000"/>
          <w:sz w:val="27"/>
          <w:szCs w:val="27"/>
          <w:vertAlign w:val="subscript"/>
          <w:lang w:eastAsia="ru-RU"/>
        </w:rPr>
        <w:t>R</w:t>
      </w:r>
      <w:r w:rsidR="00E71DE0" w:rsidRPr="00E71DE0">
        <w:rPr>
          <w:color w:val="000000"/>
          <w:sz w:val="27"/>
          <w:szCs w:val="27"/>
          <w:lang w:eastAsia="ru-RU"/>
        </w:rPr>
        <w:t xml:space="preserve"> = </w:t>
      </w:r>
      <w:proofErr w:type="spellStart"/>
      <w:r w:rsidR="00E71DE0" w:rsidRPr="00E71DE0">
        <w:rPr>
          <w:color w:val="000000"/>
          <w:sz w:val="27"/>
          <w:szCs w:val="27"/>
          <w:lang w:eastAsia="ru-RU"/>
        </w:rPr>
        <w:t>P</w:t>
      </w:r>
      <w:r w:rsidR="00E71DE0" w:rsidRPr="00E71DE0">
        <w:rPr>
          <w:color w:val="000000"/>
          <w:sz w:val="27"/>
          <w:szCs w:val="27"/>
          <w:vertAlign w:val="subscript"/>
          <w:lang w:eastAsia="ru-RU"/>
        </w:rPr>
        <w:t>Rmin</w:t>
      </w:r>
      <w:proofErr w:type="spellEnd"/>
      <w:r w:rsidR="00E71DE0" w:rsidRPr="00E71DE0">
        <w:rPr>
          <w:color w:val="000000"/>
          <w:sz w:val="27"/>
          <w:szCs w:val="27"/>
          <w:vertAlign w:val="subscript"/>
          <w:lang w:eastAsia="ru-RU"/>
        </w:rPr>
        <w:t> </w:t>
      </w:r>
      <w:r w:rsidR="00E71DE0" w:rsidRPr="00E71DE0">
        <w:rPr>
          <w:color w:val="000000"/>
          <w:sz w:val="27"/>
          <w:szCs w:val="27"/>
          <w:lang w:eastAsia="ru-RU"/>
        </w:rPr>
        <w:t>представляет собой минимальную мощность несущей, которая приводит к приемлемому или «пороговому» значению вероятности ошибки на бит. Для речевой связи в качестве «приемлемой или пороговой характеристики» часто принимается BER = 3</w:t>
      </w:r>
      <w:r w:rsidR="00E71DE0" w:rsidRPr="00E71DE0">
        <w:rPr>
          <w:rFonts w:ascii="Symbol" w:hAnsi="Symbol" w:cs="Symbol"/>
          <w:color w:val="000000"/>
          <w:sz w:val="27"/>
          <w:szCs w:val="27"/>
          <w:lang w:eastAsia="ru-RU"/>
        </w:rPr>
        <w:t></w:t>
      </w:r>
      <w:r w:rsidR="00E71DE0" w:rsidRPr="00E71DE0">
        <w:rPr>
          <w:color w:val="000000"/>
          <w:sz w:val="27"/>
          <w:szCs w:val="27"/>
          <w:lang w:eastAsia="ru-RU"/>
        </w:rPr>
        <w:t>10</w:t>
      </w:r>
      <w:r w:rsidR="00E71DE0" w:rsidRPr="00E71DE0">
        <w:rPr>
          <w:color w:val="000000"/>
          <w:sz w:val="27"/>
          <w:szCs w:val="27"/>
          <w:vertAlign w:val="superscript"/>
          <w:lang w:eastAsia="ru-RU"/>
        </w:rPr>
        <w:t>-2</w:t>
      </w:r>
      <w:r w:rsidR="00E71DE0" w:rsidRPr="00E71DE0">
        <w:rPr>
          <w:color w:val="000000"/>
          <w:sz w:val="27"/>
          <w:szCs w:val="27"/>
          <w:lang w:eastAsia="ru-RU"/>
        </w:rPr>
        <w:t> при передаче без кодирования и предварительной обработки. Тогда радиус зоны уверенного приёма</w:t>
      </w:r>
    </w:p>
    <w:p w:rsidR="00E71DE0" w:rsidRPr="00E71DE0" w:rsidRDefault="00E71DE0" w:rsidP="00711510">
      <w:pPr>
        <w:widowControl/>
        <w:tabs>
          <w:tab w:val="left" w:pos="993"/>
        </w:tabs>
        <w:adjustRightInd w:val="0"/>
        <w:ind w:right="56"/>
        <w:jc w:val="center"/>
        <w:rPr>
          <w:color w:val="000000"/>
          <w:sz w:val="24"/>
          <w:szCs w:val="24"/>
          <w:lang w:eastAsia="ru-RU"/>
        </w:rPr>
      </w:pPr>
      <w:r w:rsidRPr="00E71DE0">
        <w:rPr>
          <w:rFonts w:ascii="Calibri" w:hAnsi="Calibri"/>
          <w:noProof/>
          <w:sz w:val="24"/>
          <w:szCs w:val="24"/>
          <w:lang w:eastAsia="ru-RU"/>
        </w:rPr>
        <w:drawing>
          <wp:inline distT="0" distB="0" distL="0" distR="0">
            <wp:extent cx="3476625" cy="790575"/>
            <wp:effectExtent l="0" t="0" r="0" b="9525"/>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76625" cy="790575"/>
                    </a:xfrm>
                    <a:prstGeom prst="rect">
                      <a:avLst/>
                    </a:prstGeom>
                    <a:noFill/>
                    <a:ln>
                      <a:noFill/>
                    </a:ln>
                  </pic:spPr>
                </pic:pic>
              </a:graphicData>
            </a:graphic>
          </wp:inline>
        </w:drawing>
      </w:r>
      <w:r w:rsidRPr="00E71DE0">
        <w:rPr>
          <w:color w:val="000000"/>
          <w:sz w:val="27"/>
          <w:szCs w:val="27"/>
          <w:lang w:eastAsia="ru-RU"/>
        </w:rPr>
        <w:t>,</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t>где </w:t>
      </w:r>
      <w:proofErr w:type="spellStart"/>
      <w:r w:rsidRPr="00E71DE0">
        <w:rPr>
          <w:color w:val="000000"/>
          <w:sz w:val="27"/>
          <w:szCs w:val="27"/>
          <w:lang w:eastAsia="ru-RU"/>
        </w:rPr>
        <w:t>dmax</w:t>
      </w:r>
      <w:proofErr w:type="spellEnd"/>
      <w:r w:rsidRPr="00E71DE0">
        <w:rPr>
          <w:color w:val="000000"/>
          <w:sz w:val="27"/>
          <w:szCs w:val="27"/>
          <w:lang w:eastAsia="ru-RU"/>
        </w:rPr>
        <w:t> выражено в метрах.</w:t>
      </w:r>
    </w:p>
    <w:p w:rsidR="00E71DE0" w:rsidRPr="00E71DE0" w:rsidRDefault="009478F5" w:rsidP="00E71DE0">
      <w:pPr>
        <w:widowControl/>
        <w:tabs>
          <w:tab w:val="left" w:pos="993"/>
        </w:tabs>
        <w:adjustRightInd w:val="0"/>
        <w:spacing w:before="100" w:beforeAutospacing="1" w:after="100" w:afterAutospacing="1"/>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Коэффициент усиления системы является полезным показателем для оценки характеристик системы, так как объединяет много параметров, представляющих интерес для проектировщиков систем радиосвязи. В простейшей форме, применимой только к аппаратуре, коэффициент усиления системы — это разность между выходной мощностью передатчика и пороговой чувствительностью приемника. Пороговая чувствительность приемника — это минимальная принимаемая мощность, необходимая для достижения приемлемого уровня характеристик, таких как максимальное значение вероятности ошибки на бит (BER). Коэффициент усиления системы должен превышать или, по крайней мере, быть равным сумме коэффициентов усиления и внешних по отношению к аппаратуре потерь.</w:t>
      </w:r>
    </w:p>
    <w:p w:rsidR="00E71DE0" w:rsidRPr="00E71DE0" w:rsidRDefault="009478F5" w:rsidP="00E71DE0">
      <w:pPr>
        <w:widowControl/>
        <w:tabs>
          <w:tab w:val="left" w:pos="993"/>
        </w:tabs>
        <w:adjustRightInd w:val="0"/>
        <w:spacing w:before="100" w:beforeAutospacing="1" w:after="100" w:afterAutospacing="1"/>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 xml:space="preserve">Для прогнозирования средних потерь при распространении используются эмпирические модели, основанные на всесторонних натурных измерениях. Трасса пролегает от антенны базовой станции до антенны подвижного объекта. Экспериментальные кривые для потерь при распространении получаются измерением уровня мощности принятого сигнала и вычитанием из мощности переданного сигнала. Например, если мы имеем всенаправленные антенны с коэффициентами усиления, равными 1, передаваемая мощность равна + 30 </w:t>
      </w:r>
      <w:proofErr w:type="spellStart"/>
      <w:r w:rsidR="00E71DE0" w:rsidRPr="00E71DE0">
        <w:rPr>
          <w:color w:val="000000"/>
          <w:sz w:val="27"/>
          <w:szCs w:val="27"/>
          <w:lang w:eastAsia="ru-RU"/>
        </w:rPr>
        <w:t>дБм</w:t>
      </w:r>
      <w:proofErr w:type="spellEnd"/>
      <w:r w:rsidR="00E71DE0" w:rsidRPr="00E71DE0">
        <w:rPr>
          <w:color w:val="000000"/>
          <w:sz w:val="27"/>
          <w:szCs w:val="27"/>
          <w:lang w:eastAsia="ru-RU"/>
        </w:rPr>
        <w:t xml:space="preserve"> и в некотором месте принимаемая мощность несущей PR = - 105 </w:t>
      </w:r>
      <w:proofErr w:type="spellStart"/>
      <w:r w:rsidR="00E71DE0" w:rsidRPr="00E71DE0">
        <w:rPr>
          <w:color w:val="000000"/>
          <w:sz w:val="27"/>
          <w:szCs w:val="27"/>
          <w:lang w:eastAsia="ru-RU"/>
        </w:rPr>
        <w:t>дБм</w:t>
      </w:r>
      <w:proofErr w:type="spellEnd"/>
      <w:r w:rsidR="00E71DE0" w:rsidRPr="00E71DE0">
        <w:rPr>
          <w:color w:val="000000"/>
          <w:sz w:val="27"/>
          <w:szCs w:val="27"/>
          <w:lang w:eastAsia="ru-RU"/>
        </w:rPr>
        <w:t>, тогда потери при распространении</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proofErr w:type="spellStart"/>
      <w:r w:rsidRPr="00E71DE0">
        <w:rPr>
          <w:color w:val="000000"/>
          <w:sz w:val="27"/>
          <w:szCs w:val="27"/>
          <w:lang w:eastAsia="ru-RU"/>
        </w:rPr>
        <w:t>Lp</w:t>
      </w:r>
      <w:proofErr w:type="spellEnd"/>
      <w:r w:rsidRPr="00E71DE0">
        <w:rPr>
          <w:color w:val="000000"/>
          <w:sz w:val="27"/>
          <w:szCs w:val="27"/>
          <w:lang w:eastAsia="ru-RU"/>
        </w:rPr>
        <w:t xml:space="preserve"> = PТ - PR = + 30 </w:t>
      </w:r>
      <w:proofErr w:type="spellStart"/>
      <w:r w:rsidRPr="00E71DE0">
        <w:rPr>
          <w:color w:val="000000"/>
          <w:sz w:val="27"/>
          <w:szCs w:val="27"/>
          <w:lang w:eastAsia="ru-RU"/>
        </w:rPr>
        <w:t>дБм</w:t>
      </w:r>
      <w:proofErr w:type="spellEnd"/>
      <w:r w:rsidRPr="00E71DE0">
        <w:rPr>
          <w:color w:val="000000"/>
          <w:sz w:val="27"/>
          <w:szCs w:val="27"/>
          <w:lang w:eastAsia="ru-RU"/>
        </w:rPr>
        <w:t xml:space="preserve"> – ( -105 </w:t>
      </w:r>
      <w:proofErr w:type="spellStart"/>
      <w:r w:rsidRPr="00E71DE0">
        <w:rPr>
          <w:color w:val="000000"/>
          <w:sz w:val="27"/>
          <w:szCs w:val="27"/>
          <w:lang w:eastAsia="ru-RU"/>
        </w:rPr>
        <w:t>дБм</w:t>
      </w:r>
      <w:proofErr w:type="spellEnd"/>
      <w:r w:rsidRPr="00E71DE0">
        <w:rPr>
          <w:color w:val="000000"/>
          <w:sz w:val="27"/>
          <w:szCs w:val="27"/>
          <w:lang w:eastAsia="ru-RU"/>
        </w:rPr>
        <w:t xml:space="preserve">) =135 </w:t>
      </w:r>
      <w:proofErr w:type="spellStart"/>
      <w:r w:rsidRPr="00E71DE0">
        <w:rPr>
          <w:color w:val="000000"/>
          <w:sz w:val="27"/>
          <w:szCs w:val="27"/>
          <w:lang w:eastAsia="ru-RU"/>
        </w:rPr>
        <w:t>дБм</w:t>
      </w:r>
      <w:proofErr w:type="spellEnd"/>
      <w:r w:rsidRPr="00E71DE0">
        <w:rPr>
          <w:color w:val="000000"/>
          <w:sz w:val="27"/>
          <w:szCs w:val="27"/>
          <w:lang w:eastAsia="ru-RU"/>
        </w:rPr>
        <w:t>.</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t>Поскольку PТ и PR выражены в одних и тех же единицах, то потери </w:t>
      </w:r>
      <w:proofErr w:type="spellStart"/>
      <w:r w:rsidRPr="00E71DE0">
        <w:rPr>
          <w:color w:val="000000"/>
          <w:sz w:val="27"/>
          <w:szCs w:val="27"/>
          <w:lang w:eastAsia="ru-RU"/>
        </w:rPr>
        <w:t>Lp</w:t>
      </w:r>
      <w:proofErr w:type="spellEnd"/>
      <w:r w:rsidRPr="00E71DE0">
        <w:rPr>
          <w:color w:val="000000"/>
          <w:sz w:val="27"/>
          <w:szCs w:val="27"/>
          <w:lang w:eastAsia="ru-RU"/>
        </w:rPr>
        <w:t> могут быть выражены в децибелах.</w:t>
      </w:r>
    </w:p>
    <w:p w:rsidR="00E71DE0" w:rsidRPr="00E71DE0" w:rsidRDefault="009478F5" w:rsidP="00E71DE0">
      <w:pPr>
        <w:widowControl/>
        <w:tabs>
          <w:tab w:val="left" w:pos="993"/>
        </w:tabs>
        <w:adjustRightInd w:val="0"/>
        <w:spacing w:before="100" w:beforeAutospacing="1" w:after="100" w:afterAutospacing="1"/>
        <w:ind w:right="56"/>
        <w:jc w:val="both"/>
        <w:rPr>
          <w:color w:val="000000"/>
          <w:sz w:val="27"/>
          <w:szCs w:val="27"/>
          <w:lang w:eastAsia="ru-RU"/>
        </w:rPr>
      </w:pPr>
      <w:r>
        <w:rPr>
          <w:color w:val="000000"/>
          <w:sz w:val="27"/>
          <w:szCs w:val="27"/>
          <w:lang w:eastAsia="ru-RU"/>
        </w:rPr>
        <w:tab/>
      </w:r>
      <w:r w:rsidR="00E71DE0" w:rsidRPr="00E71DE0">
        <w:rPr>
          <w:color w:val="000000"/>
          <w:sz w:val="27"/>
          <w:szCs w:val="27"/>
          <w:lang w:eastAsia="ru-RU"/>
        </w:rPr>
        <w:t xml:space="preserve">Многочисленные измерения, выполненные </w:t>
      </w:r>
      <w:proofErr w:type="spellStart"/>
      <w:r w:rsidR="00E71DE0" w:rsidRPr="00E71DE0">
        <w:rPr>
          <w:color w:val="000000"/>
          <w:sz w:val="27"/>
          <w:szCs w:val="27"/>
          <w:lang w:eastAsia="ru-RU"/>
        </w:rPr>
        <w:t>Окомурой</w:t>
      </w:r>
      <w:proofErr w:type="spellEnd"/>
      <w:r w:rsidR="00E71DE0" w:rsidRPr="00E71DE0">
        <w:rPr>
          <w:color w:val="000000"/>
          <w:sz w:val="27"/>
          <w:szCs w:val="27"/>
          <w:lang w:eastAsia="ru-RU"/>
        </w:rPr>
        <w:t xml:space="preserve"> (</w:t>
      </w:r>
      <w:proofErr w:type="spellStart"/>
      <w:r w:rsidR="00E71DE0" w:rsidRPr="00E71DE0">
        <w:rPr>
          <w:color w:val="000000"/>
          <w:sz w:val="27"/>
          <w:szCs w:val="27"/>
          <w:lang w:eastAsia="ru-RU"/>
        </w:rPr>
        <w:t>Okomura</w:t>
      </w:r>
      <w:proofErr w:type="spellEnd"/>
      <w:r w:rsidR="00E71DE0" w:rsidRPr="00E71DE0">
        <w:rPr>
          <w:color w:val="000000"/>
          <w:sz w:val="27"/>
          <w:szCs w:val="27"/>
          <w:lang w:eastAsia="ru-RU"/>
        </w:rPr>
        <w:t>), позволили получить эмпирическую формулу для средних потерь при распространении </w:t>
      </w:r>
      <w:proofErr w:type="spellStart"/>
      <w:r w:rsidR="00E71DE0" w:rsidRPr="00E71DE0">
        <w:rPr>
          <w:color w:val="000000"/>
          <w:sz w:val="27"/>
          <w:szCs w:val="27"/>
          <w:lang w:eastAsia="ru-RU"/>
        </w:rPr>
        <w:t>Lp</w:t>
      </w:r>
      <w:proofErr w:type="spellEnd"/>
      <w:r w:rsidR="00E71DE0" w:rsidRPr="00E71DE0">
        <w:rPr>
          <w:color w:val="000000"/>
          <w:sz w:val="27"/>
          <w:szCs w:val="27"/>
          <w:lang w:eastAsia="ru-RU"/>
        </w:rPr>
        <w:t xml:space="preserve">, дБ, в случае изотропных (идеальных </w:t>
      </w:r>
      <w:proofErr w:type="spellStart"/>
      <w:proofErr w:type="gramStart"/>
      <w:r w:rsidR="00E71DE0" w:rsidRPr="00E71DE0">
        <w:rPr>
          <w:color w:val="000000"/>
          <w:sz w:val="27"/>
          <w:szCs w:val="27"/>
          <w:lang w:eastAsia="ru-RU"/>
        </w:rPr>
        <w:t>всенапра-вленных</w:t>
      </w:r>
      <w:proofErr w:type="spellEnd"/>
      <w:proofErr w:type="gramEnd"/>
      <w:r w:rsidR="00E71DE0" w:rsidRPr="00E71DE0">
        <w:rPr>
          <w:color w:val="000000"/>
          <w:sz w:val="27"/>
          <w:szCs w:val="27"/>
          <w:lang w:eastAsia="ru-RU"/>
        </w:rPr>
        <w:t xml:space="preserve">), имеющих коэффициенты </w:t>
      </w:r>
      <w:r w:rsidR="00E71DE0" w:rsidRPr="00E71DE0">
        <w:rPr>
          <w:color w:val="000000"/>
          <w:sz w:val="27"/>
          <w:szCs w:val="27"/>
          <w:lang w:eastAsia="ru-RU"/>
        </w:rPr>
        <w:lastRenderedPageBreak/>
        <w:t xml:space="preserve">усиления, равные 1, антенн базовой станции и подвижного объекта. Эта формула, известная также как метод прогнозирования </w:t>
      </w:r>
      <w:proofErr w:type="spellStart"/>
      <w:r w:rsidR="00E71DE0" w:rsidRPr="00E71DE0">
        <w:rPr>
          <w:color w:val="000000"/>
          <w:sz w:val="27"/>
          <w:szCs w:val="27"/>
          <w:lang w:eastAsia="ru-RU"/>
        </w:rPr>
        <w:t>Окомуры</w:t>
      </w:r>
      <w:proofErr w:type="spellEnd"/>
      <w:r w:rsidR="00E71DE0" w:rsidRPr="00E71DE0">
        <w:rPr>
          <w:color w:val="000000"/>
          <w:sz w:val="27"/>
          <w:szCs w:val="27"/>
          <w:lang w:eastAsia="ru-RU"/>
        </w:rPr>
        <w:t>, имеет следующий вид</w:t>
      </w:r>
    </w:p>
    <w:p w:rsidR="00E71DE0" w:rsidRPr="00E71DE0" w:rsidRDefault="00E71DE0" w:rsidP="00E71DE0">
      <w:pPr>
        <w:widowControl/>
        <w:tabs>
          <w:tab w:val="left" w:pos="993"/>
        </w:tabs>
        <w:adjustRightInd w:val="0"/>
        <w:ind w:right="57"/>
        <w:jc w:val="both"/>
        <w:rPr>
          <w:color w:val="000000"/>
          <w:sz w:val="27"/>
          <w:szCs w:val="27"/>
          <w:lang w:eastAsia="ru-RU"/>
        </w:rPr>
      </w:pPr>
      <w:r w:rsidRPr="00E71DE0">
        <w:rPr>
          <w:rFonts w:ascii="Calibri" w:hAnsi="Calibri"/>
          <w:noProof/>
          <w:sz w:val="24"/>
          <w:szCs w:val="24"/>
          <w:lang w:eastAsia="ru-RU"/>
        </w:rPr>
        <w:drawing>
          <wp:inline distT="0" distB="0" distL="0" distR="0">
            <wp:extent cx="3419475" cy="619125"/>
            <wp:effectExtent l="0" t="0" r="9525" b="9525"/>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19475" cy="619125"/>
                    </a:xfrm>
                    <a:prstGeom prst="rect">
                      <a:avLst/>
                    </a:prstGeom>
                    <a:noFill/>
                    <a:ln>
                      <a:noFill/>
                    </a:ln>
                  </pic:spPr>
                </pic:pic>
              </a:graphicData>
            </a:graphic>
          </wp:inline>
        </w:drawing>
      </w:r>
    </w:p>
    <w:p w:rsidR="00E71DE0" w:rsidRPr="00E71DE0" w:rsidRDefault="00E71DE0" w:rsidP="00E71DE0">
      <w:pPr>
        <w:widowControl/>
        <w:tabs>
          <w:tab w:val="left" w:pos="993"/>
        </w:tabs>
        <w:adjustRightInd w:val="0"/>
        <w:ind w:right="57"/>
        <w:jc w:val="both"/>
        <w:rPr>
          <w:color w:val="000000"/>
          <w:sz w:val="27"/>
          <w:szCs w:val="27"/>
          <w:lang w:eastAsia="ru-RU"/>
        </w:rPr>
      </w:pPr>
      <w:r w:rsidRPr="00E71DE0">
        <w:rPr>
          <w:color w:val="000000"/>
          <w:sz w:val="27"/>
          <w:szCs w:val="27"/>
          <w:lang w:eastAsia="ru-RU"/>
        </w:rPr>
        <w:t>где r – расстояние между антеннами базовой и подвижной станции, км.</w:t>
      </w:r>
    </w:p>
    <w:p w:rsidR="00E71DE0" w:rsidRPr="00E71DE0" w:rsidRDefault="00E71DE0" w:rsidP="00E71DE0">
      <w:pPr>
        <w:widowControl/>
        <w:tabs>
          <w:tab w:val="left" w:pos="993"/>
        </w:tabs>
        <w:adjustRightInd w:val="0"/>
        <w:ind w:right="57"/>
        <w:jc w:val="both"/>
        <w:rPr>
          <w:color w:val="000000"/>
          <w:sz w:val="27"/>
          <w:szCs w:val="27"/>
          <w:lang w:eastAsia="ru-RU"/>
        </w:rPr>
      </w:pPr>
      <w:r w:rsidRPr="00E71DE0">
        <w:rPr>
          <w:color w:val="000000"/>
          <w:sz w:val="27"/>
          <w:szCs w:val="27"/>
          <w:lang w:eastAsia="ru-RU"/>
        </w:rPr>
        <w:t>Радиочастота несущей </w:t>
      </w:r>
      <w:proofErr w:type="spellStart"/>
      <w:r w:rsidRPr="00E71DE0">
        <w:rPr>
          <w:color w:val="000000"/>
          <w:sz w:val="27"/>
          <w:szCs w:val="27"/>
          <w:lang w:eastAsia="ru-RU"/>
        </w:rPr>
        <w:t>fo</w:t>
      </w:r>
      <w:proofErr w:type="spellEnd"/>
      <w:r w:rsidRPr="00E71DE0">
        <w:rPr>
          <w:color w:val="000000"/>
          <w:sz w:val="27"/>
          <w:szCs w:val="27"/>
          <w:lang w:eastAsia="ru-RU"/>
        </w:rPr>
        <w:t>, МГц, высота антенны базовой станции </w:t>
      </w:r>
      <w:proofErr w:type="spellStart"/>
      <w:r w:rsidRPr="00E71DE0">
        <w:rPr>
          <w:color w:val="000000"/>
          <w:sz w:val="27"/>
          <w:szCs w:val="27"/>
          <w:lang w:eastAsia="ru-RU"/>
        </w:rPr>
        <w:t>hb</w:t>
      </w:r>
      <w:proofErr w:type="spellEnd"/>
      <w:r w:rsidRPr="00E71DE0">
        <w:rPr>
          <w:color w:val="000000"/>
          <w:sz w:val="27"/>
          <w:szCs w:val="27"/>
          <w:lang w:eastAsia="ru-RU"/>
        </w:rPr>
        <w:t xml:space="preserve">, </w:t>
      </w:r>
      <w:proofErr w:type="gramStart"/>
      <w:r w:rsidRPr="00E71DE0">
        <w:rPr>
          <w:color w:val="000000"/>
          <w:sz w:val="27"/>
          <w:szCs w:val="27"/>
          <w:lang w:eastAsia="ru-RU"/>
        </w:rPr>
        <w:t>м  и</w:t>
      </w:r>
      <w:proofErr w:type="gramEnd"/>
      <w:r w:rsidRPr="00E71DE0">
        <w:rPr>
          <w:color w:val="000000"/>
          <w:sz w:val="27"/>
          <w:szCs w:val="27"/>
          <w:lang w:eastAsia="ru-RU"/>
        </w:rPr>
        <w:t xml:space="preserve"> высота антенны подвижной станции   </w:t>
      </w:r>
      <w:proofErr w:type="spellStart"/>
      <w:r w:rsidRPr="00E71DE0">
        <w:rPr>
          <w:color w:val="000000"/>
          <w:sz w:val="27"/>
          <w:szCs w:val="27"/>
          <w:lang w:eastAsia="ru-RU"/>
        </w:rPr>
        <w:t>hm</w:t>
      </w:r>
      <w:proofErr w:type="spellEnd"/>
      <w:r w:rsidRPr="00E71DE0">
        <w:rPr>
          <w:color w:val="000000"/>
          <w:sz w:val="27"/>
          <w:szCs w:val="27"/>
          <w:lang w:eastAsia="ru-RU"/>
        </w:rPr>
        <w:t>, м; величины A, B, C и D выражаются соответственно следующим образом</w:t>
      </w:r>
    </w:p>
    <w:p w:rsidR="00E71DE0" w:rsidRPr="00E71DE0" w:rsidRDefault="00E71DE0" w:rsidP="00E71DE0">
      <w:pPr>
        <w:widowControl/>
        <w:tabs>
          <w:tab w:val="left" w:pos="993"/>
        </w:tabs>
        <w:adjustRightInd w:val="0"/>
        <w:ind w:right="57"/>
        <w:jc w:val="both"/>
        <w:rPr>
          <w:color w:val="000000"/>
          <w:sz w:val="27"/>
          <w:szCs w:val="27"/>
          <w:lang w:eastAsia="ru-RU"/>
        </w:rPr>
      </w:pPr>
      <w:r w:rsidRPr="00E71DE0">
        <w:rPr>
          <w:rFonts w:ascii="Calibri" w:hAnsi="Calibri"/>
          <w:noProof/>
          <w:sz w:val="24"/>
          <w:szCs w:val="24"/>
          <w:lang w:eastAsia="ru-RU"/>
        </w:rPr>
        <w:drawing>
          <wp:inline distT="0" distB="0" distL="0" distR="0">
            <wp:extent cx="4152900" cy="1304925"/>
            <wp:effectExtent l="0" t="0" r="0" b="9525"/>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52900" cy="1304925"/>
                    </a:xfrm>
                    <a:prstGeom prst="rect">
                      <a:avLst/>
                    </a:prstGeom>
                    <a:noFill/>
                    <a:ln>
                      <a:noFill/>
                    </a:ln>
                  </pic:spPr>
                </pic:pic>
              </a:graphicData>
            </a:graphic>
          </wp:inline>
        </w:drawing>
      </w:r>
    </w:p>
    <w:p w:rsidR="00E71DE0" w:rsidRPr="00E71DE0" w:rsidRDefault="00E71DE0" w:rsidP="00E71DE0">
      <w:pPr>
        <w:widowControl/>
        <w:tabs>
          <w:tab w:val="left" w:pos="993"/>
        </w:tabs>
        <w:adjustRightInd w:val="0"/>
        <w:ind w:right="57"/>
        <w:jc w:val="both"/>
        <w:rPr>
          <w:color w:val="000000"/>
          <w:sz w:val="27"/>
          <w:szCs w:val="27"/>
          <w:lang w:eastAsia="ru-RU"/>
        </w:rPr>
      </w:pPr>
      <w:r w:rsidRPr="00E71DE0">
        <w:rPr>
          <w:color w:val="000000"/>
          <w:sz w:val="27"/>
          <w:szCs w:val="27"/>
          <w:lang w:eastAsia="ru-RU"/>
        </w:rPr>
        <w:t>где а(</w:t>
      </w:r>
      <w:proofErr w:type="spellStart"/>
      <w:r w:rsidRPr="00E71DE0">
        <w:rPr>
          <w:color w:val="000000"/>
          <w:sz w:val="27"/>
          <w:szCs w:val="27"/>
          <w:lang w:eastAsia="ru-RU"/>
        </w:rPr>
        <w:t>h</w:t>
      </w:r>
      <w:r w:rsidRPr="00E71DE0">
        <w:rPr>
          <w:color w:val="000000"/>
          <w:sz w:val="27"/>
          <w:szCs w:val="27"/>
          <w:vertAlign w:val="subscript"/>
          <w:lang w:eastAsia="ru-RU"/>
        </w:rPr>
        <w:t>m</w:t>
      </w:r>
      <w:proofErr w:type="spellEnd"/>
      <w:r w:rsidRPr="00E71DE0">
        <w:rPr>
          <w:color w:val="000000"/>
          <w:sz w:val="27"/>
          <w:szCs w:val="27"/>
          <w:lang w:eastAsia="ru-RU"/>
        </w:rPr>
        <w:t>)=[1,1∙lg(f</w:t>
      </w:r>
      <w:proofErr w:type="gramStart"/>
      <w:r w:rsidRPr="00E71DE0">
        <w:rPr>
          <w:color w:val="000000"/>
          <w:sz w:val="27"/>
          <w:szCs w:val="27"/>
          <w:vertAlign w:val="subscript"/>
          <w:lang w:eastAsia="ru-RU"/>
        </w:rPr>
        <w:t>0</w:t>
      </w:r>
      <w:r w:rsidRPr="00E71DE0">
        <w:rPr>
          <w:color w:val="000000"/>
          <w:sz w:val="27"/>
          <w:szCs w:val="27"/>
          <w:lang w:eastAsia="ru-RU"/>
        </w:rPr>
        <w:t>)-</w:t>
      </w:r>
      <w:proofErr w:type="gramEnd"/>
      <w:r w:rsidRPr="00E71DE0">
        <w:rPr>
          <w:color w:val="000000"/>
          <w:sz w:val="27"/>
          <w:szCs w:val="27"/>
          <w:lang w:eastAsia="ru-RU"/>
        </w:rPr>
        <w:t>0,7]∙</w:t>
      </w:r>
      <w:proofErr w:type="spellStart"/>
      <w:r w:rsidRPr="00E71DE0">
        <w:rPr>
          <w:color w:val="000000"/>
          <w:sz w:val="27"/>
          <w:szCs w:val="27"/>
          <w:lang w:eastAsia="ru-RU"/>
        </w:rPr>
        <w:t>h</w:t>
      </w:r>
      <w:r w:rsidRPr="00E71DE0">
        <w:rPr>
          <w:color w:val="000000"/>
          <w:sz w:val="27"/>
          <w:szCs w:val="27"/>
          <w:vertAlign w:val="subscript"/>
          <w:lang w:eastAsia="ru-RU"/>
        </w:rPr>
        <w:t>m</w:t>
      </w:r>
      <w:proofErr w:type="spellEnd"/>
      <w:r w:rsidRPr="00E71DE0">
        <w:rPr>
          <w:color w:val="000000"/>
          <w:sz w:val="27"/>
          <w:szCs w:val="27"/>
          <w:lang w:eastAsia="ru-RU"/>
        </w:rPr>
        <w:t>-[1,56∙lg(f</w:t>
      </w:r>
      <w:r w:rsidRPr="00E71DE0">
        <w:rPr>
          <w:color w:val="000000"/>
          <w:sz w:val="27"/>
          <w:szCs w:val="27"/>
          <w:vertAlign w:val="subscript"/>
          <w:lang w:eastAsia="ru-RU"/>
        </w:rPr>
        <w:t>0</w:t>
      </w:r>
      <w:r w:rsidRPr="00E71DE0">
        <w:rPr>
          <w:color w:val="000000"/>
          <w:sz w:val="27"/>
          <w:szCs w:val="27"/>
          <w:lang w:eastAsia="ru-RU"/>
        </w:rPr>
        <w:t>)-0,8] – для средних и малых городов;</w:t>
      </w:r>
    </w:p>
    <w:p w:rsidR="00E71DE0" w:rsidRPr="00E71DE0" w:rsidRDefault="00E71DE0" w:rsidP="00E71DE0">
      <w:pPr>
        <w:widowControl/>
        <w:tabs>
          <w:tab w:val="left" w:pos="993"/>
        </w:tabs>
        <w:adjustRightInd w:val="0"/>
        <w:ind w:right="57"/>
        <w:jc w:val="both"/>
        <w:rPr>
          <w:color w:val="000000"/>
          <w:sz w:val="27"/>
          <w:szCs w:val="27"/>
          <w:lang w:eastAsia="ru-RU"/>
        </w:rPr>
      </w:pPr>
      <w:r w:rsidRPr="00E71DE0">
        <w:rPr>
          <w:color w:val="000000"/>
          <w:sz w:val="27"/>
          <w:szCs w:val="27"/>
          <w:lang w:eastAsia="ru-RU"/>
        </w:rPr>
        <w:t>а(</w:t>
      </w:r>
      <w:proofErr w:type="spellStart"/>
      <w:r w:rsidRPr="00E71DE0">
        <w:rPr>
          <w:color w:val="000000"/>
          <w:sz w:val="27"/>
          <w:szCs w:val="27"/>
          <w:lang w:eastAsia="ru-RU"/>
        </w:rPr>
        <w:t>h</w:t>
      </w:r>
      <w:r w:rsidRPr="00E71DE0">
        <w:rPr>
          <w:color w:val="000000"/>
          <w:sz w:val="27"/>
          <w:szCs w:val="27"/>
          <w:vertAlign w:val="subscript"/>
          <w:lang w:eastAsia="ru-RU"/>
        </w:rPr>
        <w:t>m</w:t>
      </w:r>
      <w:proofErr w:type="spellEnd"/>
      <w:r w:rsidRPr="00E71DE0">
        <w:rPr>
          <w:color w:val="000000"/>
          <w:sz w:val="27"/>
          <w:szCs w:val="27"/>
          <w:lang w:eastAsia="ru-RU"/>
        </w:rPr>
        <w:t>)=3,2[</w:t>
      </w:r>
      <w:proofErr w:type="spellStart"/>
      <w:r w:rsidRPr="00E71DE0">
        <w:rPr>
          <w:color w:val="000000"/>
          <w:sz w:val="27"/>
          <w:szCs w:val="27"/>
          <w:lang w:eastAsia="ru-RU"/>
        </w:rPr>
        <w:t>lg</w:t>
      </w:r>
      <w:proofErr w:type="spellEnd"/>
      <w:r w:rsidRPr="00E71DE0">
        <w:rPr>
          <w:color w:val="000000"/>
          <w:sz w:val="27"/>
          <w:szCs w:val="27"/>
          <w:lang w:eastAsia="ru-RU"/>
        </w:rPr>
        <w:t>(11,75∙h</w:t>
      </w:r>
      <w:r w:rsidRPr="00E71DE0">
        <w:rPr>
          <w:color w:val="000000"/>
          <w:sz w:val="27"/>
          <w:szCs w:val="27"/>
          <w:vertAlign w:val="subscript"/>
          <w:lang w:eastAsia="ru-RU"/>
        </w:rPr>
        <w:t>m</w:t>
      </w:r>
      <w:r w:rsidRPr="00E71DE0">
        <w:rPr>
          <w:color w:val="000000"/>
          <w:sz w:val="27"/>
          <w:szCs w:val="27"/>
          <w:lang w:eastAsia="ru-RU"/>
        </w:rPr>
        <w:t>)]</w:t>
      </w:r>
      <w:r w:rsidRPr="00E71DE0">
        <w:rPr>
          <w:color w:val="000000"/>
          <w:sz w:val="27"/>
          <w:szCs w:val="27"/>
          <w:vertAlign w:val="superscript"/>
          <w:lang w:eastAsia="ru-RU"/>
        </w:rPr>
        <w:t>2</w:t>
      </w:r>
      <w:r w:rsidRPr="00E71DE0">
        <w:rPr>
          <w:color w:val="000000"/>
          <w:sz w:val="27"/>
          <w:szCs w:val="27"/>
          <w:lang w:eastAsia="ru-RU"/>
        </w:rPr>
        <w:t> -4,97 – для крупных городов.</w:t>
      </w:r>
    </w:p>
    <w:p w:rsidR="00E71DE0" w:rsidRPr="00E71DE0" w:rsidRDefault="00E71DE0" w:rsidP="00E71DE0">
      <w:pPr>
        <w:widowControl/>
        <w:tabs>
          <w:tab w:val="left" w:pos="993"/>
        </w:tabs>
        <w:adjustRightInd w:val="0"/>
        <w:ind w:right="57"/>
        <w:jc w:val="both"/>
        <w:rPr>
          <w:color w:val="000000"/>
          <w:sz w:val="27"/>
          <w:szCs w:val="27"/>
          <w:lang w:eastAsia="ru-RU"/>
        </w:rPr>
      </w:pPr>
      <w:r w:rsidRPr="00E71DE0">
        <w:rPr>
          <w:color w:val="000000"/>
          <w:sz w:val="27"/>
          <w:szCs w:val="27"/>
          <w:lang w:eastAsia="ru-RU"/>
        </w:rPr>
        <w:t>Данной формулой можно пользоваться, если выполняются следующие условия:</w:t>
      </w:r>
    </w:p>
    <w:p w:rsidR="00E71DE0" w:rsidRPr="00E71DE0" w:rsidRDefault="00E71DE0" w:rsidP="00E71DE0">
      <w:pPr>
        <w:widowControl/>
        <w:tabs>
          <w:tab w:val="left" w:pos="993"/>
        </w:tabs>
        <w:adjustRightInd w:val="0"/>
        <w:ind w:right="57"/>
        <w:jc w:val="both"/>
        <w:rPr>
          <w:color w:val="000000"/>
          <w:sz w:val="27"/>
          <w:szCs w:val="27"/>
          <w:lang w:eastAsia="ru-RU"/>
        </w:rPr>
      </w:pPr>
      <w:r w:rsidRPr="00E71DE0">
        <w:rPr>
          <w:color w:val="000000"/>
          <w:sz w:val="27"/>
          <w:szCs w:val="27"/>
          <w:lang w:eastAsia="ru-RU"/>
        </w:rPr>
        <w:t>-   </w:t>
      </w:r>
      <w:proofErr w:type="spellStart"/>
      <w:r w:rsidRPr="00E71DE0">
        <w:rPr>
          <w:color w:val="000000"/>
          <w:sz w:val="27"/>
          <w:szCs w:val="27"/>
          <w:lang w:eastAsia="ru-RU"/>
        </w:rPr>
        <w:t>fо</w:t>
      </w:r>
      <w:proofErr w:type="spellEnd"/>
      <w:r w:rsidRPr="00E71DE0">
        <w:rPr>
          <w:color w:val="000000"/>
          <w:sz w:val="27"/>
          <w:szCs w:val="27"/>
          <w:lang w:eastAsia="ru-RU"/>
        </w:rPr>
        <w:t>: от 150 до 1500 МГц;</w:t>
      </w:r>
    </w:p>
    <w:p w:rsidR="00E71DE0" w:rsidRPr="00E71DE0" w:rsidRDefault="00E71DE0" w:rsidP="00E71DE0">
      <w:pPr>
        <w:widowControl/>
        <w:tabs>
          <w:tab w:val="left" w:pos="993"/>
        </w:tabs>
        <w:adjustRightInd w:val="0"/>
        <w:ind w:right="57"/>
        <w:jc w:val="both"/>
        <w:rPr>
          <w:color w:val="000000"/>
          <w:sz w:val="27"/>
          <w:szCs w:val="27"/>
          <w:lang w:eastAsia="ru-RU"/>
        </w:rPr>
      </w:pPr>
      <w:r w:rsidRPr="00E71DE0">
        <w:rPr>
          <w:color w:val="000000"/>
          <w:sz w:val="27"/>
          <w:szCs w:val="27"/>
          <w:lang w:eastAsia="ru-RU"/>
        </w:rPr>
        <w:t>-   </w:t>
      </w:r>
      <w:proofErr w:type="spellStart"/>
      <w:r w:rsidRPr="00E71DE0">
        <w:rPr>
          <w:color w:val="000000"/>
          <w:sz w:val="27"/>
          <w:szCs w:val="27"/>
          <w:lang w:eastAsia="ru-RU"/>
        </w:rPr>
        <w:t>hb</w:t>
      </w:r>
      <w:proofErr w:type="spellEnd"/>
      <w:r w:rsidRPr="00E71DE0">
        <w:rPr>
          <w:color w:val="000000"/>
          <w:sz w:val="27"/>
          <w:szCs w:val="27"/>
          <w:lang w:eastAsia="ru-RU"/>
        </w:rPr>
        <w:t>: от 30 до 200 м; возможно расширение диапазона (от 1,5 до 400 м);</w:t>
      </w:r>
    </w:p>
    <w:p w:rsidR="00E71DE0" w:rsidRPr="00E71DE0" w:rsidRDefault="00E71DE0" w:rsidP="00E71DE0">
      <w:pPr>
        <w:widowControl/>
        <w:tabs>
          <w:tab w:val="left" w:pos="993"/>
        </w:tabs>
        <w:adjustRightInd w:val="0"/>
        <w:ind w:right="57"/>
        <w:jc w:val="both"/>
        <w:rPr>
          <w:color w:val="000000"/>
          <w:sz w:val="27"/>
          <w:szCs w:val="27"/>
          <w:lang w:eastAsia="ru-RU"/>
        </w:rPr>
      </w:pPr>
      <w:r w:rsidRPr="00E71DE0">
        <w:rPr>
          <w:color w:val="000000"/>
          <w:sz w:val="27"/>
          <w:szCs w:val="27"/>
          <w:lang w:eastAsia="ru-RU"/>
        </w:rPr>
        <w:t>-   </w:t>
      </w:r>
      <w:proofErr w:type="spellStart"/>
      <w:r w:rsidRPr="00E71DE0">
        <w:rPr>
          <w:color w:val="000000"/>
          <w:sz w:val="27"/>
          <w:szCs w:val="27"/>
          <w:lang w:eastAsia="ru-RU"/>
        </w:rPr>
        <w:t>hm</w:t>
      </w:r>
      <w:proofErr w:type="spellEnd"/>
      <w:r w:rsidRPr="00E71DE0">
        <w:rPr>
          <w:color w:val="000000"/>
          <w:sz w:val="27"/>
          <w:szCs w:val="27"/>
          <w:lang w:eastAsia="ru-RU"/>
        </w:rPr>
        <w:t>: от 1 до 10 м;</w:t>
      </w:r>
    </w:p>
    <w:p w:rsidR="00E71DE0" w:rsidRPr="00E71DE0" w:rsidRDefault="00E71DE0" w:rsidP="00E71DE0">
      <w:pPr>
        <w:widowControl/>
        <w:tabs>
          <w:tab w:val="left" w:pos="993"/>
        </w:tabs>
        <w:adjustRightInd w:val="0"/>
        <w:ind w:right="57"/>
        <w:jc w:val="both"/>
        <w:rPr>
          <w:color w:val="000000"/>
          <w:sz w:val="27"/>
          <w:szCs w:val="27"/>
          <w:lang w:eastAsia="ru-RU"/>
        </w:rPr>
      </w:pPr>
      <w:r w:rsidRPr="00E71DE0">
        <w:rPr>
          <w:color w:val="000000"/>
          <w:sz w:val="27"/>
          <w:szCs w:val="27"/>
          <w:lang w:eastAsia="ru-RU"/>
        </w:rPr>
        <w:t>-   r: от 1 до 20 км; возможно расширение диапазона (от 2м до 80 км</w:t>
      </w:r>
      <w:r w:rsidRPr="00E71DE0">
        <w:rPr>
          <w:caps/>
          <w:color w:val="000000"/>
          <w:sz w:val="27"/>
          <w:szCs w:val="27"/>
          <w:lang w:eastAsia="ru-RU"/>
        </w:rPr>
        <w:t>).</w:t>
      </w:r>
    </w:p>
    <w:p w:rsidR="00E71DE0" w:rsidRPr="00E71DE0" w:rsidRDefault="00E71DE0" w:rsidP="00E71DE0">
      <w:pPr>
        <w:widowControl/>
        <w:tabs>
          <w:tab w:val="left" w:pos="993"/>
        </w:tabs>
        <w:adjustRightInd w:val="0"/>
        <w:spacing w:before="100" w:beforeAutospacing="1" w:after="100" w:afterAutospacing="1"/>
        <w:ind w:right="56"/>
        <w:jc w:val="both"/>
        <w:rPr>
          <w:color w:val="000000"/>
          <w:sz w:val="27"/>
          <w:szCs w:val="27"/>
          <w:lang w:eastAsia="ru-RU"/>
        </w:rPr>
      </w:pPr>
      <w:r w:rsidRPr="00E71DE0">
        <w:rPr>
          <w:color w:val="000000"/>
          <w:sz w:val="27"/>
          <w:szCs w:val="27"/>
          <w:lang w:eastAsia="ru-RU"/>
        </w:rPr>
        <w:t>Модель радиосигналов с замираниями, обусловленными многолучевым распространением, полезна для последующего анализа распределений огибающей замирающей несущей (уровня сигнала), частоты выбросов сигнала и длительности замираний [12]. Эти параметры и их представления требуются при рассмотрении некоторых аспектов проектирования линий и систем связи (таких как выбор методов исправления ошибок и доступа). Например, длительность замираний и частота выбросов позволяют установить связь между вероятностью ошибки на бит (BER) и вероятностью ошибок в слове (WER).</w:t>
      </w:r>
    </w:p>
    <w:p w:rsidR="00E71DE0" w:rsidRPr="00E71DE0" w:rsidRDefault="00E71DE0" w:rsidP="00E71DE0">
      <w:pPr>
        <w:widowControl/>
        <w:tabs>
          <w:tab w:val="left" w:pos="993"/>
        </w:tabs>
        <w:adjustRightInd w:val="0"/>
        <w:ind w:right="56"/>
        <w:jc w:val="both"/>
        <w:rPr>
          <w:color w:val="000000"/>
          <w:sz w:val="27"/>
          <w:szCs w:val="27"/>
          <w:lang w:eastAsia="ru-RU"/>
        </w:rPr>
      </w:pPr>
      <w:r w:rsidRPr="00E71DE0">
        <w:rPr>
          <w:color w:val="000000"/>
          <w:sz w:val="27"/>
          <w:szCs w:val="27"/>
          <w:lang w:eastAsia="ru-RU"/>
        </w:rPr>
        <w:t xml:space="preserve">При проектировании высокоскоростных цифровых систем подвижной радиосвязи важно знать характеристики замираний из-за </w:t>
      </w:r>
      <w:proofErr w:type="spellStart"/>
      <w:r w:rsidRPr="00E71DE0">
        <w:rPr>
          <w:color w:val="000000"/>
          <w:sz w:val="27"/>
          <w:szCs w:val="27"/>
          <w:lang w:eastAsia="ru-RU"/>
        </w:rPr>
        <w:t>многолучевости</w:t>
      </w:r>
      <w:proofErr w:type="spellEnd"/>
      <w:r w:rsidRPr="00E71DE0">
        <w:rPr>
          <w:color w:val="000000"/>
          <w:sz w:val="27"/>
          <w:szCs w:val="27"/>
          <w:lang w:eastAsia="ru-RU"/>
        </w:rPr>
        <w:t>, поскольку они вызывают пакетирование ошибок. При условии, что пакеты ошибок возникают, когда уровень огибающей сигнала падает ниже определенного порога, частота выбросов (пересечений уровня) может использоваться как подходящая мера частоты появления пакетов ошибок. Длительность замираний позволяет оценивать длину пакетов ошибок.</w:t>
      </w:r>
    </w:p>
    <w:p w:rsidR="00E71DE0" w:rsidRPr="00E71DE0" w:rsidRDefault="009478F5" w:rsidP="003279A8">
      <w:pPr>
        <w:widowControl/>
        <w:tabs>
          <w:tab w:val="left" w:pos="993"/>
        </w:tabs>
        <w:adjustRightInd w:val="0"/>
        <w:spacing w:before="100" w:beforeAutospacing="1" w:after="100" w:afterAutospacing="1"/>
        <w:ind w:right="56"/>
        <w:jc w:val="both"/>
        <w:rPr>
          <w:color w:val="000000"/>
          <w:sz w:val="27"/>
          <w:szCs w:val="27"/>
          <w:lang w:eastAsia="ru-RU"/>
        </w:rPr>
      </w:pPr>
      <w:bookmarkStart w:id="0" w:name="_Toc150265657"/>
      <w:r>
        <w:rPr>
          <w:b/>
          <w:color w:val="000000"/>
          <w:sz w:val="27"/>
          <w:szCs w:val="27"/>
          <w:lang w:eastAsia="ru-RU"/>
        </w:rPr>
        <w:tab/>
      </w:r>
      <w:bookmarkStart w:id="1" w:name="_GoBack"/>
      <w:bookmarkEnd w:id="0"/>
      <w:bookmarkEnd w:id="1"/>
    </w:p>
    <w:sectPr w:rsidR="00E71DE0" w:rsidRPr="00E71DE0" w:rsidSect="00E71DE0">
      <w:pgSz w:w="11910" w:h="16840"/>
      <w:pgMar w:top="1040" w:right="720" w:bottom="280" w:left="127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45BE1"/>
    <w:multiLevelType w:val="hybridMultilevel"/>
    <w:tmpl w:val="2602A65C"/>
    <w:lvl w:ilvl="0" w:tplc="81B0A26A">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6B8AEFDE">
      <w:numFmt w:val="bullet"/>
      <w:lvlText w:val="•"/>
      <w:lvlJc w:val="left"/>
      <w:pPr>
        <w:ind w:left="1896" w:hanging="213"/>
      </w:pPr>
      <w:rPr>
        <w:rFonts w:hint="default"/>
        <w:lang w:val="ru-RU" w:eastAsia="en-US" w:bidi="ar-SA"/>
      </w:rPr>
    </w:lvl>
    <w:lvl w:ilvl="2" w:tplc="A810E4BA">
      <w:numFmt w:val="bullet"/>
      <w:lvlText w:val="•"/>
      <w:lvlJc w:val="left"/>
      <w:pPr>
        <w:ind w:left="2753" w:hanging="213"/>
      </w:pPr>
      <w:rPr>
        <w:rFonts w:hint="default"/>
        <w:lang w:val="ru-RU" w:eastAsia="en-US" w:bidi="ar-SA"/>
      </w:rPr>
    </w:lvl>
    <w:lvl w:ilvl="3" w:tplc="68329BAC">
      <w:numFmt w:val="bullet"/>
      <w:lvlText w:val="•"/>
      <w:lvlJc w:val="left"/>
      <w:pPr>
        <w:ind w:left="3609" w:hanging="213"/>
      </w:pPr>
      <w:rPr>
        <w:rFonts w:hint="default"/>
        <w:lang w:val="ru-RU" w:eastAsia="en-US" w:bidi="ar-SA"/>
      </w:rPr>
    </w:lvl>
    <w:lvl w:ilvl="4" w:tplc="C18CBDD0">
      <w:numFmt w:val="bullet"/>
      <w:lvlText w:val="•"/>
      <w:lvlJc w:val="left"/>
      <w:pPr>
        <w:ind w:left="4466" w:hanging="213"/>
      </w:pPr>
      <w:rPr>
        <w:rFonts w:hint="default"/>
        <w:lang w:val="ru-RU" w:eastAsia="en-US" w:bidi="ar-SA"/>
      </w:rPr>
    </w:lvl>
    <w:lvl w:ilvl="5" w:tplc="511E57EE">
      <w:numFmt w:val="bullet"/>
      <w:lvlText w:val="•"/>
      <w:lvlJc w:val="left"/>
      <w:pPr>
        <w:ind w:left="5323" w:hanging="213"/>
      </w:pPr>
      <w:rPr>
        <w:rFonts w:hint="default"/>
        <w:lang w:val="ru-RU" w:eastAsia="en-US" w:bidi="ar-SA"/>
      </w:rPr>
    </w:lvl>
    <w:lvl w:ilvl="6" w:tplc="B502A5A0">
      <w:numFmt w:val="bullet"/>
      <w:lvlText w:val="•"/>
      <w:lvlJc w:val="left"/>
      <w:pPr>
        <w:ind w:left="6179" w:hanging="213"/>
      </w:pPr>
      <w:rPr>
        <w:rFonts w:hint="default"/>
        <w:lang w:val="ru-RU" w:eastAsia="en-US" w:bidi="ar-SA"/>
      </w:rPr>
    </w:lvl>
    <w:lvl w:ilvl="7" w:tplc="8484219C">
      <w:numFmt w:val="bullet"/>
      <w:lvlText w:val="•"/>
      <w:lvlJc w:val="left"/>
      <w:pPr>
        <w:ind w:left="7036" w:hanging="213"/>
      </w:pPr>
      <w:rPr>
        <w:rFonts w:hint="default"/>
        <w:lang w:val="ru-RU" w:eastAsia="en-US" w:bidi="ar-SA"/>
      </w:rPr>
    </w:lvl>
    <w:lvl w:ilvl="8" w:tplc="CCD0D96C">
      <w:numFmt w:val="bullet"/>
      <w:lvlText w:val="•"/>
      <w:lvlJc w:val="left"/>
      <w:pPr>
        <w:ind w:left="7893" w:hanging="213"/>
      </w:pPr>
      <w:rPr>
        <w:rFonts w:hint="default"/>
        <w:lang w:val="ru-RU" w:eastAsia="en-US" w:bidi="ar-SA"/>
      </w:rPr>
    </w:lvl>
  </w:abstractNum>
  <w:abstractNum w:abstractNumId="1" w15:restartNumberingAfterBreak="0">
    <w:nsid w:val="01164AA3"/>
    <w:multiLevelType w:val="multilevel"/>
    <w:tmpl w:val="187CC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DA4242"/>
    <w:multiLevelType w:val="hybridMultilevel"/>
    <w:tmpl w:val="378A11BE"/>
    <w:lvl w:ilvl="0" w:tplc="ED54357C">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3FE47B7E">
      <w:numFmt w:val="bullet"/>
      <w:lvlText w:val="•"/>
      <w:lvlJc w:val="left"/>
      <w:pPr>
        <w:ind w:left="1068" w:hanging="213"/>
      </w:pPr>
      <w:rPr>
        <w:rFonts w:hint="default"/>
        <w:lang w:val="ru-RU" w:eastAsia="en-US" w:bidi="ar-SA"/>
      </w:rPr>
    </w:lvl>
    <w:lvl w:ilvl="2" w:tplc="1AF23DF0">
      <w:numFmt w:val="bullet"/>
      <w:lvlText w:val="•"/>
      <w:lvlJc w:val="left"/>
      <w:pPr>
        <w:ind w:left="2017" w:hanging="213"/>
      </w:pPr>
      <w:rPr>
        <w:rFonts w:hint="default"/>
        <w:lang w:val="ru-RU" w:eastAsia="en-US" w:bidi="ar-SA"/>
      </w:rPr>
    </w:lvl>
    <w:lvl w:ilvl="3" w:tplc="A978FCB4">
      <w:numFmt w:val="bullet"/>
      <w:lvlText w:val="•"/>
      <w:lvlJc w:val="left"/>
      <w:pPr>
        <w:ind w:left="2965" w:hanging="213"/>
      </w:pPr>
      <w:rPr>
        <w:rFonts w:hint="default"/>
        <w:lang w:val="ru-RU" w:eastAsia="en-US" w:bidi="ar-SA"/>
      </w:rPr>
    </w:lvl>
    <w:lvl w:ilvl="4" w:tplc="1368D494">
      <w:numFmt w:val="bullet"/>
      <w:lvlText w:val="•"/>
      <w:lvlJc w:val="left"/>
      <w:pPr>
        <w:ind w:left="3914" w:hanging="213"/>
      </w:pPr>
      <w:rPr>
        <w:rFonts w:hint="default"/>
        <w:lang w:val="ru-RU" w:eastAsia="en-US" w:bidi="ar-SA"/>
      </w:rPr>
    </w:lvl>
    <w:lvl w:ilvl="5" w:tplc="D96234CA">
      <w:numFmt w:val="bullet"/>
      <w:lvlText w:val="•"/>
      <w:lvlJc w:val="left"/>
      <w:pPr>
        <w:ind w:left="4863" w:hanging="213"/>
      </w:pPr>
      <w:rPr>
        <w:rFonts w:hint="default"/>
        <w:lang w:val="ru-RU" w:eastAsia="en-US" w:bidi="ar-SA"/>
      </w:rPr>
    </w:lvl>
    <w:lvl w:ilvl="6" w:tplc="881AD5AC">
      <w:numFmt w:val="bullet"/>
      <w:lvlText w:val="•"/>
      <w:lvlJc w:val="left"/>
      <w:pPr>
        <w:ind w:left="5811" w:hanging="213"/>
      </w:pPr>
      <w:rPr>
        <w:rFonts w:hint="default"/>
        <w:lang w:val="ru-RU" w:eastAsia="en-US" w:bidi="ar-SA"/>
      </w:rPr>
    </w:lvl>
    <w:lvl w:ilvl="7" w:tplc="C284DC22">
      <w:numFmt w:val="bullet"/>
      <w:lvlText w:val="•"/>
      <w:lvlJc w:val="left"/>
      <w:pPr>
        <w:ind w:left="6760" w:hanging="213"/>
      </w:pPr>
      <w:rPr>
        <w:rFonts w:hint="default"/>
        <w:lang w:val="ru-RU" w:eastAsia="en-US" w:bidi="ar-SA"/>
      </w:rPr>
    </w:lvl>
    <w:lvl w:ilvl="8" w:tplc="85800FB6">
      <w:numFmt w:val="bullet"/>
      <w:lvlText w:val="•"/>
      <w:lvlJc w:val="left"/>
      <w:pPr>
        <w:ind w:left="7709" w:hanging="213"/>
      </w:pPr>
      <w:rPr>
        <w:rFonts w:hint="default"/>
        <w:lang w:val="ru-RU" w:eastAsia="en-US" w:bidi="ar-SA"/>
      </w:rPr>
    </w:lvl>
  </w:abstractNum>
  <w:abstractNum w:abstractNumId="3" w15:restartNumberingAfterBreak="0">
    <w:nsid w:val="0A1B6243"/>
    <w:multiLevelType w:val="hybridMultilevel"/>
    <w:tmpl w:val="EC8E9942"/>
    <w:lvl w:ilvl="0" w:tplc="18C6A45E">
      <w:start w:val="1"/>
      <w:numFmt w:val="decimal"/>
      <w:lvlText w:val="%1."/>
      <w:lvlJc w:val="left"/>
      <w:pPr>
        <w:ind w:left="1042" w:hanging="213"/>
        <w:jc w:val="right"/>
      </w:pPr>
      <w:rPr>
        <w:rFonts w:ascii="Times New Roman" w:eastAsia="Times New Roman" w:hAnsi="Times New Roman" w:cs="Times New Roman" w:hint="default"/>
        <w:spacing w:val="-1"/>
        <w:w w:val="100"/>
        <w:sz w:val="26"/>
        <w:szCs w:val="26"/>
        <w:lang w:val="ru-RU" w:eastAsia="en-US" w:bidi="ar-SA"/>
      </w:rPr>
    </w:lvl>
    <w:lvl w:ilvl="1" w:tplc="2480AF1E">
      <w:start w:val="1"/>
      <w:numFmt w:val="decimal"/>
      <w:lvlText w:val="%2."/>
      <w:lvlJc w:val="left"/>
      <w:pPr>
        <w:ind w:left="1212" w:hanging="213"/>
      </w:pPr>
      <w:rPr>
        <w:rFonts w:ascii="Times New Roman" w:eastAsia="Times New Roman" w:hAnsi="Times New Roman" w:cs="Times New Roman" w:hint="default"/>
        <w:w w:val="100"/>
        <w:sz w:val="26"/>
        <w:szCs w:val="26"/>
        <w:lang w:val="ru-RU" w:eastAsia="en-US" w:bidi="ar-SA"/>
      </w:rPr>
    </w:lvl>
    <w:lvl w:ilvl="2" w:tplc="AEE63E02">
      <w:numFmt w:val="bullet"/>
      <w:lvlText w:val="•"/>
      <w:lvlJc w:val="left"/>
      <w:pPr>
        <w:ind w:left="2151" w:hanging="213"/>
      </w:pPr>
      <w:rPr>
        <w:rFonts w:hint="default"/>
        <w:lang w:val="ru-RU" w:eastAsia="en-US" w:bidi="ar-SA"/>
      </w:rPr>
    </w:lvl>
    <w:lvl w:ilvl="3" w:tplc="2EE2DD10">
      <w:numFmt w:val="bullet"/>
      <w:lvlText w:val="•"/>
      <w:lvlJc w:val="left"/>
      <w:pPr>
        <w:ind w:left="3083" w:hanging="213"/>
      </w:pPr>
      <w:rPr>
        <w:rFonts w:hint="default"/>
        <w:lang w:val="ru-RU" w:eastAsia="en-US" w:bidi="ar-SA"/>
      </w:rPr>
    </w:lvl>
    <w:lvl w:ilvl="4" w:tplc="60D65982">
      <w:numFmt w:val="bullet"/>
      <w:lvlText w:val="•"/>
      <w:lvlJc w:val="left"/>
      <w:pPr>
        <w:ind w:left="4015" w:hanging="213"/>
      </w:pPr>
      <w:rPr>
        <w:rFonts w:hint="default"/>
        <w:lang w:val="ru-RU" w:eastAsia="en-US" w:bidi="ar-SA"/>
      </w:rPr>
    </w:lvl>
    <w:lvl w:ilvl="5" w:tplc="66D8057E">
      <w:numFmt w:val="bullet"/>
      <w:lvlText w:val="•"/>
      <w:lvlJc w:val="left"/>
      <w:pPr>
        <w:ind w:left="4947" w:hanging="213"/>
      </w:pPr>
      <w:rPr>
        <w:rFonts w:hint="default"/>
        <w:lang w:val="ru-RU" w:eastAsia="en-US" w:bidi="ar-SA"/>
      </w:rPr>
    </w:lvl>
    <w:lvl w:ilvl="6" w:tplc="EDF6AE8C">
      <w:numFmt w:val="bullet"/>
      <w:lvlText w:val="•"/>
      <w:lvlJc w:val="left"/>
      <w:pPr>
        <w:ind w:left="5879" w:hanging="213"/>
      </w:pPr>
      <w:rPr>
        <w:rFonts w:hint="default"/>
        <w:lang w:val="ru-RU" w:eastAsia="en-US" w:bidi="ar-SA"/>
      </w:rPr>
    </w:lvl>
    <w:lvl w:ilvl="7" w:tplc="D5547280">
      <w:numFmt w:val="bullet"/>
      <w:lvlText w:val="•"/>
      <w:lvlJc w:val="left"/>
      <w:pPr>
        <w:ind w:left="6810" w:hanging="213"/>
      </w:pPr>
      <w:rPr>
        <w:rFonts w:hint="default"/>
        <w:lang w:val="ru-RU" w:eastAsia="en-US" w:bidi="ar-SA"/>
      </w:rPr>
    </w:lvl>
    <w:lvl w:ilvl="8" w:tplc="0292083A">
      <w:numFmt w:val="bullet"/>
      <w:lvlText w:val="•"/>
      <w:lvlJc w:val="left"/>
      <w:pPr>
        <w:ind w:left="7742" w:hanging="213"/>
      </w:pPr>
      <w:rPr>
        <w:rFonts w:hint="default"/>
        <w:lang w:val="ru-RU" w:eastAsia="en-US" w:bidi="ar-SA"/>
      </w:rPr>
    </w:lvl>
  </w:abstractNum>
  <w:abstractNum w:abstractNumId="4" w15:restartNumberingAfterBreak="0">
    <w:nsid w:val="0B671BA3"/>
    <w:multiLevelType w:val="hybridMultilevel"/>
    <w:tmpl w:val="E48A2510"/>
    <w:lvl w:ilvl="0" w:tplc="61FECCF4">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4BBCEA6E">
      <w:numFmt w:val="bullet"/>
      <w:lvlText w:val="•"/>
      <w:lvlJc w:val="left"/>
      <w:pPr>
        <w:ind w:left="1068" w:hanging="213"/>
      </w:pPr>
      <w:rPr>
        <w:rFonts w:hint="default"/>
        <w:lang w:val="ru-RU" w:eastAsia="en-US" w:bidi="ar-SA"/>
      </w:rPr>
    </w:lvl>
    <w:lvl w:ilvl="2" w:tplc="2C6C6ED8">
      <w:numFmt w:val="bullet"/>
      <w:lvlText w:val="•"/>
      <w:lvlJc w:val="left"/>
      <w:pPr>
        <w:ind w:left="2017" w:hanging="213"/>
      </w:pPr>
      <w:rPr>
        <w:rFonts w:hint="default"/>
        <w:lang w:val="ru-RU" w:eastAsia="en-US" w:bidi="ar-SA"/>
      </w:rPr>
    </w:lvl>
    <w:lvl w:ilvl="3" w:tplc="BA8CFF62">
      <w:numFmt w:val="bullet"/>
      <w:lvlText w:val="•"/>
      <w:lvlJc w:val="left"/>
      <w:pPr>
        <w:ind w:left="2965" w:hanging="213"/>
      </w:pPr>
      <w:rPr>
        <w:rFonts w:hint="default"/>
        <w:lang w:val="ru-RU" w:eastAsia="en-US" w:bidi="ar-SA"/>
      </w:rPr>
    </w:lvl>
    <w:lvl w:ilvl="4" w:tplc="D8968608">
      <w:numFmt w:val="bullet"/>
      <w:lvlText w:val="•"/>
      <w:lvlJc w:val="left"/>
      <w:pPr>
        <w:ind w:left="3914" w:hanging="213"/>
      </w:pPr>
      <w:rPr>
        <w:rFonts w:hint="default"/>
        <w:lang w:val="ru-RU" w:eastAsia="en-US" w:bidi="ar-SA"/>
      </w:rPr>
    </w:lvl>
    <w:lvl w:ilvl="5" w:tplc="6A26AA40">
      <w:numFmt w:val="bullet"/>
      <w:lvlText w:val="•"/>
      <w:lvlJc w:val="left"/>
      <w:pPr>
        <w:ind w:left="4863" w:hanging="213"/>
      </w:pPr>
      <w:rPr>
        <w:rFonts w:hint="default"/>
        <w:lang w:val="ru-RU" w:eastAsia="en-US" w:bidi="ar-SA"/>
      </w:rPr>
    </w:lvl>
    <w:lvl w:ilvl="6" w:tplc="0BE0F782">
      <w:numFmt w:val="bullet"/>
      <w:lvlText w:val="•"/>
      <w:lvlJc w:val="left"/>
      <w:pPr>
        <w:ind w:left="5811" w:hanging="213"/>
      </w:pPr>
      <w:rPr>
        <w:rFonts w:hint="default"/>
        <w:lang w:val="ru-RU" w:eastAsia="en-US" w:bidi="ar-SA"/>
      </w:rPr>
    </w:lvl>
    <w:lvl w:ilvl="7" w:tplc="C248D6E6">
      <w:numFmt w:val="bullet"/>
      <w:lvlText w:val="•"/>
      <w:lvlJc w:val="left"/>
      <w:pPr>
        <w:ind w:left="6760" w:hanging="213"/>
      </w:pPr>
      <w:rPr>
        <w:rFonts w:hint="default"/>
        <w:lang w:val="ru-RU" w:eastAsia="en-US" w:bidi="ar-SA"/>
      </w:rPr>
    </w:lvl>
    <w:lvl w:ilvl="8" w:tplc="C23C129A">
      <w:numFmt w:val="bullet"/>
      <w:lvlText w:val="•"/>
      <w:lvlJc w:val="left"/>
      <w:pPr>
        <w:ind w:left="7709" w:hanging="213"/>
      </w:pPr>
      <w:rPr>
        <w:rFonts w:hint="default"/>
        <w:lang w:val="ru-RU" w:eastAsia="en-US" w:bidi="ar-SA"/>
      </w:rPr>
    </w:lvl>
  </w:abstractNum>
  <w:abstractNum w:abstractNumId="5" w15:restartNumberingAfterBreak="0">
    <w:nsid w:val="0C8167DF"/>
    <w:multiLevelType w:val="hybridMultilevel"/>
    <w:tmpl w:val="3A041646"/>
    <w:lvl w:ilvl="0" w:tplc="DFE8615A">
      <w:start w:val="2"/>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4E36FC2C">
      <w:start w:val="1"/>
      <w:numFmt w:val="decimal"/>
      <w:lvlText w:val="%2."/>
      <w:lvlJc w:val="left"/>
      <w:pPr>
        <w:ind w:left="1280" w:hanging="281"/>
        <w:jc w:val="right"/>
      </w:pPr>
      <w:rPr>
        <w:rFonts w:ascii="Times New Roman" w:eastAsia="Times New Roman" w:hAnsi="Times New Roman" w:cs="Times New Roman" w:hint="default"/>
        <w:w w:val="100"/>
        <w:sz w:val="28"/>
        <w:szCs w:val="28"/>
        <w:lang w:val="ru-RU" w:eastAsia="en-US" w:bidi="ar-SA"/>
      </w:rPr>
    </w:lvl>
    <w:lvl w:ilvl="2" w:tplc="F12EFDB8">
      <w:numFmt w:val="bullet"/>
      <w:lvlText w:val="•"/>
      <w:lvlJc w:val="left"/>
      <w:pPr>
        <w:ind w:left="2205" w:hanging="281"/>
      </w:pPr>
      <w:rPr>
        <w:rFonts w:hint="default"/>
        <w:lang w:val="ru-RU" w:eastAsia="en-US" w:bidi="ar-SA"/>
      </w:rPr>
    </w:lvl>
    <w:lvl w:ilvl="3" w:tplc="32EAB77C">
      <w:numFmt w:val="bullet"/>
      <w:lvlText w:val="•"/>
      <w:lvlJc w:val="left"/>
      <w:pPr>
        <w:ind w:left="3130" w:hanging="281"/>
      </w:pPr>
      <w:rPr>
        <w:rFonts w:hint="default"/>
        <w:lang w:val="ru-RU" w:eastAsia="en-US" w:bidi="ar-SA"/>
      </w:rPr>
    </w:lvl>
    <w:lvl w:ilvl="4" w:tplc="96A4AA5A">
      <w:numFmt w:val="bullet"/>
      <w:lvlText w:val="•"/>
      <w:lvlJc w:val="left"/>
      <w:pPr>
        <w:ind w:left="4055" w:hanging="281"/>
      </w:pPr>
      <w:rPr>
        <w:rFonts w:hint="default"/>
        <w:lang w:val="ru-RU" w:eastAsia="en-US" w:bidi="ar-SA"/>
      </w:rPr>
    </w:lvl>
    <w:lvl w:ilvl="5" w:tplc="DB780C0E">
      <w:numFmt w:val="bullet"/>
      <w:lvlText w:val="•"/>
      <w:lvlJc w:val="left"/>
      <w:pPr>
        <w:ind w:left="4980" w:hanging="281"/>
      </w:pPr>
      <w:rPr>
        <w:rFonts w:hint="default"/>
        <w:lang w:val="ru-RU" w:eastAsia="en-US" w:bidi="ar-SA"/>
      </w:rPr>
    </w:lvl>
    <w:lvl w:ilvl="6" w:tplc="D278F0F4">
      <w:numFmt w:val="bullet"/>
      <w:lvlText w:val="•"/>
      <w:lvlJc w:val="left"/>
      <w:pPr>
        <w:ind w:left="5905" w:hanging="281"/>
      </w:pPr>
      <w:rPr>
        <w:rFonts w:hint="default"/>
        <w:lang w:val="ru-RU" w:eastAsia="en-US" w:bidi="ar-SA"/>
      </w:rPr>
    </w:lvl>
    <w:lvl w:ilvl="7" w:tplc="8A148DD0">
      <w:numFmt w:val="bullet"/>
      <w:lvlText w:val="•"/>
      <w:lvlJc w:val="left"/>
      <w:pPr>
        <w:ind w:left="6830" w:hanging="281"/>
      </w:pPr>
      <w:rPr>
        <w:rFonts w:hint="default"/>
        <w:lang w:val="ru-RU" w:eastAsia="en-US" w:bidi="ar-SA"/>
      </w:rPr>
    </w:lvl>
    <w:lvl w:ilvl="8" w:tplc="DB4ED148">
      <w:numFmt w:val="bullet"/>
      <w:lvlText w:val="•"/>
      <w:lvlJc w:val="left"/>
      <w:pPr>
        <w:ind w:left="7756" w:hanging="281"/>
      </w:pPr>
      <w:rPr>
        <w:rFonts w:hint="default"/>
        <w:lang w:val="ru-RU" w:eastAsia="en-US" w:bidi="ar-SA"/>
      </w:rPr>
    </w:lvl>
  </w:abstractNum>
  <w:abstractNum w:abstractNumId="6" w15:restartNumberingAfterBreak="0">
    <w:nsid w:val="0CB24B61"/>
    <w:multiLevelType w:val="hybridMultilevel"/>
    <w:tmpl w:val="3BFEFF68"/>
    <w:lvl w:ilvl="0" w:tplc="D5967316">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77F443FA">
      <w:numFmt w:val="bullet"/>
      <w:lvlText w:val="•"/>
      <w:lvlJc w:val="left"/>
      <w:pPr>
        <w:ind w:left="1896" w:hanging="213"/>
      </w:pPr>
      <w:rPr>
        <w:rFonts w:hint="default"/>
        <w:lang w:val="ru-RU" w:eastAsia="en-US" w:bidi="ar-SA"/>
      </w:rPr>
    </w:lvl>
    <w:lvl w:ilvl="2" w:tplc="5888D06C">
      <w:numFmt w:val="bullet"/>
      <w:lvlText w:val="•"/>
      <w:lvlJc w:val="left"/>
      <w:pPr>
        <w:ind w:left="2753" w:hanging="213"/>
      </w:pPr>
      <w:rPr>
        <w:rFonts w:hint="default"/>
        <w:lang w:val="ru-RU" w:eastAsia="en-US" w:bidi="ar-SA"/>
      </w:rPr>
    </w:lvl>
    <w:lvl w:ilvl="3" w:tplc="38545938">
      <w:numFmt w:val="bullet"/>
      <w:lvlText w:val="•"/>
      <w:lvlJc w:val="left"/>
      <w:pPr>
        <w:ind w:left="3609" w:hanging="213"/>
      </w:pPr>
      <w:rPr>
        <w:rFonts w:hint="default"/>
        <w:lang w:val="ru-RU" w:eastAsia="en-US" w:bidi="ar-SA"/>
      </w:rPr>
    </w:lvl>
    <w:lvl w:ilvl="4" w:tplc="3DAC4090">
      <w:numFmt w:val="bullet"/>
      <w:lvlText w:val="•"/>
      <w:lvlJc w:val="left"/>
      <w:pPr>
        <w:ind w:left="4466" w:hanging="213"/>
      </w:pPr>
      <w:rPr>
        <w:rFonts w:hint="default"/>
        <w:lang w:val="ru-RU" w:eastAsia="en-US" w:bidi="ar-SA"/>
      </w:rPr>
    </w:lvl>
    <w:lvl w:ilvl="5" w:tplc="2668BFF4">
      <w:numFmt w:val="bullet"/>
      <w:lvlText w:val="•"/>
      <w:lvlJc w:val="left"/>
      <w:pPr>
        <w:ind w:left="5323" w:hanging="213"/>
      </w:pPr>
      <w:rPr>
        <w:rFonts w:hint="default"/>
        <w:lang w:val="ru-RU" w:eastAsia="en-US" w:bidi="ar-SA"/>
      </w:rPr>
    </w:lvl>
    <w:lvl w:ilvl="6" w:tplc="779E7B62">
      <w:numFmt w:val="bullet"/>
      <w:lvlText w:val="•"/>
      <w:lvlJc w:val="left"/>
      <w:pPr>
        <w:ind w:left="6179" w:hanging="213"/>
      </w:pPr>
      <w:rPr>
        <w:rFonts w:hint="default"/>
        <w:lang w:val="ru-RU" w:eastAsia="en-US" w:bidi="ar-SA"/>
      </w:rPr>
    </w:lvl>
    <w:lvl w:ilvl="7" w:tplc="E56861B0">
      <w:numFmt w:val="bullet"/>
      <w:lvlText w:val="•"/>
      <w:lvlJc w:val="left"/>
      <w:pPr>
        <w:ind w:left="7036" w:hanging="213"/>
      </w:pPr>
      <w:rPr>
        <w:rFonts w:hint="default"/>
        <w:lang w:val="ru-RU" w:eastAsia="en-US" w:bidi="ar-SA"/>
      </w:rPr>
    </w:lvl>
    <w:lvl w:ilvl="8" w:tplc="1174DD8A">
      <w:numFmt w:val="bullet"/>
      <w:lvlText w:val="•"/>
      <w:lvlJc w:val="left"/>
      <w:pPr>
        <w:ind w:left="7893" w:hanging="213"/>
      </w:pPr>
      <w:rPr>
        <w:rFonts w:hint="default"/>
        <w:lang w:val="ru-RU" w:eastAsia="en-US" w:bidi="ar-SA"/>
      </w:rPr>
    </w:lvl>
  </w:abstractNum>
  <w:abstractNum w:abstractNumId="7" w15:restartNumberingAfterBreak="0">
    <w:nsid w:val="0CFA0B47"/>
    <w:multiLevelType w:val="hybridMultilevel"/>
    <w:tmpl w:val="8DF2E598"/>
    <w:lvl w:ilvl="0" w:tplc="8A4C0498">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BAA84D92">
      <w:numFmt w:val="bullet"/>
      <w:lvlText w:val="•"/>
      <w:lvlJc w:val="left"/>
      <w:pPr>
        <w:ind w:left="1896" w:hanging="213"/>
      </w:pPr>
      <w:rPr>
        <w:rFonts w:hint="default"/>
        <w:lang w:val="ru-RU" w:eastAsia="en-US" w:bidi="ar-SA"/>
      </w:rPr>
    </w:lvl>
    <w:lvl w:ilvl="2" w:tplc="297CDF5E">
      <w:numFmt w:val="bullet"/>
      <w:lvlText w:val="•"/>
      <w:lvlJc w:val="left"/>
      <w:pPr>
        <w:ind w:left="2753" w:hanging="213"/>
      </w:pPr>
      <w:rPr>
        <w:rFonts w:hint="default"/>
        <w:lang w:val="ru-RU" w:eastAsia="en-US" w:bidi="ar-SA"/>
      </w:rPr>
    </w:lvl>
    <w:lvl w:ilvl="3" w:tplc="BC520E86">
      <w:numFmt w:val="bullet"/>
      <w:lvlText w:val="•"/>
      <w:lvlJc w:val="left"/>
      <w:pPr>
        <w:ind w:left="3609" w:hanging="213"/>
      </w:pPr>
      <w:rPr>
        <w:rFonts w:hint="default"/>
        <w:lang w:val="ru-RU" w:eastAsia="en-US" w:bidi="ar-SA"/>
      </w:rPr>
    </w:lvl>
    <w:lvl w:ilvl="4" w:tplc="73761990">
      <w:numFmt w:val="bullet"/>
      <w:lvlText w:val="•"/>
      <w:lvlJc w:val="left"/>
      <w:pPr>
        <w:ind w:left="4466" w:hanging="213"/>
      </w:pPr>
      <w:rPr>
        <w:rFonts w:hint="default"/>
        <w:lang w:val="ru-RU" w:eastAsia="en-US" w:bidi="ar-SA"/>
      </w:rPr>
    </w:lvl>
    <w:lvl w:ilvl="5" w:tplc="EC46C0F0">
      <w:numFmt w:val="bullet"/>
      <w:lvlText w:val="•"/>
      <w:lvlJc w:val="left"/>
      <w:pPr>
        <w:ind w:left="5323" w:hanging="213"/>
      </w:pPr>
      <w:rPr>
        <w:rFonts w:hint="default"/>
        <w:lang w:val="ru-RU" w:eastAsia="en-US" w:bidi="ar-SA"/>
      </w:rPr>
    </w:lvl>
    <w:lvl w:ilvl="6" w:tplc="5A168438">
      <w:numFmt w:val="bullet"/>
      <w:lvlText w:val="•"/>
      <w:lvlJc w:val="left"/>
      <w:pPr>
        <w:ind w:left="6179" w:hanging="213"/>
      </w:pPr>
      <w:rPr>
        <w:rFonts w:hint="default"/>
        <w:lang w:val="ru-RU" w:eastAsia="en-US" w:bidi="ar-SA"/>
      </w:rPr>
    </w:lvl>
    <w:lvl w:ilvl="7" w:tplc="CF9E739C">
      <w:numFmt w:val="bullet"/>
      <w:lvlText w:val="•"/>
      <w:lvlJc w:val="left"/>
      <w:pPr>
        <w:ind w:left="7036" w:hanging="213"/>
      </w:pPr>
      <w:rPr>
        <w:rFonts w:hint="default"/>
        <w:lang w:val="ru-RU" w:eastAsia="en-US" w:bidi="ar-SA"/>
      </w:rPr>
    </w:lvl>
    <w:lvl w:ilvl="8" w:tplc="BED6CBD0">
      <w:numFmt w:val="bullet"/>
      <w:lvlText w:val="•"/>
      <w:lvlJc w:val="left"/>
      <w:pPr>
        <w:ind w:left="7893" w:hanging="213"/>
      </w:pPr>
      <w:rPr>
        <w:rFonts w:hint="default"/>
        <w:lang w:val="ru-RU" w:eastAsia="en-US" w:bidi="ar-SA"/>
      </w:rPr>
    </w:lvl>
  </w:abstractNum>
  <w:abstractNum w:abstractNumId="8" w15:restartNumberingAfterBreak="0">
    <w:nsid w:val="101C3CA9"/>
    <w:multiLevelType w:val="hybridMultilevel"/>
    <w:tmpl w:val="DDEAEB64"/>
    <w:lvl w:ilvl="0" w:tplc="FB3E0BF4">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F808DAB2">
      <w:numFmt w:val="bullet"/>
      <w:lvlText w:val="•"/>
      <w:lvlJc w:val="left"/>
      <w:pPr>
        <w:ind w:left="1068" w:hanging="213"/>
      </w:pPr>
      <w:rPr>
        <w:rFonts w:hint="default"/>
        <w:lang w:val="ru-RU" w:eastAsia="en-US" w:bidi="ar-SA"/>
      </w:rPr>
    </w:lvl>
    <w:lvl w:ilvl="2" w:tplc="7D5A8BC2">
      <w:numFmt w:val="bullet"/>
      <w:lvlText w:val="•"/>
      <w:lvlJc w:val="left"/>
      <w:pPr>
        <w:ind w:left="2017" w:hanging="213"/>
      </w:pPr>
      <w:rPr>
        <w:rFonts w:hint="default"/>
        <w:lang w:val="ru-RU" w:eastAsia="en-US" w:bidi="ar-SA"/>
      </w:rPr>
    </w:lvl>
    <w:lvl w:ilvl="3" w:tplc="FCE8E076">
      <w:numFmt w:val="bullet"/>
      <w:lvlText w:val="•"/>
      <w:lvlJc w:val="left"/>
      <w:pPr>
        <w:ind w:left="2965" w:hanging="213"/>
      </w:pPr>
      <w:rPr>
        <w:rFonts w:hint="default"/>
        <w:lang w:val="ru-RU" w:eastAsia="en-US" w:bidi="ar-SA"/>
      </w:rPr>
    </w:lvl>
    <w:lvl w:ilvl="4" w:tplc="BD363E3C">
      <w:numFmt w:val="bullet"/>
      <w:lvlText w:val="•"/>
      <w:lvlJc w:val="left"/>
      <w:pPr>
        <w:ind w:left="3914" w:hanging="213"/>
      </w:pPr>
      <w:rPr>
        <w:rFonts w:hint="default"/>
        <w:lang w:val="ru-RU" w:eastAsia="en-US" w:bidi="ar-SA"/>
      </w:rPr>
    </w:lvl>
    <w:lvl w:ilvl="5" w:tplc="DD36215E">
      <w:numFmt w:val="bullet"/>
      <w:lvlText w:val="•"/>
      <w:lvlJc w:val="left"/>
      <w:pPr>
        <w:ind w:left="4863" w:hanging="213"/>
      </w:pPr>
      <w:rPr>
        <w:rFonts w:hint="default"/>
        <w:lang w:val="ru-RU" w:eastAsia="en-US" w:bidi="ar-SA"/>
      </w:rPr>
    </w:lvl>
    <w:lvl w:ilvl="6" w:tplc="65A28CC0">
      <w:numFmt w:val="bullet"/>
      <w:lvlText w:val="•"/>
      <w:lvlJc w:val="left"/>
      <w:pPr>
        <w:ind w:left="5811" w:hanging="213"/>
      </w:pPr>
      <w:rPr>
        <w:rFonts w:hint="default"/>
        <w:lang w:val="ru-RU" w:eastAsia="en-US" w:bidi="ar-SA"/>
      </w:rPr>
    </w:lvl>
    <w:lvl w:ilvl="7" w:tplc="1FEAA7FE">
      <w:numFmt w:val="bullet"/>
      <w:lvlText w:val="•"/>
      <w:lvlJc w:val="left"/>
      <w:pPr>
        <w:ind w:left="6760" w:hanging="213"/>
      </w:pPr>
      <w:rPr>
        <w:rFonts w:hint="default"/>
        <w:lang w:val="ru-RU" w:eastAsia="en-US" w:bidi="ar-SA"/>
      </w:rPr>
    </w:lvl>
    <w:lvl w:ilvl="8" w:tplc="468276D4">
      <w:numFmt w:val="bullet"/>
      <w:lvlText w:val="•"/>
      <w:lvlJc w:val="left"/>
      <w:pPr>
        <w:ind w:left="7709" w:hanging="213"/>
      </w:pPr>
      <w:rPr>
        <w:rFonts w:hint="default"/>
        <w:lang w:val="ru-RU" w:eastAsia="en-US" w:bidi="ar-SA"/>
      </w:rPr>
    </w:lvl>
  </w:abstractNum>
  <w:abstractNum w:abstractNumId="9" w15:restartNumberingAfterBreak="0">
    <w:nsid w:val="10DB4A6E"/>
    <w:multiLevelType w:val="hybridMultilevel"/>
    <w:tmpl w:val="63B69858"/>
    <w:lvl w:ilvl="0" w:tplc="D5360A36">
      <w:numFmt w:val="bullet"/>
      <w:lvlText w:val="-"/>
      <w:lvlJc w:val="left"/>
      <w:pPr>
        <w:ind w:left="122" w:hanging="178"/>
      </w:pPr>
      <w:rPr>
        <w:rFonts w:ascii="Times New Roman" w:eastAsia="Times New Roman" w:hAnsi="Times New Roman" w:cs="Times New Roman" w:hint="default"/>
        <w:w w:val="100"/>
        <w:sz w:val="28"/>
        <w:szCs w:val="28"/>
        <w:lang w:val="ru-RU" w:eastAsia="en-US" w:bidi="ar-SA"/>
      </w:rPr>
    </w:lvl>
    <w:lvl w:ilvl="1" w:tplc="314A40DA">
      <w:numFmt w:val="bullet"/>
      <w:lvlText w:val="•"/>
      <w:lvlJc w:val="left"/>
      <w:pPr>
        <w:ind w:left="1068" w:hanging="178"/>
      </w:pPr>
      <w:rPr>
        <w:rFonts w:hint="default"/>
        <w:lang w:val="ru-RU" w:eastAsia="en-US" w:bidi="ar-SA"/>
      </w:rPr>
    </w:lvl>
    <w:lvl w:ilvl="2" w:tplc="4E28D96A">
      <w:numFmt w:val="bullet"/>
      <w:lvlText w:val="•"/>
      <w:lvlJc w:val="left"/>
      <w:pPr>
        <w:ind w:left="2017" w:hanging="178"/>
      </w:pPr>
      <w:rPr>
        <w:rFonts w:hint="default"/>
        <w:lang w:val="ru-RU" w:eastAsia="en-US" w:bidi="ar-SA"/>
      </w:rPr>
    </w:lvl>
    <w:lvl w:ilvl="3" w:tplc="3E327C7C">
      <w:numFmt w:val="bullet"/>
      <w:lvlText w:val="•"/>
      <w:lvlJc w:val="left"/>
      <w:pPr>
        <w:ind w:left="2965" w:hanging="178"/>
      </w:pPr>
      <w:rPr>
        <w:rFonts w:hint="default"/>
        <w:lang w:val="ru-RU" w:eastAsia="en-US" w:bidi="ar-SA"/>
      </w:rPr>
    </w:lvl>
    <w:lvl w:ilvl="4" w:tplc="2C146474">
      <w:numFmt w:val="bullet"/>
      <w:lvlText w:val="•"/>
      <w:lvlJc w:val="left"/>
      <w:pPr>
        <w:ind w:left="3914" w:hanging="178"/>
      </w:pPr>
      <w:rPr>
        <w:rFonts w:hint="default"/>
        <w:lang w:val="ru-RU" w:eastAsia="en-US" w:bidi="ar-SA"/>
      </w:rPr>
    </w:lvl>
    <w:lvl w:ilvl="5" w:tplc="4F7A4C0C">
      <w:numFmt w:val="bullet"/>
      <w:lvlText w:val="•"/>
      <w:lvlJc w:val="left"/>
      <w:pPr>
        <w:ind w:left="4863" w:hanging="178"/>
      </w:pPr>
      <w:rPr>
        <w:rFonts w:hint="default"/>
        <w:lang w:val="ru-RU" w:eastAsia="en-US" w:bidi="ar-SA"/>
      </w:rPr>
    </w:lvl>
    <w:lvl w:ilvl="6" w:tplc="01EAB230">
      <w:numFmt w:val="bullet"/>
      <w:lvlText w:val="•"/>
      <w:lvlJc w:val="left"/>
      <w:pPr>
        <w:ind w:left="5811" w:hanging="178"/>
      </w:pPr>
      <w:rPr>
        <w:rFonts w:hint="default"/>
        <w:lang w:val="ru-RU" w:eastAsia="en-US" w:bidi="ar-SA"/>
      </w:rPr>
    </w:lvl>
    <w:lvl w:ilvl="7" w:tplc="5E507740">
      <w:numFmt w:val="bullet"/>
      <w:lvlText w:val="•"/>
      <w:lvlJc w:val="left"/>
      <w:pPr>
        <w:ind w:left="6760" w:hanging="178"/>
      </w:pPr>
      <w:rPr>
        <w:rFonts w:hint="default"/>
        <w:lang w:val="ru-RU" w:eastAsia="en-US" w:bidi="ar-SA"/>
      </w:rPr>
    </w:lvl>
    <w:lvl w:ilvl="8" w:tplc="550E530C">
      <w:numFmt w:val="bullet"/>
      <w:lvlText w:val="•"/>
      <w:lvlJc w:val="left"/>
      <w:pPr>
        <w:ind w:left="7709" w:hanging="178"/>
      </w:pPr>
      <w:rPr>
        <w:rFonts w:hint="default"/>
        <w:lang w:val="ru-RU" w:eastAsia="en-US" w:bidi="ar-SA"/>
      </w:rPr>
    </w:lvl>
  </w:abstractNum>
  <w:abstractNum w:abstractNumId="10" w15:restartNumberingAfterBreak="0">
    <w:nsid w:val="1105208D"/>
    <w:multiLevelType w:val="multilevel"/>
    <w:tmpl w:val="173E2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1E66285"/>
    <w:multiLevelType w:val="hybridMultilevel"/>
    <w:tmpl w:val="BA04AA4E"/>
    <w:lvl w:ilvl="0" w:tplc="03AE974E">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1F86BB10">
      <w:numFmt w:val="bullet"/>
      <w:lvlText w:val="•"/>
      <w:lvlJc w:val="left"/>
      <w:pPr>
        <w:ind w:left="1068" w:hanging="213"/>
      </w:pPr>
      <w:rPr>
        <w:rFonts w:hint="default"/>
        <w:lang w:val="ru-RU" w:eastAsia="en-US" w:bidi="ar-SA"/>
      </w:rPr>
    </w:lvl>
    <w:lvl w:ilvl="2" w:tplc="D958BFC0">
      <w:numFmt w:val="bullet"/>
      <w:lvlText w:val="•"/>
      <w:lvlJc w:val="left"/>
      <w:pPr>
        <w:ind w:left="2017" w:hanging="213"/>
      </w:pPr>
      <w:rPr>
        <w:rFonts w:hint="default"/>
        <w:lang w:val="ru-RU" w:eastAsia="en-US" w:bidi="ar-SA"/>
      </w:rPr>
    </w:lvl>
    <w:lvl w:ilvl="3" w:tplc="E408B30C">
      <w:numFmt w:val="bullet"/>
      <w:lvlText w:val="•"/>
      <w:lvlJc w:val="left"/>
      <w:pPr>
        <w:ind w:left="2965" w:hanging="213"/>
      </w:pPr>
      <w:rPr>
        <w:rFonts w:hint="default"/>
        <w:lang w:val="ru-RU" w:eastAsia="en-US" w:bidi="ar-SA"/>
      </w:rPr>
    </w:lvl>
    <w:lvl w:ilvl="4" w:tplc="4FAE2A00">
      <w:numFmt w:val="bullet"/>
      <w:lvlText w:val="•"/>
      <w:lvlJc w:val="left"/>
      <w:pPr>
        <w:ind w:left="3914" w:hanging="213"/>
      </w:pPr>
      <w:rPr>
        <w:rFonts w:hint="default"/>
        <w:lang w:val="ru-RU" w:eastAsia="en-US" w:bidi="ar-SA"/>
      </w:rPr>
    </w:lvl>
    <w:lvl w:ilvl="5" w:tplc="B87889BE">
      <w:numFmt w:val="bullet"/>
      <w:lvlText w:val="•"/>
      <w:lvlJc w:val="left"/>
      <w:pPr>
        <w:ind w:left="4863" w:hanging="213"/>
      </w:pPr>
      <w:rPr>
        <w:rFonts w:hint="default"/>
        <w:lang w:val="ru-RU" w:eastAsia="en-US" w:bidi="ar-SA"/>
      </w:rPr>
    </w:lvl>
    <w:lvl w:ilvl="6" w:tplc="E7B83FE4">
      <w:numFmt w:val="bullet"/>
      <w:lvlText w:val="•"/>
      <w:lvlJc w:val="left"/>
      <w:pPr>
        <w:ind w:left="5811" w:hanging="213"/>
      </w:pPr>
      <w:rPr>
        <w:rFonts w:hint="default"/>
        <w:lang w:val="ru-RU" w:eastAsia="en-US" w:bidi="ar-SA"/>
      </w:rPr>
    </w:lvl>
    <w:lvl w:ilvl="7" w:tplc="74DE08E2">
      <w:numFmt w:val="bullet"/>
      <w:lvlText w:val="•"/>
      <w:lvlJc w:val="left"/>
      <w:pPr>
        <w:ind w:left="6760" w:hanging="213"/>
      </w:pPr>
      <w:rPr>
        <w:rFonts w:hint="default"/>
        <w:lang w:val="ru-RU" w:eastAsia="en-US" w:bidi="ar-SA"/>
      </w:rPr>
    </w:lvl>
    <w:lvl w:ilvl="8" w:tplc="0328935C">
      <w:numFmt w:val="bullet"/>
      <w:lvlText w:val="•"/>
      <w:lvlJc w:val="left"/>
      <w:pPr>
        <w:ind w:left="7709" w:hanging="213"/>
      </w:pPr>
      <w:rPr>
        <w:rFonts w:hint="default"/>
        <w:lang w:val="ru-RU" w:eastAsia="en-US" w:bidi="ar-SA"/>
      </w:rPr>
    </w:lvl>
  </w:abstractNum>
  <w:abstractNum w:abstractNumId="12" w15:restartNumberingAfterBreak="0">
    <w:nsid w:val="153836AE"/>
    <w:multiLevelType w:val="multilevel"/>
    <w:tmpl w:val="E9146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C1A37EB"/>
    <w:multiLevelType w:val="multilevel"/>
    <w:tmpl w:val="0686B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E683D81"/>
    <w:multiLevelType w:val="multilevel"/>
    <w:tmpl w:val="7194D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7A06694"/>
    <w:multiLevelType w:val="hybridMultilevel"/>
    <w:tmpl w:val="2EF6F9E0"/>
    <w:lvl w:ilvl="0" w:tplc="AC7C7CF0">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774AE722">
      <w:numFmt w:val="bullet"/>
      <w:lvlText w:val="•"/>
      <w:lvlJc w:val="left"/>
      <w:pPr>
        <w:ind w:left="1068" w:hanging="213"/>
      </w:pPr>
      <w:rPr>
        <w:rFonts w:hint="default"/>
        <w:lang w:val="ru-RU" w:eastAsia="en-US" w:bidi="ar-SA"/>
      </w:rPr>
    </w:lvl>
    <w:lvl w:ilvl="2" w:tplc="8DBAA0C2">
      <w:numFmt w:val="bullet"/>
      <w:lvlText w:val="•"/>
      <w:lvlJc w:val="left"/>
      <w:pPr>
        <w:ind w:left="2017" w:hanging="213"/>
      </w:pPr>
      <w:rPr>
        <w:rFonts w:hint="default"/>
        <w:lang w:val="ru-RU" w:eastAsia="en-US" w:bidi="ar-SA"/>
      </w:rPr>
    </w:lvl>
    <w:lvl w:ilvl="3" w:tplc="CE96E930">
      <w:numFmt w:val="bullet"/>
      <w:lvlText w:val="•"/>
      <w:lvlJc w:val="left"/>
      <w:pPr>
        <w:ind w:left="2965" w:hanging="213"/>
      </w:pPr>
      <w:rPr>
        <w:rFonts w:hint="default"/>
        <w:lang w:val="ru-RU" w:eastAsia="en-US" w:bidi="ar-SA"/>
      </w:rPr>
    </w:lvl>
    <w:lvl w:ilvl="4" w:tplc="8EE0C692">
      <w:numFmt w:val="bullet"/>
      <w:lvlText w:val="•"/>
      <w:lvlJc w:val="left"/>
      <w:pPr>
        <w:ind w:left="3914" w:hanging="213"/>
      </w:pPr>
      <w:rPr>
        <w:rFonts w:hint="default"/>
        <w:lang w:val="ru-RU" w:eastAsia="en-US" w:bidi="ar-SA"/>
      </w:rPr>
    </w:lvl>
    <w:lvl w:ilvl="5" w:tplc="45E00406">
      <w:numFmt w:val="bullet"/>
      <w:lvlText w:val="•"/>
      <w:lvlJc w:val="left"/>
      <w:pPr>
        <w:ind w:left="4863" w:hanging="213"/>
      </w:pPr>
      <w:rPr>
        <w:rFonts w:hint="default"/>
        <w:lang w:val="ru-RU" w:eastAsia="en-US" w:bidi="ar-SA"/>
      </w:rPr>
    </w:lvl>
    <w:lvl w:ilvl="6" w:tplc="9CA26D00">
      <w:numFmt w:val="bullet"/>
      <w:lvlText w:val="•"/>
      <w:lvlJc w:val="left"/>
      <w:pPr>
        <w:ind w:left="5811" w:hanging="213"/>
      </w:pPr>
      <w:rPr>
        <w:rFonts w:hint="default"/>
        <w:lang w:val="ru-RU" w:eastAsia="en-US" w:bidi="ar-SA"/>
      </w:rPr>
    </w:lvl>
    <w:lvl w:ilvl="7" w:tplc="27FAEDB8">
      <w:numFmt w:val="bullet"/>
      <w:lvlText w:val="•"/>
      <w:lvlJc w:val="left"/>
      <w:pPr>
        <w:ind w:left="6760" w:hanging="213"/>
      </w:pPr>
      <w:rPr>
        <w:rFonts w:hint="default"/>
        <w:lang w:val="ru-RU" w:eastAsia="en-US" w:bidi="ar-SA"/>
      </w:rPr>
    </w:lvl>
    <w:lvl w:ilvl="8" w:tplc="512A1192">
      <w:numFmt w:val="bullet"/>
      <w:lvlText w:val="•"/>
      <w:lvlJc w:val="left"/>
      <w:pPr>
        <w:ind w:left="7709" w:hanging="213"/>
      </w:pPr>
      <w:rPr>
        <w:rFonts w:hint="default"/>
        <w:lang w:val="ru-RU" w:eastAsia="en-US" w:bidi="ar-SA"/>
      </w:rPr>
    </w:lvl>
  </w:abstractNum>
  <w:abstractNum w:abstractNumId="16" w15:restartNumberingAfterBreak="0">
    <w:nsid w:val="282A006E"/>
    <w:multiLevelType w:val="hybridMultilevel"/>
    <w:tmpl w:val="3EF6F6A2"/>
    <w:lvl w:ilvl="0" w:tplc="5290E8A2">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4E7EBD9A">
      <w:numFmt w:val="bullet"/>
      <w:lvlText w:val="•"/>
      <w:lvlJc w:val="left"/>
      <w:pPr>
        <w:ind w:left="1896" w:hanging="213"/>
      </w:pPr>
      <w:rPr>
        <w:rFonts w:hint="default"/>
        <w:lang w:val="ru-RU" w:eastAsia="en-US" w:bidi="ar-SA"/>
      </w:rPr>
    </w:lvl>
    <w:lvl w:ilvl="2" w:tplc="435A3202">
      <w:numFmt w:val="bullet"/>
      <w:lvlText w:val="•"/>
      <w:lvlJc w:val="left"/>
      <w:pPr>
        <w:ind w:left="2753" w:hanging="213"/>
      </w:pPr>
      <w:rPr>
        <w:rFonts w:hint="default"/>
        <w:lang w:val="ru-RU" w:eastAsia="en-US" w:bidi="ar-SA"/>
      </w:rPr>
    </w:lvl>
    <w:lvl w:ilvl="3" w:tplc="C5F0390A">
      <w:numFmt w:val="bullet"/>
      <w:lvlText w:val="•"/>
      <w:lvlJc w:val="left"/>
      <w:pPr>
        <w:ind w:left="3609" w:hanging="213"/>
      </w:pPr>
      <w:rPr>
        <w:rFonts w:hint="default"/>
        <w:lang w:val="ru-RU" w:eastAsia="en-US" w:bidi="ar-SA"/>
      </w:rPr>
    </w:lvl>
    <w:lvl w:ilvl="4" w:tplc="87B243E8">
      <w:numFmt w:val="bullet"/>
      <w:lvlText w:val="•"/>
      <w:lvlJc w:val="left"/>
      <w:pPr>
        <w:ind w:left="4466" w:hanging="213"/>
      </w:pPr>
      <w:rPr>
        <w:rFonts w:hint="default"/>
        <w:lang w:val="ru-RU" w:eastAsia="en-US" w:bidi="ar-SA"/>
      </w:rPr>
    </w:lvl>
    <w:lvl w:ilvl="5" w:tplc="A0D0BB52">
      <w:numFmt w:val="bullet"/>
      <w:lvlText w:val="•"/>
      <w:lvlJc w:val="left"/>
      <w:pPr>
        <w:ind w:left="5323" w:hanging="213"/>
      </w:pPr>
      <w:rPr>
        <w:rFonts w:hint="default"/>
        <w:lang w:val="ru-RU" w:eastAsia="en-US" w:bidi="ar-SA"/>
      </w:rPr>
    </w:lvl>
    <w:lvl w:ilvl="6" w:tplc="E1AE8796">
      <w:numFmt w:val="bullet"/>
      <w:lvlText w:val="•"/>
      <w:lvlJc w:val="left"/>
      <w:pPr>
        <w:ind w:left="6179" w:hanging="213"/>
      </w:pPr>
      <w:rPr>
        <w:rFonts w:hint="default"/>
        <w:lang w:val="ru-RU" w:eastAsia="en-US" w:bidi="ar-SA"/>
      </w:rPr>
    </w:lvl>
    <w:lvl w:ilvl="7" w:tplc="F7785D98">
      <w:numFmt w:val="bullet"/>
      <w:lvlText w:val="•"/>
      <w:lvlJc w:val="left"/>
      <w:pPr>
        <w:ind w:left="7036" w:hanging="213"/>
      </w:pPr>
      <w:rPr>
        <w:rFonts w:hint="default"/>
        <w:lang w:val="ru-RU" w:eastAsia="en-US" w:bidi="ar-SA"/>
      </w:rPr>
    </w:lvl>
    <w:lvl w:ilvl="8" w:tplc="03505DEA">
      <w:numFmt w:val="bullet"/>
      <w:lvlText w:val="•"/>
      <w:lvlJc w:val="left"/>
      <w:pPr>
        <w:ind w:left="7893" w:hanging="213"/>
      </w:pPr>
      <w:rPr>
        <w:rFonts w:hint="default"/>
        <w:lang w:val="ru-RU" w:eastAsia="en-US" w:bidi="ar-SA"/>
      </w:rPr>
    </w:lvl>
  </w:abstractNum>
  <w:abstractNum w:abstractNumId="17" w15:restartNumberingAfterBreak="0">
    <w:nsid w:val="2A024766"/>
    <w:multiLevelType w:val="hybridMultilevel"/>
    <w:tmpl w:val="C582A754"/>
    <w:lvl w:ilvl="0" w:tplc="CC706A5C">
      <w:start w:val="4"/>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E686650C">
      <w:numFmt w:val="bullet"/>
      <w:lvlText w:val="•"/>
      <w:lvlJc w:val="left"/>
      <w:pPr>
        <w:ind w:left="1068" w:hanging="213"/>
      </w:pPr>
      <w:rPr>
        <w:rFonts w:hint="default"/>
        <w:lang w:val="ru-RU" w:eastAsia="en-US" w:bidi="ar-SA"/>
      </w:rPr>
    </w:lvl>
    <w:lvl w:ilvl="2" w:tplc="0CD6D08A">
      <w:numFmt w:val="bullet"/>
      <w:lvlText w:val="•"/>
      <w:lvlJc w:val="left"/>
      <w:pPr>
        <w:ind w:left="2017" w:hanging="213"/>
      </w:pPr>
      <w:rPr>
        <w:rFonts w:hint="default"/>
        <w:lang w:val="ru-RU" w:eastAsia="en-US" w:bidi="ar-SA"/>
      </w:rPr>
    </w:lvl>
    <w:lvl w:ilvl="3" w:tplc="D1E4D13E">
      <w:numFmt w:val="bullet"/>
      <w:lvlText w:val="•"/>
      <w:lvlJc w:val="left"/>
      <w:pPr>
        <w:ind w:left="2965" w:hanging="213"/>
      </w:pPr>
      <w:rPr>
        <w:rFonts w:hint="default"/>
        <w:lang w:val="ru-RU" w:eastAsia="en-US" w:bidi="ar-SA"/>
      </w:rPr>
    </w:lvl>
    <w:lvl w:ilvl="4" w:tplc="C7EAFF9C">
      <w:numFmt w:val="bullet"/>
      <w:lvlText w:val="•"/>
      <w:lvlJc w:val="left"/>
      <w:pPr>
        <w:ind w:left="3914" w:hanging="213"/>
      </w:pPr>
      <w:rPr>
        <w:rFonts w:hint="default"/>
        <w:lang w:val="ru-RU" w:eastAsia="en-US" w:bidi="ar-SA"/>
      </w:rPr>
    </w:lvl>
    <w:lvl w:ilvl="5" w:tplc="9F2A89E8">
      <w:numFmt w:val="bullet"/>
      <w:lvlText w:val="•"/>
      <w:lvlJc w:val="left"/>
      <w:pPr>
        <w:ind w:left="4863" w:hanging="213"/>
      </w:pPr>
      <w:rPr>
        <w:rFonts w:hint="default"/>
        <w:lang w:val="ru-RU" w:eastAsia="en-US" w:bidi="ar-SA"/>
      </w:rPr>
    </w:lvl>
    <w:lvl w:ilvl="6" w:tplc="2586CF54">
      <w:numFmt w:val="bullet"/>
      <w:lvlText w:val="•"/>
      <w:lvlJc w:val="left"/>
      <w:pPr>
        <w:ind w:left="5811" w:hanging="213"/>
      </w:pPr>
      <w:rPr>
        <w:rFonts w:hint="default"/>
        <w:lang w:val="ru-RU" w:eastAsia="en-US" w:bidi="ar-SA"/>
      </w:rPr>
    </w:lvl>
    <w:lvl w:ilvl="7" w:tplc="43884654">
      <w:numFmt w:val="bullet"/>
      <w:lvlText w:val="•"/>
      <w:lvlJc w:val="left"/>
      <w:pPr>
        <w:ind w:left="6760" w:hanging="213"/>
      </w:pPr>
      <w:rPr>
        <w:rFonts w:hint="default"/>
        <w:lang w:val="ru-RU" w:eastAsia="en-US" w:bidi="ar-SA"/>
      </w:rPr>
    </w:lvl>
    <w:lvl w:ilvl="8" w:tplc="6F2A0F3C">
      <w:numFmt w:val="bullet"/>
      <w:lvlText w:val="•"/>
      <w:lvlJc w:val="left"/>
      <w:pPr>
        <w:ind w:left="7709" w:hanging="213"/>
      </w:pPr>
      <w:rPr>
        <w:rFonts w:hint="default"/>
        <w:lang w:val="ru-RU" w:eastAsia="en-US" w:bidi="ar-SA"/>
      </w:rPr>
    </w:lvl>
  </w:abstractNum>
  <w:abstractNum w:abstractNumId="18" w15:restartNumberingAfterBreak="0">
    <w:nsid w:val="2BAA416A"/>
    <w:multiLevelType w:val="multilevel"/>
    <w:tmpl w:val="8466B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CC54D56"/>
    <w:multiLevelType w:val="multilevel"/>
    <w:tmpl w:val="59465C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239729E"/>
    <w:multiLevelType w:val="hybridMultilevel"/>
    <w:tmpl w:val="C2445BF4"/>
    <w:lvl w:ilvl="0" w:tplc="FA02C2BE">
      <w:start w:val="1"/>
      <w:numFmt w:val="decimal"/>
      <w:lvlText w:val="%1."/>
      <w:lvlJc w:val="left"/>
      <w:pPr>
        <w:ind w:left="1110" w:hanging="281"/>
      </w:pPr>
      <w:rPr>
        <w:rFonts w:ascii="Times New Roman" w:eastAsia="Times New Roman" w:hAnsi="Times New Roman" w:cs="Times New Roman" w:hint="default"/>
        <w:w w:val="100"/>
        <w:sz w:val="28"/>
        <w:szCs w:val="28"/>
        <w:lang w:val="ru-RU" w:eastAsia="en-US" w:bidi="ar-SA"/>
      </w:rPr>
    </w:lvl>
    <w:lvl w:ilvl="1" w:tplc="84CCF77E">
      <w:numFmt w:val="bullet"/>
      <w:lvlText w:val="•"/>
      <w:lvlJc w:val="left"/>
      <w:pPr>
        <w:ind w:left="1968" w:hanging="281"/>
      </w:pPr>
      <w:rPr>
        <w:rFonts w:hint="default"/>
        <w:lang w:val="ru-RU" w:eastAsia="en-US" w:bidi="ar-SA"/>
      </w:rPr>
    </w:lvl>
    <w:lvl w:ilvl="2" w:tplc="2EF281A6">
      <w:numFmt w:val="bullet"/>
      <w:lvlText w:val="•"/>
      <w:lvlJc w:val="left"/>
      <w:pPr>
        <w:ind w:left="2817" w:hanging="281"/>
      </w:pPr>
      <w:rPr>
        <w:rFonts w:hint="default"/>
        <w:lang w:val="ru-RU" w:eastAsia="en-US" w:bidi="ar-SA"/>
      </w:rPr>
    </w:lvl>
    <w:lvl w:ilvl="3" w:tplc="607C09D0">
      <w:numFmt w:val="bullet"/>
      <w:lvlText w:val="•"/>
      <w:lvlJc w:val="left"/>
      <w:pPr>
        <w:ind w:left="3665" w:hanging="281"/>
      </w:pPr>
      <w:rPr>
        <w:rFonts w:hint="default"/>
        <w:lang w:val="ru-RU" w:eastAsia="en-US" w:bidi="ar-SA"/>
      </w:rPr>
    </w:lvl>
    <w:lvl w:ilvl="4" w:tplc="E118E50C">
      <w:numFmt w:val="bullet"/>
      <w:lvlText w:val="•"/>
      <w:lvlJc w:val="left"/>
      <w:pPr>
        <w:ind w:left="4514" w:hanging="281"/>
      </w:pPr>
      <w:rPr>
        <w:rFonts w:hint="default"/>
        <w:lang w:val="ru-RU" w:eastAsia="en-US" w:bidi="ar-SA"/>
      </w:rPr>
    </w:lvl>
    <w:lvl w:ilvl="5" w:tplc="943EABAE">
      <w:numFmt w:val="bullet"/>
      <w:lvlText w:val="•"/>
      <w:lvlJc w:val="left"/>
      <w:pPr>
        <w:ind w:left="5363" w:hanging="281"/>
      </w:pPr>
      <w:rPr>
        <w:rFonts w:hint="default"/>
        <w:lang w:val="ru-RU" w:eastAsia="en-US" w:bidi="ar-SA"/>
      </w:rPr>
    </w:lvl>
    <w:lvl w:ilvl="6" w:tplc="E806E1C2">
      <w:numFmt w:val="bullet"/>
      <w:lvlText w:val="•"/>
      <w:lvlJc w:val="left"/>
      <w:pPr>
        <w:ind w:left="6211" w:hanging="281"/>
      </w:pPr>
      <w:rPr>
        <w:rFonts w:hint="default"/>
        <w:lang w:val="ru-RU" w:eastAsia="en-US" w:bidi="ar-SA"/>
      </w:rPr>
    </w:lvl>
    <w:lvl w:ilvl="7" w:tplc="57A4A288">
      <w:numFmt w:val="bullet"/>
      <w:lvlText w:val="•"/>
      <w:lvlJc w:val="left"/>
      <w:pPr>
        <w:ind w:left="7060" w:hanging="281"/>
      </w:pPr>
      <w:rPr>
        <w:rFonts w:hint="default"/>
        <w:lang w:val="ru-RU" w:eastAsia="en-US" w:bidi="ar-SA"/>
      </w:rPr>
    </w:lvl>
    <w:lvl w:ilvl="8" w:tplc="C73010F0">
      <w:numFmt w:val="bullet"/>
      <w:lvlText w:val="•"/>
      <w:lvlJc w:val="left"/>
      <w:pPr>
        <w:ind w:left="7909" w:hanging="281"/>
      </w:pPr>
      <w:rPr>
        <w:rFonts w:hint="default"/>
        <w:lang w:val="ru-RU" w:eastAsia="en-US" w:bidi="ar-SA"/>
      </w:rPr>
    </w:lvl>
  </w:abstractNum>
  <w:abstractNum w:abstractNumId="21" w15:restartNumberingAfterBreak="0">
    <w:nsid w:val="34196B2D"/>
    <w:multiLevelType w:val="hybridMultilevel"/>
    <w:tmpl w:val="CA98C06C"/>
    <w:lvl w:ilvl="0" w:tplc="78D88012">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B12C6B1E">
      <w:numFmt w:val="bullet"/>
      <w:lvlText w:val="•"/>
      <w:lvlJc w:val="left"/>
      <w:pPr>
        <w:ind w:left="1068" w:hanging="213"/>
      </w:pPr>
      <w:rPr>
        <w:rFonts w:hint="default"/>
        <w:lang w:val="ru-RU" w:eastAsia="en-US" w:bidi="ar-SA"/>
      </w:rPr>
    </w:lvl>
    <w:lvl w:ilvl="2" w:tplc="D122A634">
      <w:numFmt w:val="bullet"/>
      <w:lvlText w:val="•"/>
      <w:lvlJc w:val="left"/>
      <w:pPr>
        <w:ind w:left="2017" w:hanging="213"/>
      </w:pPr>
      <w:rPr>
        <w:rFonts w:hint="default"/>
        <w:lang w:val="ru-RU" w:eastAsia="en-US" w:bidi="ar-SA"/>
      </w:rPr>
    </w:lvl>
    <w:lvl w:ilvl="3" w:tplc="A8FA2ECA">
      <w:numFmt w:val="bullet"/>
      <w:lvlText w:val="•"/>
      <w:lvlJc w:val="left"/>
      <w:pPr>
        <w:ind w:left="2965" w:hanging="213"/>
      </w:pPr>
      <w:rPr>
        <w:rFonts w:hint="default"/>
        <w:lang w:val="ru-RU" w:eastAsia="en-US" w:bidi="ar-SA"/>
      </w:rPr>
    </w:lvl>
    <w:lvl w:ilvl="4" w:tplc="567C411E">
      <w:numFmt w:val="bullet"/>
      <w:lvlText w:val="•"/>
      <w:lvlJc w:val="left"/>
      <w:pPr>
        <w:ind w:left="3914" w:hanging="213"/>
      </w:pPr>
      <w:rPr>
        <w:rFonts w:hint="default"/>
        <w:lang w:val="ru-RU" w:eastAsia="en-US" w:bidi="ar-SA"/>
      </w:rPr>
    </w:lvl>
    <w:lvl w:ilvl="5" w:tplc="71D470F0">
      <w:numFmt w:val="bullet"/>
      <w:lvlText w:val="•"/>
      <w:lvlJc w:val="left"/>
      <w:pPr>
        <w:ind w:left="4863" w:hanging="213"/>
      </w:pPr>
      <w:rPr>
        <w:rFonts w:hint="default"/>
        <w:lang w:val="ru-RU" w:eastAsia="en-US" w:bidi="ar-SA"/>
      </w:rPr>
    </w:lvl>
    <w:lvl w:ilvl="6" w:tplc="11101716">
      <w:numFmt w:val="bullet"/>
      <w:lvlText w:val="•"/>
      <w:lvlJc w:val="left"/>
      <w:pPr>
        <w:ind w:left="5811" w:hanging="213"/>
      </w:pPr>
      <w:rPr>
        <w:rFonts w:hint="default"/>
        <w:lang w:val="ru-RU" w:eastAsia="en-US" w:bidi="ar-SA"/>
      </w:rPr>
    </w:lvl>
    <w:lvl w:ilvl="7" w:tplc="07EE85A6">
      <w:numFmt w:val="bullet"/>
      <w:lvlText w:val="•"/>
      <w:lvlJc w:val="left"/>
      <w:pPr>
        <w:ind w:left="6760" w:hanging="213"/>
      </w:pPr>
      <w:rPr>
        <w:rFonts w:hint="default"/>
        <w:lang w:val="ru-RU" w:eastAsia="en-US" w:bidi="ar-SA"/>
      </w:rPr>
    </w:lvl>
    <w:lvl w:ilvl="8" w:tplc="B58C658A">
      <w:numFmt w:val="bullet"/>
      <w:lvlText w:val="•"/>
      <w:lvlJc w:val="left"/>
      <w:pPr>
        <w:ind w:left="7709" w:hanging="213"/>
      </w:pPr>
      <w:rPr>
        <w:rFonts w:hint="default"/>
        <w:lang w:val="ru-RU" w:eastAsia="en-US" w:bidi="ar-SA"/>
      </w:rPr>
    </w:lvl>
  </w:abstractNum>
  <w:abstractNum w:abstractNumId="22" w15:restartNumberingAfterBreak="0">
    <w:nsid w:val="348E754F"/>
    <w:multiLevelType w:val="multilevel"/>
    <w:tmpl w:val="4B9AA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73B17AC"/>
    <w:multiLevelType w:val="hybridMultilevel"/>
    <w:tmpl w:val="CF3A7454"/>
    <w:lvl w:ilvl="0" w:tplc="4B66EB02">
      <w:start w:val="1"/>
      <w:numFmt w:val="decimal"/>
      <w:lvlText w:val="%1."/>
      <w:lvlJc w:val="left"/>
      <w:pPr>
        <w:ind w:left="122" w:hanging="213"/>
      </w:pPr>
      <w:rPr>
        <w:rFonts w:ascii="Times New Roman" w:eastAsia="Times New Roman" w:hAnsi="Times New Roman" w:cs="Times New Roman" w:hint="default"/>
        <w:spacing w:val="-1"/>
        <w:w w:val="100"/>
        <w:sz w:val="26"/>
        <w:szCs w:val="26"/>
        <w:lang w:val="ru-RU" w:eastAsia="en-US" w:bidi="ar-SA"/>
      </w:rPr>
    </w:lvl>
    <w:lvl w:ilvl="1" w:tplc="3B127790">
      <w:numFmt w:val="bullet"/>
      <w:lvlText w:val="•"/>
      <w:lvlJc w:val="left"/>
      <w:pPr>
        <w:ind w:left="1068" w:hanging="213"/>
      </w:pPr>
      <w:rPr>
        <w:rFonts w:hint="default"/>
        <w:lang w:val="ru-RU" w:eastAsia="en-US" w:bidi="ar-SA"/>
      </w:rPr>
    </w:lvl>
    <w:lvl w:ilvl="2" w:tplc="6368EF7E">
      <w:numFmt w:val="bullet"/>
      <w:lvlText w:val="•"/>
      <w:lvlJc w:val="left"/>
      <w:pPr>
        <w:ind w:left="2017" w:hanging="213"/>
      </w:pPr>
      <w:rPr>
        <w:rFonts w:hint="default"/>
        <w:lang w:val="ru-RU" w:eastAsia="en-US" w:bidi="ar-SA"/>
      </w:rPr>
    </w:lvl>
    <w:lvl w:ilvl="3" w:tplc="4D6CBB5C">
      <w:numFmt w:val="bullet"/>
      <w:lvlText w:val="•"/>
      <w:lvlJc w:val="left"/>
      <w:pPr>
        <w:ind w:left="2965" w:hanging="213"/>
      </w:pPr>
      <w:rPr>
        <w:rFonts w:hint="default"/>
        <w:lang w:val="ru-RU" w:eastAsia="en-US" w:bidi="ar-SA"/>
      </w:rPr>
    </w:lvl>
    <w:lvl w:ilvl="4" w:tplc="703078F2">
      <w:numFmt w:val="bullet"/>
      <w:lvlText w:val="•"/>
      <w:lvlJc w:val="left"/>
      <w:pPr>
        <w:ind w:left="3914" w:hanging="213"/>
      </w:pPr>
      <w:rPr>
        <w:rFonts w:hint="default"/>
        <w:lang w:val="ru-RU" w:eastAsia="en-US" w:bidi="ar-SA"/>
      </w:rPr>
    </w:lvl>
    <w:lvl w:ilvl="5" w:tplc="47E69A7E">
      <w:numFmt w:val="bullet"/>
      <w:lvlText w:val="•"/>
      <w:lvlJc w:val="left"/>
      <w:pPr>
        <w:ind w:left="4863" w:hanging="213"/>
      </w:pPr>
      <w:rPr>
        <w:rFonts w:hint="default"/>
        <w:lang w:val="ru-RU" w:eastAsia="en-US" w:bidi="ar-SA"/>
      </w:rPr>
    </w:lvl>
    <w:lvl w:ilvl="6" w:tplc="596C09F0">
      <w:numFmt w:val="bullet"/>
      <w:lvlText w:val="•"/>
      <w:lvlJc w:val="left"/>
      <w:pPr>
        <w:ind w:left="5811" w:hanging="213"/>
      </w:pPr>
      <w:rPr>
        <w:rFonts w:hint="default"/>
        <w:lang w:val="ru-RU" w:eastAsia="en-US" w:bidi="ar-SA"/>
      </w:rPr>
    </w:lvl>
    <w:lvl w:ilvl="7" w:tplc="B47A3F10">
      <w:numFmt w:val="bullet"/>
      <w:lvlText w:val="•"/>
      <w:lvlJc w:val="left"/>
      <w:pPr>
        <w:ind w:left="6760" w:hanging="213"/>
      </w:pPr>
      <w:rPr>
        <w:rFonts w:hint="default"/>
        <w:lang w:val="ru-RU" w:eastAsia="en-US" w:bidi="ar-SA"/>
      </w:rPr>
    </w:lvl>
    <w:lvl w:ilvl="8" w:tplc="BA18CE72">
      <w:numFmt w:val="bullet"/>
      <w:lvlText w:val="•"/>
      <w:lvlJc w:val="left"/>
      <w:pPr>
        <w:ind w:left="7709" w:hanging="213"/>
      </w:pPr>
      <w:rPr>
        <w:rFonts w:hint="default"/>
        <w:lang w:val="ru-RU" w:eastAsia="en-US" w:bidi="ar-SA"/>
      </w:rPr>
    </w:lvl>
  </w:abstractNum>
  <w:abstractNum w:abstractNumId="24" w15:restartNumberingAfterBreak="0">
    <w:nsid w:val="383751EC"/>
    <w:multiLevelType w:val="multilevel"/>
    <w:tmpl w:val="3834A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8E14423"/>
    <w:multiLevelType w:val="multilevel"/>
    <w:tmpl w:val="7B0E5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B2707C8"/>
    <w:multiLevelType w:val="hybridMultilevel"/>
    <w:tmpl w:val="51988628"/>
    <w:lvl w:ilvl="0" w:tplc="41D041D2">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75ACC12A">
      <w:numFmt w:val="bullet"/>
      <w:lvlText w:val="•"/>
      <w:lvlJc w:val="left"/>
      <w:pPr>
        <w:ind w:left="1068" w:hanging="213"/>
      </w:pPr>
      <w:rPr>
        <w:rFonts w:hint="default"/>
        <w:lang w:val="ru-RU" w:eastAsia="en-US" w:bidi="ar-SA"/>
      </w:rPr>
    </w:lvl>
    <w:lvl w:ilvl="2" w:tplc="EB8627C8">
      <w:numFmt w:val="bullet"/>
      <w:lvlText w:val="•"/>
      <w:lvlJc w:val="left"/>
      <w:pPr>
        <w:ind w:left="2017" w:hanging="213"/>
      </w:pPr>
      <w:rPr>
        <w:rFonts w:hint="default"/>
        <w:lang w:val="ru-RU" w:eastAsia="en-US" w:bidi="ar-SA"/>
      </w:rPr>
    </w:lvl>
    <w:lvl w:ilvl="3" w:tplc="9CB40BC6">
      <w:numFmt w:val="bullet"/>
      <w:lvlText w:val="•"/>
      <w:lvlJc w:val="left"/>
      <w:pPr>
        <w:ind w:left="2965" w:hanging="213"/>
      </w:pPr>
      <w:rPr>
        <w:rFonts w:hint="default"/>
        <w:lang w:val="ru-RU" w:eastAsia="en-US" w:bidi="ar-SA"/>
      </w:rPr>
    </w:lvl>
    <w:lvl w:ilvl="4" w:tplc="2BAA6E26">
      <w:numFmt w:val="bullet"/>
      <w:lvlText w:val="•"/>
      <w:lvlJc w:val="left"/>
      <w:pPr>
        <w:ind w:left="3914" w:hanging="213"/>
      </w:pPr>
      <w:rPr>
        <w:rFonts w:hint="default"/>
        <w:lang w:val="ru-RU" w:eastAsia="en-US" w:bidi="ar-SA"/>
      </w:rPr>
    </w:lvl>
    <w:lvl w:ilvl="5" w:tplc="159434C0">
      <w:numFmt w:val="bullet"/>
      <w:lvlText w:val="•"/>
      <w:lvlJc w:val="left"/>
      <w:pPr>
        <w:ind w:left="4863" w:hanging="213"/>
      </w:pPr>
      <w:rPr>
        <w:rFonts w:hint="default"/>
        <w:lang w:val="ru-RU" w:eastAsia="en-US" w:bidi="ar-SA"/>
      </w:rPr>
    </w:lvl>
    <w:lvl w:ilvl="6" w:tplc="33B4EE34">
      <w:numFmt w:val="bullet"/>
      <w:lvlText w:val="•"/>
      <w:lvlJc w:val="left"/>
      <w:pPr>
        <w:ind w:left="5811" w:hanging="213"/>
      </w:pPr>
      <w:rPr>
        <w:rFonts w:hint="default"/>
        <w:lang w:val="ru-RU" w:eastAsia="en-US" w:bidi="ar-SA"/>
      </w:rPr>
    </w:lvl>
    <w:lvl w:ilvl="7" w:tplc="C3D8C694">
      <w:numFmt w:val="bullet"/>
      <w:lvlText w:val="•"/>
      <w:lvlJc w:val="left"/>
      <w:pPr>
        <w:ind w:left="6760" w:hanging="213"/>
      </w:pPr>
      <w:rPr>
        <w:rFonts w:hint="default"/>
        <w:lang w:val="ru-RU" w:eastAsia="en-US" w:bidi="ar-SA"/>
      </w:rPr>
    </w:lvl>
    <w:lvl w:ilvl="8" w:tplc="C11837DE">
      <w:numFmt w:val="bullet"/>
      <w:lvlText w:val="•"/>
      <w:lvlJc w:val="left"/>
      <w:pPr>
        <w:ind w:left="7709" w:hanging="213"/>
      </w:pPr>
      <w:rPr>
        <w:rFonts w:hint="default"/>
        <w:lang w:val="ru-RU" w:eastAsia="en-US" w:bidi="ar-SA"/>
      </w:rPr>
    </w:lvl>
  </w:abstractNum>
  <w:abstractNum w:abstractNumId="27" w15:restartNumberingAfterBreak="0">
    <w:nsid w:val="3F26481B"/>
    <w:multiLevelType w:val="multilevel"/>
    <w:tmpl w:val="C9345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0A6704D"/>
    <w:multiLevelType w:val="multilevel"/>
    <w:tmpl w:val="33CED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481580E"/>
    <w:multiLevelType w:val="multilevel"/>
    <w:tmpl w:val="9B082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AFE43A9"/>
    <w:multiLevelType w:val="hybridMultilevel"/>
    <w:tmpl w:val="C6DC7F48"/>
    <w:lvl w:ilvl="0" w:tplc="8DE28C02">
      <w:start w:val="1"/>
      <w:numFmt w:val="decimal"/>
      <w:lvlText w:val="%1."/>
      <w:lvlJc w:val="left"/>
      <w:pPr>
        <w:ind w:left="1110" w:hanging="281"/>
      </w:pPr>
      <w:rPr>
        <w:rFonts w:ascii="Times New Roman" w:eastAsia="Times New Roman" w:hAnsi="Times New Roman" w:cs="Times New Roman" w:hint="default"/>
        <w:w w:val="100"/>
        <w:sz w:val="28"/>
        <w:szCs w:val="28"/>
        <w:lang w:val="ru-RU" w:eastAsia="en-US" w:bidi="ar-SA"/>
      </w:rPr>
    </w:lvl>
    <w:lvl w:ilvl="1" w:tplc="C3C61460">
      <w:numFmt w:val="bullet"/>
      <w:lvlText w:val="•"/>
      <w:lvlJc w:val="left"/>
      <w:pPr>
        <w:ind w:left="1968" w:hanging="281"/>
      </w:pPr>
      <w:rPr>
        <w:rFonts w:hint="default"/>
        <w:lang w:val="ru-RU" w:eastAsia="en-US" w:bidi="ar-SA"/>
      </w:rPr>
    </w:lvl>
    <w:lvl w:ilvl="2" w:tplc="EE0AB344">
      <w:numFmt w:val="bullet"/>
      <w:lvlText w:val="•"/>
      <w:lvlJc w:val="left"/>
      <w:pPr>
        <w:ind w:left="2817" w:hanging="281"/>
      </w:pPr>
      <w:rPr>
        <w:rFonts w:hint="default"/>
        <w:lang w:val="ru-RU" w:eastAsia="en-US" w:bidi="ar-SA"/>
      </w:rPr>
    </w:lvl>
    <w:lvl w:ilvl="3" w:tplc="B9C4142C">
      <w:numFmt w:val="bullet"/>
      <w:lvlText w:val="•"/>
      <w:lvlJc w:val="left"/>
      <w:pPr>
        <w:ind w:left="3665" w:hanging="281"/>
      </w:pPr>
      <w:rPr>
        <w:rFonts w:hint="default"/>
        <w:lang w:val="ru-RU" w:eastAsia="en-US" w:bidi="ar-SA"/>
      </w:rPr>
    </w:lvl>
    <w:lvl w:ilvl="4" w:tplc="40042FB0">
      <w:numFmt w:val="bullet"/>
      <w:lvlText w:val="•"/>
      <w:lvlJc w:val="left"/>
      <w:pPr>
        <w:ind w:left="4514" w:hanging="281"/>
      </w:pPr>
      <w:rPr>
        <w:rFonts w:hint="default"/>
        <w:lang w:val="ru-RU" w:eastAsia="en-US" w:bidi="ar-SA"/>
      </w:rPr>
    </w:lvl>
    <w:lvl w:ilvl="5" w:tplc="F6C810BA">
      <w:numFmt w:val="bullet"/>
      <w:lvlText w:val="•"/>
      <w:lvlJc w:val="left"/>
      <w:pPr>
        <w:ind w:left="5363" w:hanging="281"/>
      </w:pPr>
      <w:rPr>
        <w:rFonts w:hint="default"/>
        <w:lang w:val="ru-RU" w:eastAsia="en-US" w:bidi="ar-SA"/>
      </w:rPr>
    </w:lvl>
    <w:lvl w:ilvl="6" w:tplc="F9FA8340">
      <w:numFmt w:val="bullet"/>
      <w:lvlText w:val="•"/>
      <w:lvlJc w:val="left"/>
      <w:pPr>
        <w:ind w:left="6211" w:hanging="281"/>
      </w:pPr>
      <w:rPr>
        <w:rFonts w:hint="default"/>
        <w:lang w:val="ru-RU" w:eastAsia="en-US" w:bidi="ar-SA"/>
      </w:rPr>
    </w:lvl>
    <w:lvl w:ilvl="7" w:tplc="B5C85F86">
      <w:numFmt w:val="bullet"/>
      <w:lvlText w:val="•"/>
      <w:lvlJc w:val="left"/>
      <w:pPr>
        <w:ind w:left="7060" w:hanging="281"/>
      </w:pPr>
      <w:rPr>
        <w:rFonts w:hint="default"/>
        <w:lang w:val="ru-RU" w:eastAsia="en-US" w:bidi="ar-SA"/>
      </w:rPr>
    </w:lvl>
    <w:lvl w:ilvl="8" w:tplc="1E4A4CE6">
      <w:numFmt w:val="bullet"/>
      <w:lvlText w:val="•"/>
      <w:lvlJc w:val="left"/>
      <w:pPr>
        <w:ind w:left="7909" w:hanging="281"/>
      </w:pPr>
      <w:rPr>
        <w:rFonts w:hint="default"/>
        <w:lang w:val="ru-RU" w:eastAsia="en-US" w:bidi="ar-SA"/>
      </w:rPr>
    </w:lvl>
  </w:abstractNum>
  <w:abstractNum w:abstractNumId="31" w15:restartNumberingAfterBreak="0">
    <w:nsid w:val="4D3C3423"/>
    <w:multiLevelType w:val="multilevel"/>
    <w:tmpl w:val="B8820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F4562C0"/>
    <w:multiLevelType w:val="hybridMultilevel"/>
    <w:tmpl w:val="32765AE4"/>
    <w:lvl w:ilvl="0" w:tplc="3B50DA4E">
      <w:start w:val="4"/>
      <w:numFmt w:val="decimal"/>
      <w:lvlText w:val="%1."/>
      <w:lvlJc w:val="left"/>
      <w:pPr>
        <w:ind w:left="122" w:hanging="593"/>
      </w:pPr>
      <w:rPr>
        <w:rFonts w:ascii="Times New Roman" w:eastAsia="Times New Roman" w:hAnsi="Times New Roman" w:cs="Times New Roman" w:hint="default"/>
        <w:spacing w:val="0"/>
        <w:w w:val="100"/>
        <w:sz w:val="28"/>
        <w:szCs w:val="28"/>
        <w:lang w:val="ru-RU" w:eastAsia="en-US" w:bidi="ar-SA"/>
      </w:rPr>
    </w:lvl>
    <w:lvl w:ilvl="1" w:tplc="8FBC9C80">
      <w:numFmt w:val="bullet"/>
      <w:lvlText w:val="•"/>
      <w:lvlJc w:val="left"/>
      <w:pPr>
        <w:ind w:left="1068" w:hanging="593"/>
      </w:pPr>
      <w:rPr>
        <w:rFonts w:hint="default"/>
        <w:lang w:val="ru-RU" w:eastAsia="en-US" w:bidi="ar-SA"/>
      </w:rPr>
    </w:lvl>
    <w:lvl w:ilvl="2" w:tplc="45925914">
      <w:numFmt w:val="bullet"/>
      <w:lvlText w:val="•"/>
      <w:lvlJc w:val="left"/>
      <w:pPr>
        <w:ind w:left="2017" w:hanging="593"/>
      </w:pPr>
      <w:rPr>
        <w:rFonts w:hint="default"/>
        <w:lang w:val="ru-RU" w:eastAsia="en-US" w:bidi="ar-SA"/>
      </w:rPr>
    </w:lvl>
    <w:lvl w:ilvl="3" w:tplc="A82E9A4A">
      <w:numFmt w:val="bullet"/>
      <w:lvlText w:val="•"/>
      <w:lvlJc w:val="left"/>
      <w:pPr>
        <w:ind w:left="2965" w:hanging="593"/>
      </w:pPr>
      <w:rPr>
        <w:rFonts w:hint="default"/>
        <w:lang w:val="ru-RU" w:eastAsia="en-US" w:bidi="ar-SA"/>
      </w:rPr>
    </w:lvl>
    <w:lvl w:ilvl="4" w:tplc="AA88D030">
      <w:numFmt w:val="bullet"/>
      <w:lvlText w:val="•"/>
      <w:lvlJc w:val="left"/>
      <w:pPr>
        <w:ind w:left="3914" w:hanging="593"/>
      </w:pPr>
      <w:rPr>
        <w:rFonts w:hint="default"/>
        <w:lang w:val="ru-RU" w:eastAsia="en-US" w:bidi="ar-SA"/>
      </w:rPr>
    </w:lvl>
    <w:lvl w:ilvl="5" w:tplc="6BE0FEC4">
      <w:numFmt w:val="bullet"/>
      <w:lvlText w:val="•"/>
      <w:lvlJc w:val="left"/>
      <w:pPr>
        <w:ind w:left="4863" w:hanging="593"/>
      </w:pPr>
      <w:rPr>
        <w:rFonts w:hint="default"/>
        <w:lang w:val="ru-RU" w:eastAsia="en-US" w:bidi="ar-SA"/>
      </w:rPr>
    </w:lvl>
    <w:lvl w:ilvl="6" w:tplc="37C854AC">
      <w:numFmt w:val="bullet"/>
      <w:lvlText w:val="•"/>
      <w:lvlJc w:val="left"/>
      <w:pPr>
        <w:ind w:left="5811" w:hanging="593"/>
      </w:pPr>
      <w:rPr>
        <w:rFonts w:hint="default"/>
        <w:lang w:val="ru-RU" w:eastAsia="en-US" w:bidi="ar-SA"/>
      </w:rPr>
    </w:lvl>
    <w:lvl w:ilvl="7" w:tplc="DA1050EC">
      <w:numFmt w:val="bullet"/>
      <w:lvlText w:val="•"/>
      <w:lvlJc w:val="left"/>
      <w:pPr>
        <w:ind w:left="6760" w:hanging="593"/>
      </w:pPr>
      <w:rPr>
        <w:rFonts w:hint="default"/>
        <w:lang w:val="ru-RU" w:eastAsia="en-US" w:bidi="ar-SA"/>
      </w:rPr>
    </w:lvl>
    <w:lvl w:ilvl="8" w:tplc="C79C48CA">
      <w:numFmt w:val="bullet"/>
      <w:lvlText w:val="•"/>
      <w:lvlJc w:val="left"/>
      <w:pPr>
        <w:ind w:left="7709" w:hanging="593"/>
      </w:pPr>
      <w:rPr>
        <w:rFonts w:hint="default"/>
        <w:lang w:val="ru-RU" w:eastAsia="en-US" w:bidi="ar-SA"/>
      </w:rPr>
    </w:lvl>
  </w:abstractNum>
  <w:abstractNum w:abstractNumId="33" w15:restartNumberingAfterBreak="0">
    <w:nsid w:val="4F7E5CCF"/>
    <w:multiLevelType w:val="multilevel"/>
    <w:tmpl w:val="53D44F7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0AB7C54"/>
    <w:multiLevelType w:val="multilevel"/>
    <w:tmpl w:val="0B4CE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3970EFC"/>
    <w:multiLevelType w:val="hybridMultilevel"/>
    <w:tmpl w:val="28082FC6"/>
    <w:lvl w:ilvl="0" w:tplc="1360BC1A">
      <w:start w:val="4"/>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E3C6E3C0">
      <w:numFmt w:val="bullet"/>
      <w:lvlText w:val="•"/>
      <w:lvlJc w:val="left"/>
      <w:pPr>
        <w:ind w:left="1896" w:hanging="213"/>
      </w:pPr>
      <w:rPr>
        <w:rFonts w:hint="default"/>
        <w:lang w:val="ru-RU" w:eastAsia="en-US" w:bidi="ar-SA"/>
      </w:rPr>
    </w:lvl>
    <w:lvl w:ilvl="2" w:tplc="D7C8C22E">
      <w:numFmt w:val="bullet"/>
      <w:lvlText w:val="•"/>
      <w:lvlJc w:val="left"/>
      <w:pPr>
        <w:ind w:left="2753" w:hanging="213"/>
      </w:pPr>
      <w:rPr>
        <w:rFonts w:hint="default"/>
        <w:lang w:val="ru-RU" w:eastAsia="en-US" w:bidi="ar-SA"/>
      </w:rPr>
    </w:lvl>
    <w:lvl w:ilvl="3" w:tplc="F648F236">
      <w:numFmt w:val="bullet"/>
      <w:lvlText w:val="•"/>
      <w:lvlJc w:val="left"/>
      <w:pPr>
        <w:ind w:left="3609" w:hanging="213"/>
      </w:pPr>
      <w:rPr>
        <w:rFonts w:hint="default"/>
        <w:lang w:val="ru-RU" w:eastAsia="en-US" w:bidi="ar-SA"/>
      </w:rPr>
    </w:lvl>
    <w:lvl w:ilvl="4" w:tplc="98EAB12C">
      <w:numFmt w:val="bullet"/>
      <w:lvlText w:val="•"/>
      <w:lvlJc w:val="left"/>
      <w:pPr>
        <w:ind w:left="4466" w:hanging="213"/>
      </w:pPr>
      <w:rPr>
        <w:rFonts w:hint="default"/>
        <w:lang w:val="ru-RU" w:eastAsia="en-US" w:bidi="ar-SA"/>
      </w:rPr>
    </w:lvl>
    <w:lvl w:ilvl="5" w:tplc="84E47F7C">
      <w:numFmt w:val="bullet"/>
      <w:lvlText w:val="•"/>
      <w:lvlJc w:val="left"/>
      <w:pPr>
        <w:ind w:left="5323" w:hanging="213"/>
      </w:pPr>
      <w:rPr>
        <w:rFonts w:hint="default"/>
        <w:lang w:val="ru-RU" w:eastAsia="en-US" w:bidi="ar-SA"/>
      </w:rPr>
    </w:lvl>
    <w:lvl w:ilvl="6" w:tplc="1E2CCA06">
      <w:numFmt w:val="bullet"/>
      <w:lvlText w:val="•"/>
      <w:lvlJc w:val="left"/>
      <w:pPr>
        <w:ind w:left="6179" w:hanging="213"/>
      </w:pPr>
      <w:rPr>
        <w:rFonts w:hint="default"/>
        <w:lang w:val="ru-RU" w:eastAsia="en-US" w:bidi="ar-SA"/>
      </w:rPr>
    </w:lvl>
    <w:lvl w:ilvl="7" w:tplc="E2162418">
      <w:numFmt w:val="bullet"/>
      <w:lvlText w:val="•"/>
      <w:lvlJc w:val="left"/>
      <w:pPr>
        <w:ind w:left="7036" w:hanging="213"/>
      </w:pPr>
      <w:rPr>
        <w:rFonts w:hint="default"/>
        <w:lang w:val="ru-RU" w:eastAsia="en-US" w:bidi="ar-SA"/>
      </w:rPr>
    </w:lvl>
    <w:lvl w:ilvl="8" w:tplc="0FF44ABA">
      <w:numFmt w:val="bullet"/>
      <w:lvlText w:val="•"/>
      <w:lvlJc w:val="left"/>
      <w:pPr>
        <w:ind w:left="7893" w:hanging="213"/>
      </w:pPr>
      <w:rPr>
        <w:rFonts w:hint="default"/>
        <w:lang w:val="ru-RU" w:eastAsia="en-US" w:bidi="ar-SA"/>
      </w:rPr>
    </w:lvl>
  </w:abstractNum>
  <w:abstractNum w:abstractNumId="36" w15:restartNumberingAfterBreak="0">
    <w:nsid w:val="53F76C00"/>
    <w:multiLevelType w:val="hybridMultilevel"/>
    <w:tmpl w:val="21F8A962"/>
    <w:lvl w:ilvl="0" w:tplc="90B85C90">
      <w:start w:val="1"/>
      <w:numFmt w:val="decimal"/>
      <w:lvlText w:val="%1."/>
      <w:lvlJc w:val="left"/>
      <w:pPr>
        <w:ind w:left="249" w:hanging="213"/>
        <w:jc w:val="right"/>
      </w:pPr>
      <w:rPr>
        <w:rFonts w:ascii="Times New Roman" w:eastAsia="Times New Roman" w:hAnsi="Times New Roman" w:cs="Times New Roman" w:hint="default"/>
        <w:spacing w:val="-1"/>
        <w:w w:val="100"/>
        <w:sz w:val="26"/>
        <w:szCs w:val="26"/>
        <w:lang w:val="ru-RU" w:eastAsia="en-US" w:bidi="ar-SA"/>
      </w:rPr>
    </w:lvl>
    <w:lvl w:ilvl="1" w:tplc="8A8C8B04">
      <w:numFmt w:val="bullet"/>
      <w:lvlText w:val="•"/>
      <w:lvlJc w:val="left"/>
      <w:pPr>
        <w:ind w:left="1097" w:hanging="213"/>
      </w:pPr>
      <w:rPr>
        <w:rFonts w:hint="default"/>
        <w:lang w:val="ru-RU" w:eastAsia="en-US" w:bidi="ar-SA"/>
      </w:rPr>
    </w:lvl>
    <w:lvl w:ilvl="2" w:tplc="AD2A9172">
      <w:numFmt w:val="bullet"/>
      <w:lvlText w:val="•"/>
      <w:lvlJc w:val="left"/>
      <w:pPr>
        <w:ind w:left="1954" w:hanging="213"/>
      </w:pPr>
      <w:rPr>
        <w:rFonts w:hint="default"/>
        <w:lang w:val="ru-RU" w:eastAsia="en-US" w:bidi="ar-SA"/>
      </w:rPr>
    </w:lvl>
    <w:lvl w:ilvl="3" w:tplc="6764F3C8">
      <w:numFmt w:val="bullet"/>
      <w:lvlText w:val="•"/>
      <w:lvlJc w:val="left"/>
      <w:pPr>
        <w:ind w:left="2811" w:hanging="213"/>
      </w:pPr>
      <w:rPr>
        <w:rFonts w:hint="default"/>
        <w:lang w:val="ru-RU" w:eastAsia="en-US" w:bidi="ar-SA"/>
      </w:rPr>
    </w:lvl>
    <w:lvl w:ilvl="4" w:tplc="C02608CE">
      <w:numFmt w:val="bullet"/>
      <w:lvlText w:val="•"/>
      <w:lvlJc w:val="left"/>
      <w:pPr>
        <w:ind w:left="3669" w:hanging="213"/>
      </w:pPr>
      <w:rPr>
        <w:rFonts w:hint="default"/>
        <w:lang w:val="ru-RU" w:eastAsia="en-US" w:bidi="ar-SA"/>
      </w:rPr>
    </w:lvl>
    <w:lvl w:ilvl="5" w:tplc="407EAA34">
      <w:numFmt w:val="bullet"/>
      <w:lvlText w:val="•"/>
      <w:lvlJc w:val="left"/>
      <w:pPr>
        <w:ind w:left="4526" w:hanging="213"/>
      </w:pPr>
      <w:rPr>
        <w:rFonts w:hint="default"/>
        <w:lang w:val="ru-RU" w:eastAsia="en-US" w:bidi="ar-SA"/>
      </w:rPr>
    </w:lvl>
    <w:lvl w:ilvl="6" w:tplc="1F623B90">
      <w:numFmt w:val="bullet"/>
      <w:lvlText w:val="•"/>
      <w:lvlJc w:val="left"/>
      <w:pPr>
        <w:ind w:left="5383" w:hanging="213"/>
      </w:pPr>
      <w:rPr>
        <w:rFonts w:hint="default"/>
        <w:lang w:val="ru-RU" w:eastAsia="en-US" w:bidi="ar-SA"/>
      </w:rPr>
    </w:lvl>
    <w:lvl w:ilvl="7" w:tplc="5B64A4D6">
      <w:numFmt w:val="bullet"/>
      <w:lvlText w:val="•"/>
      <w:lvlJc w:val="left"/>
      <w:pPr>
        <w:ind w:left="6241" w:hanging="213"/>
      </w:pPr>
      <w:rPr>
        <w:rFonts w:hint="default"/>
        <w:lang w:val="ru-RU" w:eastAsia="en-US" w:bidi="ar-SA"/>
      </w:rPr>
    </w:lvl>
    <w:lvl w:ilvl="8" w:tplc="0D8E6ADC">
      <w:numFmt w:val="bullet"/>
      <w:lvlText w:val="•"/>
      <w:lvlJc w:val="left"/>
      <w:pPr>
        <w:ind w:left="7098" w:hanging="213"/>
      </w:pPr>
      <w:rPr>
        <w:rFonts w:hint="default"/>
        <w:lang w:val="ru-RU" w:eastAsia="en-US" w:bidi="ar-SA"/>
      </w:rPr>
    </w:lvl>
  </w:abstractNum>
  <w:abstractNum w:abstractNumId="37" w15:restartNumberingAfterBreak="0">
    <w:nsid w:val="574E2247"/>
    <w:multiLevelType w:val="multilevel"/>
    <w:tmpl w:val="623C1F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580211E9"/>
    <w:multiLevelType w:val="hybridMultilevel"/>
    <w:tmpl w:val="9E9AE20E"/>
    <w:lvl w:ilvl="0" w:tplc="D4847CFA">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18C81854">
      <w:numFmt w:val="bullet"/>
      <w:lvlText w:val="•"/>
      <w:lvlJc w:val="left"/>
      <w:pPr>
        <w:ind w:left="1896" w:hanging="213"/>
      </w:pPr>
      <w:rPr>
        <w:rFonts w:hint="default"/>
        <w:lang w:val="ru-RU" w:eastAsia="en-US" w:bidi="ar-SA"/>
      </w:rPr>
    </w:lvl>
    <w:lvl w:ilvl="2" w:tplc="90E87BF2">
      <w:numFmt w:val="bullet"/>
      <w:lvlText w:val="•"/>
      <w:lvlJc w:val="left"/>
      <w:pPr>
        <w:ind w:left="2753" w:hanging="213"/>
      </w:pPr>
      <w:rPr>
        <w:rFonts w:hint="default"/>
        <w:lang w:val="ru-RU" w:eastAsia="en-US" w:bidi="ar-SA"/>
      </w:rPr>
    </w:lvl>
    <w:lvl w:ilvl="3" w:tplc="6CB261F8">
      <w:numFmt w:val="bullet"/>
      <w:lvlText w:val="•"/>
      <w:lvlJc w:val="left"/>
      <w:pPr>
        <w:ind w:left="3609" w:hanging="213"/>
      </w:pPr>
      <w:rPr>
        <w:rFonts w:hint="default"/>
        <w:lang w:val="ru-RU" w:eastAsia="en-US" w:bidi="ar-SA"/>
      </w:rPr>
    </w:lvl>
    <w:lvl w:ilvl="4" w:tplc="E46EE5D8">
      <w:numFmt w:val="bullet"/>
      <w:lvlText w:val="•"/>
      <w:lvlJc w:val="left"/>
      <w:pPr>
        <w:ind w:left="4466" w:hanging="213"/>
      </w:pPr>
      <w:rPr>
        <w:rFonts w:hint="default"/>
        <w:lang w:val="ru-RU" w:eastAsia="en-US" w:bidi="ar-SA"/>
      </w:rPr>
    </w:lvl>
    <w:lvl w:ilvl="5" w:tplc="4896227E">
      <w:numFmt w:val="bullet"/>
      <w:lvlText w:val="•"/>
      <w:lvlJc w:val="left"/>
      <w:pPr>
        <w:ind w:left="5323" w:hanging="213"/>
      </w:pPr>
      <w:rPr>
        <w:rFonts w:hint="default"/>
        <w:lang w:val="ru-RU" w:eastAsia="en-US" w:bidi="ar-SA"/>
      </w:rPr>
    </w:lvl>
    <w:lvl w:ilvl="6" w:tplc="98F0DBC2">
      <w:numFmt w:val="bullet"/>
      <w:lvlText w:val="•"/>
      <w:lvlJc w:val="left"/>
      <w:pPr>
        <w:ind w:left="6179" w:hanging="213"/>
      </w:pPr>
      <w:rPr>
        <w:rFonts w:hint="default"/>
        <w:lang w:val="ru-RU" w:eastAsia="en-US" w:bidi="ar-SA"/>
      </w:rPr>
    </w:lvl>
    <w:lvl w:ilvl="7" w:tplc="52086234">
      <w:numFmt w:val="bullet"/>
      <w:lvlText w:val="•"/>
      <w:lvlJc w:val="left"/>
      <w:pPr>
        <w:ind w:left="7036" w:hanging="213"/>
      </w:pPr>
      <w:rPr>
        <w:rFonts w:hint="default"/>
        <w:lang w:val="ru-RU" w:eastAsia="en-US" w:bidi="ar-SA"/>
      </w:rPr>
    </w:lvl>
    <w:lvl w:ilvl="8" w:tplc="CED09470">
      <w:numFmt w:val="bullet"/>
      <w:lvlText w:val="•"/>
      <w:lvlJc w:val="left"/>
      <w:pPr>
        <w:ind w:left="7893" w:hanging="213"/>
      </w:pPr>
      <w:rPr>
        <w:rFonts w:hint="default"/>
        <w:lang w:val="ru-RU" w:eastAsia="en-US" w:bidi="ar-SA"/>
      </w:rPr>
    </w:lvl>
  </w:abstractNum>
  <w:abstractNum w:abstractNumId="39" w15:restartNumberingAfterBreak="0">
    <w:nsid w:val="5DAD1004"/>
    <w:multiLevelType w:val="hybridMultilevel"/>
    <w:tmpl w:val="5A70E28C"/>
    <w:lvl w:ilvl="0" w:tplc="C358A012">
      <w:start w:val="1"/>
      <w:numFmt w:val="decimal"/>
      <w:lvlText w:val="%1."/>
      <w:lvlJc w:val="left"/>
      <w:pPr>
        <w:ind w:left="122" w:hanging="473"/>
      </w:pPr>
      <w:rPr>
        <w:rFonts w:ascii="Times New Roman" w:eastAsia="Times New Roman" w:hAnsi="Times New Roman" w:cs="Times New Roman" w:hint="default"/>
        <w:w w:val="100"/>
        <w:sz w:val="28"/>
        <w:szCs w:val="28"/>
        <w:lang w:val="ru-RU" w:eastAsia="en-US" w:bidi="ar-SA"/>
      </w:rPr>
    </w:lvl>
    <w:lvl w:ilvl="1" w:tplc="73F4F812">
      <w:numFmt w:val="bullet"/>
      <w:lvlText w:val="•"/>
      <w:lvlJc w:val="left"/>
      <w:pPr>
        <w:ind w:left="1068" w:hanging="473"/>
      </w:pPr>
      <w:rPr>
        <w:rFonts w:hint="default"/>
        <w:lang w:val="ru-RU" w:eastAsia="en-US" w:bidi="ar-SA"/>
      </w:rPr>
    </w:lvl>
    <w:lvl w:ilvl="2" w:tplc="79680216">
      <w:numFmt w:val="bullet"/>
      <w:lvlText w:val="•"/>
      <w:lvlJc w:val="left"/>
      <w:pPr>
        <w:ind w:left="2017" w:hanging="473"/>
      </w:pPr>
      <w:rPr>
        <w:rFonts w:hint="default"/>
        <w:lang w:val="ru-RU" w:eastAsia="en-US" w:bidi="ar-SA"/>
      </w:rPr>
    </w:lvl>
    <w:lvl w:ilvl="3" w:tplc="42A64E6C">
      <w:numFmt w:val="bullet"/>
      <w:lvlText w:val="•"/>
      <w:lvlJc w:val="left"/>
      <w:pPr>
        <w:ind w:left="2965" w:hanging="473"/>
      </w:pPr>
      <w:rPr>
        <w:rFonts w:hint="default"/>
        <w:lang w:val="ru-RU" w:eastAsia="en-US" w:bidi="ar-SA"/>
      </w:rPr>
    </w:lvl>
    <w:lvl w:ilvl="4" w:tplc="19E6024E">
      <w:numFmt w:val="bullet"/>
      <w:lvlText w:val="•"/>
      <w:lvlJc w:val="left"/>
      <w:pPr>
        <w:ind w:left="3914" w:hanging="473"/>
      </w:pPr>
      <w:rPr>
        <w:rFonts w:hint="default"/>
        <w:lang w:val="ru-RU" w:eastAsia="en-US" w:bidi="ar-SA"/>
      </w:rPr>
    </w:lvl>
    <w:lvl w:ilvl="5" w:tplc="E71A7216">
      <w:numFmt w:val="bullet"/>
      <w:lvlText w:val="•"/>
      <w:lvlJc w:val="left"/>
      <w:pPr>
        <w:ind w:left="4863" w:hanging="473"/>
      </w:pPr>
      <w:rPr>
        <w:rFonts w:hint="default"/>
        <w:lang w:val="ru-RU" w:eastAsia="en-US" w:bidi="ar-SA"/>
      </w:rPr>
    </w:lvl>
    <w:lvl w:ilvl="6" w:tplc="39143066">
      <w:numFmt w:val="bullet"/>
      <w:lvlText w:val="•"/>
      <w:lvlJc w:val="left"/>
      <w:pPr>
        <w:ind w:left="5811" w:hanging="473"/>
      </w:pPr>
      <w:rPr>
        <w:rFonts w:hint="default"/>
        <w:lang w:val="ru-RU" w:eastAsia="en-US" w:bidi="ar-SA"/>
      </w:rPr>
    </w:lvl>
    <w:lvl w:ilvl="7" w:tplc="41FA7452">
      <w:numFmt w:val="bullet"/>
      <w:lvlText w:val="•"/>
      <w:lvlJc w:val="left"/>
      <w:pPr>
        <w:ind w:left="6760" w:hanging="473"/>
      </w:pPr>
      <w:rPr>
        <w:rFonts w:hint="default"/>
        <w:lang w:val="ru-RU" w:eastAsia="en-US" w:bidi="ar-SA"/>
      </w:rPr>
    </w:lvl>
    <w:lvl w:ilvl="8" w:tplc="FAC851D0">
      <w:numFmt w:val="bullet"/>
      <w:lvlText w:val="•"/>
      <w:lvlJc w:val="left"/>
      <w:pPr>
        <w:ind w:left="7709" w:hanging="473"/>
      </w:pPr>
      <w:rPr>
        <w:rFonts w:hint="default"/>
        <w:lang w:val="ru-RU" w:eastAsia="en-US" w:bidi="ar-SA"/>
      </w:rPr>
    </w:lvl>
  </w:abstractNum>
  <w:abstractNum w:abstractNumId="40" w15:restartNumberingAfterBreak="0">
    <w:nsid w:val="5DF83C4D"/>
    <w:multiLevelType w:val="hybridMultilevel"/>
    <w:tmpl w:val="43CC49A6"/>
    <w:lvl w:ilvl="0" w:tplc="F21236E2">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ED06855E">
      <w:numFmt w:val="bullet"/>
      <w:lvlText w:val="•"/>
      <w:lvlJc w:val="left"/>
      <w:pPr>
        <w:ind w:left="1068" w:hanging="213"/>
      </w:pPr>
      <w:rPr>
        <w:rFonts w:hint="default"/>
        <w:lang w:val="ru-RU" w:eastAsia="en-US" w:bidi="ar-SA"/>
      </w:rPr>
    </w:lvl>
    <w:lvl w:ilvl="2" w:tplc="0068E52E">
      <w:numFmt w:val="bullet"/>
      <w:lvlText w:val="•"/>
      <w:lvlJc w:val="left"/>
      <w:pPr>
        <w:ind w:left="2017" w:hanging="213"/>
      </w:pPr>
      <w:rPr>
        <w:rFonts w:hint="default"/>
        <w:lang w:val="ru-RU" w:eastAsia="en-US" w:bidi="ar-SA"/>
      </w:rPr>
    </w:lvl>
    <w:lvl w:ilvl="3" w:tplc="CF14DC5C">
      <w:numFmt w:val="bullet"/>
      <w:lvlText w:val="•"/>
      <w:lvlJc w:val="left"/>
      <w:pPr>
        <w:ind w:left="2965" w:hanging="213"/>
      </w:pPr>
      <w:rPr>
        <w:rFonts w:hint="default"/>
        <w:lang w:val="ru-RU" w:eastAsia="en-US" w:bidi="ar-SA"/>
      </w:rPr>
    </w:lvl>
    <w:lvl w:ilvl="4" w:tplc="6914B558">
      <w:numFmt w:val="bullet"/>
      <w:lvlText w:val="•"/>
      <w:lvlJc w:val="left"/>
      <w:pPr>
        <w:ind w:left="3914" w:hanging="213"/>
      </w:pPr>
      <w:rPr>
        <w:rFonts w:hint="default"/>
        <w:lang w:val="ru-RU" w:eastAsia="en-US" w:bidi="ar-SA"/>
      </w:rPr>
    </w:lvl>
    <w:lvl w:ilvl="5" w:tplc="71868F34">
      <w:numFmt w:val="bullet"/>
      <w:lvlText w:val="•"/>
      <w:lvlJc w:val="left"/>
      <w:pPr>
        <w:ind w:left="4863" w:hanging="213"/>
      </w:pPr>
      <w:rPr>
        <w:rFonts w:hint="default"/>
        <w:lang w:val="ru-RU" w:eastAsia="en-US" w:bidi="ar-SA"/>
      </w:rPr>
    </w:lvl>
    <w:lvl w:ilvl="6" w:tplc="54524F76">
      <w:numFmt w:val="bullet"/>
      <w:lvlText w:val="•"/>
      <w:lvlJc w:val="left"/>
      <w:pPr>
        <w:ind w:left="5811" w:hanging="213"/>
      </w:pPr>
      <w:rPr>
        <w:rFonts w:hint="default"/>
        <w:lang w:val="ru-RU" w:eastAsia="en-US" w:bidi="ar-SA"/>
      </w:rPr>
    </w:lvl>
    <w:lvl w:ilvl="7" w:tplc="D2B28BD0">
      <w:numFmt w:val="bullet"/>
      <w:lvlText w:val="•"/>
      <w:lvlJc w:val="left"/>
      <w:pPr>
        <w:ind w:left="6760" w:hanging="213"/>
      </w:pPr>
      <w:rPr>
        <w:rFonts w:hint="default"/>
        <w:lang w:val="ru-RU" w:eastAsia="en-US" w:bidi="ar-SA"/>
      </w:rPr>
    </w:lvl>
    <w:lvl w:ilvl="8" w:tplc="43D84588">
      <w:numFmt w:val="bullet"/>
      <w:lvlText w:val="•"/>
      <w:lvlJc w:val="left"/>
      <w:pPr>
        <w:ind w:left="7709" w:hanging="213"/>
      </w:pPr>
      <w:rPr>
        <w:rFonts w:hint="default"/>
        <w:lang w:val="ru-RU" w:eastAsia="en-US" w:bidi="ar-SA"/>
      </w:rPr>
    </w:lvl>
  </w:abstractNum>
  <w:abstractNum w:abstractNumId="41" w15:restartNumberingAfterBreak="0">
    <w:nsid w:val="65E55104"/>
    <w:multiLevelType w:val="multilevel"/>
    <w:tmpl w:val="BB509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E464B0D"/>
    <w:multiLevelType w:val="multilevel"/>
    <w:tmpl w:val="C6EAA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04F49BB"/>
    <w:multiLevelType w:val="hybridMultilevel"/>
    <w:tmpl w:val="8A2068FC"/>
    <w:lvl w:ilvl="0" w:tplc="FDF2E41E">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D3EED2C2">
      <w:numFmt w:val="bullet"/>
      <w:lvlText w:val="•"/>
      <w:lvlJc w:val="left"/>
      <w:pPr>
        <w:ind w:left="1896" w:hanging="213"/>
      </w:pPr>
      <w:rPr>
        <w:rFonts w:hint="default"/>
        <w:lang w:val="ru-RU" w:eastAsia="en-US" w:bidi="ar-SA"/>
      </w:rPr>
    </w:lvl>
    <w:lvl w:ilvl="2" w:tplc="D7A8BFA4">
      <w:numFmt w:val="bullet"/>
      <w:lvlText w:val="•"/>
      <w:lvlJc w:val="left"/>
      <w:pPr>
        <w:ind w:left="2753" w:hanging="213"/>
      </w:pPr>
      <w:rPr>
        <w:rFonts w:hint="default"/>
        <w:lang w:val="ru-RU" w:eastAsia="en-US" w:bidi="ar-SA"/>
      </w:rPr>
    </w:lvl>
    <w:lvl w:ilvl="3" w:tplc="7A708220">
      <w:numFmt w:val="bullet"/>
      <w:lvlText w:val="•"/>
      <w:lvlJc w:val="left"/>
      <w:pPr>
        <w:ind w:left="3609" w:hanging="213"/>
      </w:pPr>
      <w:rPr>
        <w:rFonts w:hint="default"/>
        <w:lang w:val="ru-RU" w:eastAsia="en-US" w:bidi="ar-SA"/>
      </w:rPr>
    </w:lvl>
    <w:lvl w:ilvl="4" w:tplc="A8C879D0">
      <w:numFmt w:val="bullet"/>
      <w:lvlText w:val="•"/>
      <w:lvlJc w:val="left"/>
      <w:pPr>
        <w:ind w:left="4466" w:hanging="213"/>
      </w:pPr>
      <w:rPr>
        <w:rFonts w:hint="default"/>
        <w:lang w:val="ru-RU" w:eastAsia="en-US" w:bidi="ar-SA"/>
      </w:rPr>
    </w:lvl>
    <w:lvl w:ilvl="5" w:tplc="C4CE98E6">
      <w:numFmt w:val="bullet"/>
      <w:lvlText w:val="•"/>
      <w:lvlJc w:val="left"/>
      <w:pPr>
        <w:ind w:left="5323" w:hanging="213"/>
      </w:pPr>
      <w:rPr>
        <w:rFonts w:hint="default"/>
        <w:lang w:val="ru-RU" w:eastAsia="en-US" w:bidi="ar-SA"/>
      </w:rPr>
    </w:lvl>
    <w:lvl w:ilvl="6" w:tplc="310014D0">
      <w:numFmt w:val="bullet"/>
      <w:lvlText w:val="•"/>
      <w:lvlJc w:val="left"/>
      <w:pPr>
        <w:ind w:left="6179" w:hanging="213"/>
      </w:pPr>
      <w:rPr>
        <w:rFonts w:hint="default"/>
        <w:lang w:val="ru-RU" w:eastAsia="en-US" w:bidi="ar-SA"/>
      </w:rPr>
    </w:lvl>
    <w:lvl w:ilvl="7" w:tplc="DC8EC390">
      <w:numFmt w:val="bullet"/>
      <w:lvlText w:val="•"/>
      <w:lvlJc w:val="left"/>
      <w:pPr>
        <w:ind w:left="7036" w:hanging="213"/>
      </w:pPr>
      <w:rPr>
        <w:rFonts w:hint="default"/>
        <w:lang w:val="ru-RU" w:eastAsia="en-US" w:bidi="ar-SA"/>
      </w:rPr>
    </w:lvl>
    <w:lvl w:ilvl="8" w:tplc="14543B04">
      <w:numFmt w:val="bullet"/>
      <w:lvlText w:val="•"/>
      <w:lvlJc w:val="left"/>
      <w:pPr>
        <w:ind w:left="7893" w:hanging="213"/>
      </w:pPr>
      <w:rPr>
        <w:rFonts w:hint="default"/>
        <w:lang w:val="ru-RU" w:eastAsia="en-US" w:bidi="ar-SA"/>
      </w:rPr>
    </w:lvl>
  </w:abstractNum>
  <w:abstractNum w:abstractNumId="44" w15:restartNumberingAfterBreak="0">
    <w:nsid w:val="78D42375"/>
    <w:multiLevelType w:val="hybridMultilevel"/>
    <w:tmpl w:val="F1D2B94E"/>
    <w:lvl w:ilvl="0" w:tplc="80C0E2D0">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F5962C8E">
      <w:numFmt w:val="bullet"/>
      <w:lvlText w:val="•"/>
      <w:lvlJc w:val="left"/>
      <w:pPr>
        <w:ind w:left="1896" w:hanging="213"/>
      </w:pPr>
      <w:rPr>
        <w:rFonts w:hint="default"/>
        <w:lang w:val="ru-RU" w:eastAsia="en-US" w:bidi="ar-SA"/>
      </w:rPr>
    </w:lvl>
    <w:lvl w:ilvl="2" w:tplc="B0787D06">
      <w:numFmt w:val="bullet"/>
      <w:lvlText w:val="•"/>
      <w:lvlJc w:val="left"/>
      <w:pPr>
        <w:ind w:left="2753" w:hanging="213"/>
      </w:pPr>
      <w:rPr>
        <w:rFonts w:hint="default"/>
        <w:lang w:val="ru-RU" w:eastAsia="en-US" w:bidi="ar-SA"/>
      </w:rPr>
    </w:lvl>
    <w:lvl w:ilvl="3" w:tplc="B58C3FF6">
      <w:numFmt w:val="bullet"/>
      <w:lvlText w:val="•"/>
      <w:lvlJc w:val="left"/>
      <w:pPr>
        <w:ind w:left="3609" w:hanging="213"/>
      </w:pPr>
      <w:rPr>
        <w:rFonts w:hint="default"/>
        <w:lang w:val="ru-RU" w:eastAsia="en-US" w:bidi="ar-SA"/>
      </w:rPr>
    </w:lvl>
    <w:lvl w:ilvl="4" w:tplc="4F640422">
      <w:numFmt w:val="bullet"/>
      <w:lvlText w:val="•"/>
      <w:lvlJc w:val="left"/>
      <w:pPr>
        <w:ind w:left="4466" w:hanging="213"/>
      </w:pPr>
      <w:rPr>
        <w:rFonts w:hint="default"/>
        <w:lang w:val="ru-RU" w:eastAsia="en-US" w:bidi="ar-SA"/>
      </w:rPr>
    </w:lvl>
    <w:lvl w:ilvl="5" w:tplc="06FEB08C">
      <w:numFmt w:val="bullet"/>
      <w:lvlText w:val="•"/>
      <w:lvlJc w:val="left"/>
      <w:pPr>
        <w:ind w:left="5323" w:hanging="213"/>
      </w:pPr>
      <w:rPr>
        <w:rFonts w:hint="default"/>
        <w:lang w:val="ru-RU" w:eastAsia="en-US" w:bidi="ar-SA"/>
      </w:rPr>
    </w:lvl>
    <w:lvl w:ilvl="6" w:tplc="758609E2">
      <w:numFmt w:val="bullet"/>
      <w:lvlText w:val="•"/>
      <w:lvlJc w:val="left"/>
      <w:pPr>
        <w:ind w:left="6179" w:hanging="213"/>
      </w:pPr>
      <w:rPr>
        <w:rFonts w:hint="default"/>
        <w:lang w:val="ru-RU" w:eastAsia="en-US" w:bidi="ar-SA"/>
      </w:rPr>
    </w:lvl>
    <w:lvl w:ilvl="7" w:tplc="5DA85850">
      <w:numFmt w:val="bullet"/>
      <w:lvlText w:val="•"/>
      <w:lvlJc w:val="left"/>
      <w:pPr>
        <w:ind w:left="7036" w:hanging="213"/>
      </w:pPr>
      <w:rPr>
        <w:rFonts w:hint="default"/>
        <w:lang w:val="ru-RU" w:eastAsia="en-US" w:bidi="ar-SA"/>
      </w:rPr>
    </w:lvl>
    <w:lvl w:ilvl="8" w:tplc="4BE4F614">
      <w:numFmt w:val="bullet"/>
      <w:lvlText w:val="•"/>
      <w:lvlJc w:val="left"/>
      <w:pPr>
        <w:ind w:left="7893" w:hanging="213"/>
      </w:pPr>
      <w:rPr>
        <w:rFonts w:hint="default"/>
        <w:lang w:val="ru-RU" w:eastAsia="en-US" w:bidi="ar-SA"/>
      </w:rPr>
    </w:lvl>
  </w:abstractNum>
  <w:abstractNum w:abstractNumId="45" w15:restartNumberingAfterBreak="0">
    <w:nsid w:val="7CC90AC5"/>
    <w:multiLevelType w:val="hybridMultilevel"/>
    <w:tmpl w:val="C5B2C776"/>
    <w:lvl w:ilvl="0" w:tplc="6CC89390">
      <w:start w:val="1"/>
      <w:numFmt w:val="decimal"/>
      <w:lvlText w:val="%1."/>
      <w:lvlJc w:val="left"/>
      <w:pPr>
        <w:ind w:left="249" w:hanging="213"/>
        <w:jc w:val="right"/>
      </w:pPr>
      <w:rPr>
        <w:rFonts w:ascii="Times New Roman" w:eastAsia="Times New Roman" w:hAnsi="Times New Roman" w:cs="Times New Roman" w:hint="default"/>
        <w:spacing w:val="-1"/>
        <w:w w:val="100"/>
        <w:sz w:val="26"/>
        <w:szCs w:val="26"/>
        <w:lang w:val="ru-RU" w:eastAsia="en-US" w:bidi="ar-SA"/>
      </w:rPr>
    </w:lvl>
    <w:lvl w:ilvl="1" w:tplc="A81EF23C">
      <w:numFmt w:val="bullet"/>
      <w:lvlText w:val="•"/>
      <w:lvlJc w:val="left"/>
      <w:pPr>
        <w:ind w:left="1097" w:hanging="213"/>
      </w:pPr>
      <w:rPr>
        <w:rFonts w:hint="default"/>
        <w:lang w:val="ru-RU" w:eastAsia="en-US" w:bidi="ar-SA"/>
      </w:rPr>
    </w:lvl>
    <w:lvl w:ilvl="2" w:tplc="88B86306">
      <w:numFmt w:val="bullet"/>
      <w:lvlText w:val="•"/>
      <w:lvlJc w:val="left"/>
      <w:pPr>
        <w:ind w:left="1954" w:hanging="213"/>
      </w:pPr>
      <w:rPr>
        <w:rFonts w:hint="default"/>
        <w:lang w:val="ru-RU" w:eastAsia="en-US" w:bidi="ar-SA"/>
      </w:rPr>
    </w:lvl>
    <w:lvl w:ilvl="3" w:tplc="3600304C">
      <w:numFmt w:val="bullet"/>
      <w:lvlText w:val="•"/>
      <w:lvlJc w:val="left"/>
      <w:pPr>
        <w:ind w:left="2811" w:hanging="213"/>
      </w:pPr>
      <w:rPr>
        <w:rFonts w:hint="default"/>
        <w:lang w:val="ru-RU" w:eastAsia="en-US" w:bidi="ar-SA"/>
      </w:rPr>
    </w:lvl>
    <w:lvl w:ilvl="4" w:tplc="4A3404DA">
      <w:numFmt w:val="bullet"/>
      <w:lvlText w:val="•"/>
      <w:lvlJc w:val="left"/>
      <w:pPr>
        <w:ind w:left="3669" w:hanging="213"/>
      </w:pPr>
      <w:rPr>
        <w:rFonts w:hint="default"/>
        <w:lang w:val="ru-RU" w:eastAsia="en-US" w:bidi="ar-SA"/>
      </w:rPr>
    </w:lvl>
    <w:lvl w:ilvl="5" w:tplc="5FA46CA0">
      <w:numFmt w:val="bullet"/>
      <w:lvlText w:val="•"/>
      <w:lvlJc w:val="left"/>
      <w:pPr>
        <w:ind w:left="4526" w:hanging="213"/>
      </w:pPr>
      <w:rPr>
        <w:rFonts w:hint="default"/>
        <w:lang w:val="ru-RU" w:eastAsia="en-US" w:bidi="ar-SA"/>
      </w:rPr>
    </w:lvl>
    <w:lvl w:ilvl="6" w:tplc="A9B4DF46">
      <w:numFmt w:val="bullet"/>
      <w:lvlText w:val="•"/>
      <w:lvlJc w:val="left"/>
      <w:pPr>
        <w:ind w:left="5383" w:hanging="213"/>
      </w:pPr>
      <w:rPr>
        <w:rFonts w:hint="default"/>
        <w:lang w:val="ru-RU" w:eastAsia="en-US" w:bidi="ar-SA"/>
      </w:rPr>
    </w:lvl>
    <w:lvl w:ilvl="7" w:tplc="2F3C83EA">
      <w:numFmt w:val="bullet"/>
      <w:lvlText w:val="•"/>
      <w:lvlJc w:val="left"/>
      <w:pPr>
        <w:ind w:left="6241" w:hanging="213"/>
      </w:pPr>
      <w:rPr>
        <w:rFonts w:hint="default"/>
        <w:lang w:val="ru-RU" w:eastAsia="en-US" w:bidi="ar-SA"/>
      </w:rPr>
    </w:lvl>
    <w:lvl w:ilvl="8" w:tplc="204EC7AA">
      <w:numFmt w:val="bullet"/>
      <w:lvlText w:val="•"/>
      <w:lvlJc w:val="left"/>
      <w:pPr>
        <w:ind w:left="7098" w:hanging="213"/>
      </w:pPr>
      <w:rPr>
        <w:rFonts w:hint="default"/>
        <w:lang w:val="ru-RU" w:eastAsia="en-US" w:bidi="ar-SA"/>
      </w:rPr>
    </w:lvl>
  </w:abstractNum>
  <w:abstractNum w:abstractNumId="46" w15:restartNumberingAfterBreak="0">
    <w:nsid w:val="7D132254"/>
    <w:multiLevelType w:val="multilevel"/>
    <w:tmpl w:val="39861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0"/>
  </w:num>
  <w:num w:numId="2">
    <w:abstractNumId w:val="21"/>
  </w:num>
  <w:num w:numId="3">
    <w:abstractNumId w:val="43"/>
  </w:num>
  <w:num w:numId="4">
    <w:abstractNumId w:val="20"/>
  </w:num>
  <w:num w:numId="5">
    <w:abstractNumId w:val="7"/>
  </w:num>
  <w:num w:numId="6">
    <w:abstractNumId w:val="36"/>
  </w:num>
  <w:num w:numId="7">
    <w:abstractNumId w:val="3"/>
  </w:num>
  <w:num w:numId="8">
    <w:abstractNumId w:val="45"/>
  </w:num>
  <w:num w:numId="9">
    <w:abstractNumId w:val="17"/>
  </w:num>
  <w:num w:numId="10">
    <w:abstractNumId w:val="38"/>
  </w:num>
  <w:num w:numId="11">
    <w:abstractNumId w:val="5"/>
  </w:num>
  <w:num w:numId="12">
    <w:abstractNumId w:val="26"/>
  </w:num>
  <w:num w:numId="13">
    <w:abstractNumId w:val="32"/>
  </w:num>
  <w:num w:numId="14">
    <w:abstractNumId w:val="0"/>
  </w:num>
  <w:num w:numId="15">
    <w:abstractNumId w:val="39"/>
  </w:num>
  <w:num w:numId="16">
    <w:abstractNumId w:val="2"/>
  </w:num>
  <w:num w:numId="17">
    <w:abstractNumId w:val="6"/>
  </w:num>
  <w:num w:numId="18">
    <w:abstractNumId w:val="35"/>
  </w:num>
  <w:num w:numId="19">
    <w:abstractNumId w:val="4"/>
  </w:num>
  <w:num w:numId="20">
    <w:abstractNumId w:val="8"/>
  </w:num>
  <w:num w:numId="21">
    <w:abstractNumId w:val="11"/>
  </w:num>
  <w:num w:numId="22">
    <w:abstractNumId w:val="40"/>
  </w:num>
  <w:num w:numId="23">
    <w:abstractNumId w:val="44"/>
  </w:num>
  <w:num w:numId="24">
    <w:abstractNumId w:val="9"/>
  </w:num>
  <w:num w:numId="25">
    <w:abstractNumId w:val="16"/>
  </w:num>
  <w:num w:numId="26">
    <w:abstractNumId w:val="15"/>
  </w:num>
  <w:num w:numId="27">
    <w:abstractNumId w:val="23"/>
  </w:num>
  <w:num w:numId="28">
    <w:abstractNumId w:val="22"/>
  </w:num>
  <w:num w:numId="29">
    <w:abstractNumId w:val="24"/>
  </w:num>
  <w:num w:numId="30">
    <w:abstractNumId w:val="31"/>
  </w:num>
  <w:num w:numId="31">
    <w:abstractNumId w:val="37"/>
  </w:num>
  <w:num w:numId="32">
    <w:abstractNumId w:val="29"/>
  </w:num>
  <w:num w:numId="33">
    <w:abstractNumId w:val="19"/>
  </w:num>
  <w:num w:numId="34">
    <w:abstractNumId w:val="41"/>
  </w:num>
  <w:num w:numId="35">
    <w:abstractNumId w:val="34"/>
  </w:num>
  <w:num w:numId="36">
    <w:abstractNumId w:val="14"/>
  </w:num>
  <w:num w:numId="37">
    <w:abstractNumId w:val="10"/>
  </w:num>
  <w:num w:numId="38">
    <w:abstractNumId w:val="13"/>
  </w:num>
  <w:num w:numId="39">
    <w:abstractNumId w:val="25"/>
  </w:num>
  <w:num w:numId="40">
    <w:abstractNumId w:val="46"/>
  </w:num>
  <w:num w:numId="41">
    <w:abstractNumId w:val="27"/>
  </w:num>
  <w:num w:numId="42">
    <w:abstractNumId w:val="33"/>
  </w:num>
  <w:num w:numId="43">
    <w:abstractNumId w:val="1"/>
  </w:num>
  <w:num w:numId="44">
    <w:abstractNumId w:val="12"/>
  </w:num>
  <w:num w:numId="45">
    <w:abstractNumId w:val="18"/>
  </w:num>
  <w:num w:numId="46">
    <w:abstractNumId w:val="42"/>
  </w:num>
  <w:num w:numId="47">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
  <w:rsids>
    <w:rsidRoot w:val="00D141BF"/>
    <w:rsid w:val="00167305"/>
    <w:rsid w:val="003279A8"/>
    <w:rsid w:val="004B7A62"/>
    <w:rsid w:val="00670160"/>
    <w:rsid w:val="00670AC3"/>
    <w:rsid w:val="006A0236"/>
    <w:rsid w:val="00711510"/>
    <w:rsid w:val="00860925"/>
    <w:rsid w:val="009478F5"/>
    <w:rsid w:val="00A57C03"/>
    <w:rsid w:val="00A963EC"/>
    <w:rsid w:val="00B53271"/>
    <w:rsid w:val="00BB10B1"/>
    <w:rsid w:val="00C5313B"/>
    <w:rsid w:val="00D141BF"/>
    <w:rsid w:val="00DC2400"/>
    <w:rsid w:val="00E71DE0"/>
    <w:rsid w:val="00F3778D"/>
    <w:rsid w:val="00FB08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DEA2973-8A9B-4B16-B154-57BA514874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122"/>
      <w:outlineLvl w:val="0"/>
    </w:pPr>
    <w:rPr>
      <w:b/>
      <w:bCs/>
      <w:sz w:val="28"/>
      <w:szCs w:val="28"/>
    </w:rPr>
  </w:style>
  <w:style w:type="paragraph" w:styleId="2">
    <w:name w:val="heading 2"/>
    <w:basedOn w:val="a"/>
    <w:next w:val="a"/>
    <w:link w:val="20"/>
    <w:uiPriority w:val="9"/>
    <w:semiHidden/>
    <w:unhideWhenUsed/>
    <w:qFormat/>
    <w:rsid w:val="00A57C03"/>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9"/>
    <w:semiHidden/>
    <w:unhideWhenUsed/>
    <w:qFormat/>
    <w:rsid w:val="004B7A62"/>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A57C03"/>
    <w:rPr>
      <w:rFonts w:asciiTheme="majorHAnsi" w:eastAsiaTheme="majorEastAsia" w:hAnsiTheme="majorHAnsi" w:cstheme="majorBidi"/>
      <w:color w:val="365F91" w:themeColor="accent1" w:themeShade="BF"/>
      <w:sz w:val="26"/>
      <w:szCs w:val="26"/>
      <w:lang w:val="ru-RU"/>
    </w:rPr>
  </w:style>
  <w:style w:type="character" w:customStyle="1" w:styleId="30">
    <w:name w:val="Заголовок 3 Знак"/>
    <w:basedOn w:val="a0"/>
    <w:link w:val="3"/>
    <w:uiPriority w:val="9"/>
    <w:semiHidden/>
    <w:rsid w:val="004B7A62"/>
    <w:rPr>
      <w:rFonts w:asciiTheme="majorHAnsi" w:eastAsiaTheme="majorEastAsia" w:hAnsiTheme="majorHAnsi" w:cstheme="majorBidi"/>
      <w:color w:val="243F60" w:themeColor="accent1" w:themeShade="7F"/>
      <w:sz w:val="24"/>
      <w:szCs w:val="24"/>
      <w:lang w:val="ru-RU"/>
    </w:rPr>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22" w:firstLine="707"/>
    </w:pPr>
    <w:rPr>
      <w:sz w:val="28"/>
      <w:szCs w:val="28"/>
    </w:rPr>
  </w:style>
  <w:style w:type="paragraph" w:styleId="a4">
    <w:name w:val="List Paragraph"/>
    <w:basedOn w:val="a"/>
    <w:uiPriority w:val="1"/>
    <w:qFormat/>
    <w:pPr>
      <w:ind w:left="122" w:firstLine="707"/>
    </w:pPr>
  </w:style>
  <w:style w:type="paragraph" w:customStyle="1" w:styleId="TableParagraph">
    <w:name w:val="Table Paragraph"/>
    <w:basedOn w:val="a"/>
    <w:uiPriority w:val="1"/>
    <w:qFormat/>
    <w:pPr>
      <w:jc w:val="center"/>
    </w:pPr>
  </w:style>
  <w:style w:type="paragraph" w:styleId="a5">
    <w:name w:val="Normal (Web)"/>
    <w:basedOn w:val="a"/>
    <w:uiPriority w:val="99"/>
    <w:semiHidden/>
    <w:unhideWhenUsed/>
    <w:rsid w:val="004B7A62"/>
    <w:pPr>
      <w:widowControl/>
      <w:autoSpaceDE/>
      <w:autoSpaceDN/>
      <w:spacing w:before="100" w:beforeAutospacing="1" w:after="100" w:afterAutospacing="1"/>
    </w:pPr>
    <w:rPr>
      <w:sz w:val="24"/>
      <w:szCs w:val="24"/>
      <w:lang w:eastAsia="ru-RU"/>
    </w:rPr>
  </w:style>
  <w:style w:type="character" w:styleId="a6">
    <w:name w:val="Strong"/>
    <w:basedOn w:val="a0"/>
    <w:uiPriority w:val="22"/>
    <w:qFormat/>
    <w:rsid w:val="00A57C03"/>
    <w:rPr>
      <w:b/>
      <w:bCs/>
    </w:rPr>
  </w:style>
  <w:style w:type="character" w:styleId="a7">
    <w:name w:val="Emphasis"/>
    <w:basedOn w:val="a0"/>
    <w:uiPriority w:val="20"/>
    <w:qFormat/>
    <w:rsid w:val="00A57C03"/>
    <w:rPr>
      <w:i/>
      <w:iCs/>
    </w:rPr>
  </w:style>
  <w:style w:type="character" w:styleId="a8">
    <w:name w:val="Hyperlink"/>
    <w:basedOn w:val="a0"/>
    <w:uiPriority w:val="99"/>
    <w:unhideWhenUsed/>
    <w:rsid w:val="00A57C03"/>
    <w:rPr>
      <w:color w:val="0000FF"/>
      <w:u w:val="single"/>
    </w:rPr>
  </w:style>
  <w:style w:type="character" w:styleId="a9">
    <w:name w:val="FollowedHyperlink"/>
    <w:basedOn w:val="a0"/>
    <w:uiPriority w:val="99"/>
    <w:semiHidden/>
    <w:unhideWhenUsed/>
    <w:rsid w:val="00B53271"/>
    <w:rPr>
      <w:color w:val="800080" w:themeColor="followedHyperlink"/>
      <w:u w:val="single"/>
    </w:rPr>
  </w:style>
  <w:style w:type="character" w:styleId="aa">
    <w:name w:val="line number"/>
    <w:basedOn w:val="a0"/>
    <w:uiPriority w:val="99"/>
    <w:rsid w:val="00E71DE0"/>
    <w:rPr>
      <w:sz w:val="22"/>
      <w:szCs w:val="22"/>
    </w:rPr>
  </w:style>
  <w:style w:type="table" w:styleId="10">
    <w:name w:val="Table Simple 1"/>
    <w:basedOn w:val="a1"/>
    <w:uiPriority w:val="99"/>
    <w:rsid w:val="00E71DE0"/>
    <w:pPr>
      <w:widowControl/>
      <w:adjustRightInd w:val="0"/>
      <w:spacing w:after="200" w:line="258" w:lineRule="auto"/>
    </w:pPr>
    <w:rPr>
      <w:rFonts w:ascii="Calibri" w:eastAsia="Times New Roman" w:hAnsi="Calibri" w:cs="Times New Roman"/>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7240171">
      <w:bodyDiv w:val="1"/>
      <w:marLeft w:val="0"/>
      <w:marRight w:val="0"/>
      <w:marTop w:val="0"/>
      <w:marBottom w:val="0"/>
      <w:divBdr>
        <w:top w:val="none" w:sz="0" w:space="0" w:color="auto"/>
        <w:left w:val="none" w:sz="0" w:space="0" w:color="auto"/>
        <w:bottom w:val="none" w:sz="0" w:space="0" w:color="auto"/>
        <w:right w:val="none" w:sz="0" w:space="0" w:color="auto"/>
      </w:divBdr>
    </w:div>
    <w:div w:id="1690789954">
      <w:bodyDiv w:val="1"/>
      <w:marLeft w:val="0"/>
      <w:marRight w:val="0"/>
      <w:marTop w:val="0"/>
      <w:marBottom w:val="0"/>
      <w:divBdr>
        <w:top w:val="none" w:sz="0" w:space="0" w:color="auto"/>
        <w:left w:val="none" w:sz="0" w:space="0" w:color="auto"/>
        <w:bottom w:val="none" w:sz="0" w:space="0" w:color="auto"/>
        <w:right w:val="none" w:sz="0" w:space="0" w:color="auto"/>
      </w:divBdr>
    </w:div>
    <w:div w:id="1789591671">
      <w:bodyDiv w:val="1"/>
      <w:marLeft w:val="0"/>
      <w:marRight w:val="0"/>
      <w:marTop w:val="0"/>
      <w:marBottom w:val="0"/>
      <w:divBdr>
        <w:top w:val="none" w:sz="0" w:space="0" w:color="auto"/>
        <w:left w:val="none" w:sz="0" w:space="0" w:color="auto"/>
        <w:bottom w:val="none" w:sz="0" w:space="0" w:color="auto"/>
        <w:right w:val="none" w:sz="0" w:space="0" w:color="auto"/>
      </w:divBdr>
      <w:divsChild>
        <w:div w:id="1896771554">
          <w:marLeft w:val="0"/>
          <w:marRight w:val="0"/>
          <w:marTop w:val="300"/>
          <w:marBottom w:val="450"/>
          <w:divBdr>
            <w:top w:val="none" w:sz="0" w:space="0" w:color="auto"/>
            <w:left w:val="none" w:sz="0" w:space="0" w:color="auto"/>
            <w:bottom w:val="none" w:sz="0" w:space="0" w:color="auto"/>
            <w:right w:val="none" w:sz="0" w:space="0" w:color="auto"/>
          </w:divBdr>
          <w:divsChild>
            <w:div w:id="388845139">
              <w:marLeft w:val="0"/>
              <w:marRight w:val="0"/>
              <w:marTop w:val="0"/>
              <w:marBottom w:val="0"/>
              <w:divBdr>
                <w:top w:val="none" w:sz="0" w:space="0" w:color="auto"/>
                <w:left w:val="none" w:sz="0" w:space="0" w:color="auto"/>
                <w:bottom w:val="none" w:sz="0" w:space="0" w:color="auto"/>
                <w:right w:val="none" w:sz="0" w:space="0" w:color="auto"/>
              </w:divBdr>
              <w:divsChild>
                <w:div w:id="1848322176">
                  <w:marLeft w:val="296"/>
                  <w:marRight w:val="0"/>
                  <w:marTop w:val="480"/>
                  <w:marBottom w:val="480"/>
                  <w:divBdr>
                    <w:top w:val="none" w:sz="0" w:space="0" w:color="auto"/>
                    <w:left w:val="none" w:sz="0" w:space="0" w:color="auto"/>
                    <w:bottom w:val="none" w:sz="0" w:space="0" w:color="auto"/>
                    <w:right w:val="none" w:sz="0" w:space="0" w:color="auto"/>
                  </w:divBdr>
                  <w:divsChild>
                    <w:div w:id="1715428952">
                      <w:marLeft w:val="0"/>
                      <w:marRight w:val="0"/>
                      <w:marTop w:val="0"/>
                      <w:marBottom w:val="0"/>
                      <w:divBdr>
                        <w:top w:val="none" w:sz="0" w:space="0" w:color="auto"/>
                        <w:left w:val="none" w:sz="0" w:space="0" w:color="auto"/>
                        <w:bottom w:val="none" w:sz="0" w:space="0" w:color="auto"/>
                        <w:right w:val="none" w:sz="0" w:space="0" w:color="auto"/>
                      </w:divBdr>
                      <w:divsChild>
                        <w:div w:id="1591229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306</TotalTime>
  <Pages>1</Pages>
  <Words>1368</Words>
  <Characters>7799</Characters>
  <Application>Microsoft Office Word</Application>
  <DocSecurity>0</DocSecurity>
  <Lines>64</Lines>
  <Paragraphs>18</Paragraphs>
  <ScaleCrop>false</ScaleCrop>
  <HeadingPairs>
    <vt:vector size="2" baseType="variant">
      <vt:variant>
        <vt:lpstr>Название</vt:lpstr>
      </vt:variant>
      <vt:variant>
        <vt:i4>1</vt:i4>
      </vt:variant>
    </vt:vector>
  </HeadingPairs>
  <TitlesOfParts>
    <vt:vector size="1" baseType="lpstr">
      <vt:lpstr>3</vt:lpstr>
    </vt:vector>
  </TitlesOfParts>
  <Company>SPecialiST RePack</Company>
  <LinksUpToDate>false</LinksUpToDate>
  <CharactersWithSpaces>9149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dc:title>
  <dc:creator>Пользователь</dc:creator>
  <cp:lastModifiedBy>Karlygash</cp:lastModifiedBy>
  <cp:revision>10</cp:revision>
  <dcterms:created xsi:type="dcterms:W3CDTF">2022-09-08T17:02:00Z</dcterms:created>
  <dcterms:modified xsi:type="dcterms:W3CDTF">2024-02-10T02:52:00Z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2018-08-28T00:00:00Z</vt:filetime>
  </property>
  <property fmtid="{D5CDD505-2E9C-101B-9397-08002B2CF9AE}" pid="3" name="Creator">
    <vt:lpwstr>Microsoft® Word 2010</vt:lpwstr>
  </property>
  <property fmtid="{D5CDD505-2E9C-101B-9397-08002B2CF9AE}" pid="4" name="LastSaved">
    <vt:filetime>2022-09-08T00:00:00Z</vt:filetime>
  </property>
</Properties>
</file>