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EBE" w:rsidRDefault="003C465F" w:rsidP="00060EBE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Министерство образования и науки Республики Казахстан</w:t>
      </w: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ВОСТОЧНО-КАЗАХСТАНСКИЙ ГОСУДАРСТВЕННЫЙ </w:t>
      </w:r>
    </w:p>
    <w:p w:rsidR="003C465F" w:rsidRPr="00642C1B" w:rsidRDefault="003C465F" w:rsidP="00060EBE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ТЕХНИЧЕСКИЙ УНИВЕРСИТЕТ им. Д. Серикбаева</w:t>
      </w:r>
    </w:p>
    <w:p w:rsidR="00060EBE" w:rsidRDefault="00060EBE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Default="003C465F" w:rsidP="00060EBE">
      <w:pPr>
        <w:jc w:val="center"/>
        <w:rPr>
          <w:szCs w:val="28"/>
          <w:lang w:val="kk-KZ"/>
        </w:rPr>
      </w:pPr>
    </w:p>
    <w:p w:rsidR="003C465F" w:rsidRPr="001E74A5" w:rsidRDefault="003C465F" w:rsidP="00060EBE">
      <w:pPr>
        <w:jc w:val="center"/>
        <w:rPr>
          <w:b/>
          <w:szCs w:val="28"/>
          <w:lang w:val="kk-KZ"/>
        </w:rPr>
      </w:pPr>
      <w:r w:rsidRPr="001E74A5">
        <w:rPr>
          <w:b/>
          <w:szCs w:val="28"/>
          <w:lang w:val="kk-KZ"/>
        </w:rPr>
        <w:t>Ю.В. Баталов, Г.А. Левчен</w:t>
      </w:r>
      <w:r w:rsidR="00937E50">
        <w:rPr>
          <w:b/>
          <w:szCs w:val="28"/>
          <w:lang w:val="kk-KZ"/>
        </w:rPr>
        <w:t>к</w:t>
      </w:r>
      <w:r w:rsidRPr="001E74A5">
        <w:rPr>
          <w:b/>
          <w:szCs w:val="28"/>
          <w:lang w:val="kk-KZ"/>
        </w:rPr>
        <w:t>о, Г.Б. Пестунова</w:t>
      </w:r>
    </w:p>
    <w:p w:rsidR="003C465F" w:rsidRPr="001E74A5" w:rsidRDefault="003C465F" w:rsidP="00060EBE">
      <w:pPr>
        <w:jc w:val="center"/>
        <w:rPr>
          <w:b/>
          <w:szCs w:val="28"/>
          <w:lang w:val="kk-KZ"/>
        </w:rPr>
      </w:pPr>
    </w:p>
    <w:p w:rsidR="00060EBE" w:rsidRPr="001E74A5" w:rsidRDefault="00060EBE" w:rsidP="00060EBE">
      <w:pPr>
        <w:jc w:val="center"/>
        <w:rPr>
          <w:b/>
          <w:szCs w:val="28"/>
          <w:lang w:val="kk-KZ"/>
        </w:rPr>
      </w:pPr>
    </w:p>
    <w:p w:rsidR="003C465F" w:rsidRPr="001E74A5" w:rsidRDefault="003C465F" w:rsidP="00060EBE">
      <w:pPr>
        <w:jc w:val="center"/>
        <w:rPr>
          <w:b/>
          <w:szCs w:val="28"/>
          <w:lang w:val="kk-KZ"/>
        </w:rPr>
      </w:pPr>
    </w:p>
    <w:p w:rsidR="00060EBE" w:rsidRPr="001E74A5" w:rsidRDefault="001F04F8" w:rsidP="00060EBE">
      <w:pPr>
        <w:pStyle w:val="Style6"/>
        <w:widowControl/>
        <w:jc w:val="center"/>
        <w:rPr>
          <w:rStyle w:val="FontStyle30"/>
          <w:b/>
          <w:sz w:val="28"/>
          <w:szCs w:val="28"/>
          <w:lang w:val="kk-KZ"/>
        </w:rPr>
      </w:pPr>
      <w:r w:rsidRPr="001E74A5">
        <w:rPr>
          <w:rStyle w:val="FontStyle30"/>
          <w:b/>
          <w:sz w:val="28"/>
          <w:szCs w:val="28"/>
          <w:lang w:val="kk-KZ"/>
        </w:rPr>
        <w:t>ГОСУДАРСТВЕННОЕ РЕГУЛИРОВАНИЕ ЭКОНОМИКИ</w:t>
      </w:r>
    </w:p>
    <w:p w:rsidR="001E74A5" w:rsidRPr="008607C9" w:rsidRDefault="001E74A5" w:rsidP="003C465F">
      <w:pPr>
        <w:jc w:val="center"/>
        <w:rPr>
          <w:szCs w:val="28"/>
        </w:rPr>
      </w:pPr>
    </w:p>
    <w:p w:rsidR="00060EBE" w:rsidRPr="007E7D78" w:rsidRDefault="00811D85" w:rsidP="003C465F">
      <w:pPr>
        <w:jc w:val="center"/>
        <w:rPr>
          <w:szCs w:val="28"/>
        </w:rPr>
      </w:pPr>
      <w:r w:rsidRPr="007E7D78">
        <w:rPr>
          <w:szCs w:val="28"/>
        </w:rPr>
        <w:t xml:space="preserve">Рабочая программа, </w:t>
      </w:r>
      <w:r w:rsidR="003C465F">
        <w:rPr>
          <w:szCs w:val="28"/>
        </w:rPr>
        <w:t>темы контрольных работ и</w:t>
      </w:r>
      <w:r w:rsidR="00D46501">
        <w:rPr>
          <w:szCs w:val="28"/>
        </w:rPr>
        <w:t xml:space="preserve"> </w:t>
      </w:r>
      <w:r w:rsidRPr="007E7D78">
        <w:rPr>
          <w:szCs w:val="28"/>
        </w:rPr>
        <w:t xml:space="preserve">методические указания по </w:t>
      </w:r>
      <w:r w:rsidR="003C465F">
        <w:rPr>
          <w:szCs w:val="28"/>
        </w:rPr>
        <w:t xml:space="preserve">их выполнению для студентов специальности </w:t>
      </w:r>
      <w:r w:rsidR="00B94595">
        <w:t>5В050500 «Экономика», 5В050900 «Финансы», 5В050800 «Учет и аудит»,</w:t>
      </w:r>
      <w:r w:rsidR="00B94595" w:rsidRPr="00684F09">
        <w:rPr>
          <w:bCs/>
        </w:rPr>
        <w:t xml:space="preserve"> </w:t>
      </w:r>
      <w:r w:rsidR="00B94595">
        <w:rPr>
          <w:bCs/>
        </w:rPr>
        <w:t>5В05</w:t>
      </w:r>
      <w:r w:rsidR="00B94595" w:rsidRPr="00684F09">
        <w:rPr>
          <w:bCs/>
        </w:rPr>
        <w:t>07</w:t>
      </w:r>
      <w:r w:rsidR="00B94595">
        <w:rPr>
          <w:bCs/>
        </w:rPr>
        <w:t>00</w:t>
      </w:r>
      <w:r w:rsidR="00B94595" w:rsidRPr="00684F09">
        <w:rPr>
          <w:bCs/>
        </w:rPr>
        <w:t xml:space="preserve"> </w:t>
      </w:r>
      <w:r w:rsidR="00B94595">
        <w:rPr>
          <w:bCs/>
        </w:rPr>
        <w:t>«</w:t>
      </w:r>
      <w:r w:rsidR="00B94595" w:rsidRPr="00684F09">
        <w:rPr>
          <w:bCs/>
        </w:rPr>
        <w:t>Менеджмент</w:t>
      </w:r>
      <w:r w:rsidR="00B94595">
        <w:rPr>
          <w:bCs/>
        </w:rPr>
        <w:t>», 5В051100 «Маркетинг»</w:t>
      </w:r>
    </w:p>
    <w:p w:rsidR="00060EBE" w:rsidRPr="007E7D78" w:rsidRDefault="00811D85" w:rsidP="003C465F">
      <w:pPr>
        <w:jc w:val="center"/>
        <w:rPr>
          <w:szCs w:val="28"/>
        </w:rPr>
      </w:pPr>
      <w:r w:rsidRPr="007E7D78">
        <w:rPr>
          <w:szCs w:val="28"/>
        </w:rPr>
        <w:t>Форма обучения:</w:t>
      </w:r>
      <w:r w:rsidR="001F04F8">
        <w:rPr>
          <w:szCs w:val="28"/>
        </w:rPr>
        <w:t xml:space="preserve"> заочная</w:t>
      </w:r>
    </w:p>
    <w:p w:rsidR="00060EBE" w:rsidRPr="007E7D78" w:rsidRDefault="00060EBE" w:rsidP="00060EBE">
      <w:pPr>
        <w:ind w:firstLine="540"/>
        <w:rPr>
          <w:szCs w:val="28"/>
        </w:rPr>
      </w:pPr>
    </w:p>
    <w:p w:rsidR="00060EBE" w:rsidRPr="007E7D78" w:rsidRDefault="00060EBE" w:rsidP="00060EBE">
      <w:pPr>
        <w:ind w:firstLine="540"/>
        <w:rPr>
          <w:szCs w:val="28"/>
        </w:rPr>
      </w:pPr>
    </w:p>
    <w:p w:rsidR="00060EBE" w:rsidRDefault="00060EBE" w:rsidP="00060EBE">
      <w:pPr>
        <w:jc w:val="center"/>
        <w:rPr>
          <w:szCs w:val="28"/>
        </w:rPr>
      </w:pPr>
    </w:p>
    <w:p w:rsidR="003C465F" w:rsidRDefault="003C465F" w:rsidP="00060EBE">
      <w:pPr>
        <w:jc w:val="center"/>
        <w:rPr>
          <w:szCs w:val="28"/>
        </w:rPr>
      </w:pPr>
    </w:p>
    <w:p w:rsidR="003C465F" w:rsidRDefault="003C465F" w:rsidP="00060EBE">
      <w:pPr>
        <w:jc w:val="center"/>
        <w:rPr>
          <w:szCs w:val="28"/>
        </w:rPr>
      </w:pPr>
    </w:p>
    <w:p w:rsidR="003C465F" w:rsidRDefault="003C465F" w:rsidP="00060EBE">
      <w:pPr>
        <w:jc w:val="center"/>
        <w:rPr>
          <w:szCs w:val="28"/>
        </w:rPr>
      </w:pPr>
    </w:p>
    <w:p w:rsidR="003C465F" w:rsidRDefault="003C465F" w:rsidP="00060EBE">
      <w:pPr>
        <w:jc w:val="center"/>
        <w:rPr>
          <w:szCs w:val="28"/>
        </w:rPr>
      </w:pPr>
    </w:p>
    <w:p w:rsidR="003C465F" w:rsidRDefault="003C465F" w:rsidP="00060EBE">
      <w:pPr>
        <w:jc w:val="center"/>
        <w:rPr>
          <w:szCs w:val="28"/>
        </w:rPr>
      </w:pPr>
    </w:p>
    <w:p w:rsidR="003C465F" w:rsidRDefault="003C465F" w:rsidP="00060EBE">
      <w:pPr>
        <w:jc w:val="center"/>
        <w:rPr>
          <w:szCs w:val="28"/>
        </w:rPr>
      </w:pPr>
    </w:p>
    <w:p w:rsidR="003C465F" w:rsidRPr="007E7D78" w:rsidRDefault="003C465F" w:rsidP="00060EBE">
      <w:pPr>
        <w:jc w:val="center"/>
        <w:rPr>
          <w:szCs w:val="28"/>
        </w:rPr>
      </w:pPr>
    </w:p>
    <w:p w:rsidR="00060EBE" w:rsidRPr="007E7D78" w:rsidRDefault="00060EBE" w:rsidP="00060EBE">
      <w:pPr>
        <w:jc w:val="center"/>
        <w:rPr>
          <w:szCs w:val="28"/>
          <w:lang w:val="ru-MO"/>
        </w:rPr>
      </w:pPr>
    </w:p>
    <w:p w:rsidR="00060EBE" w:rsidRPr="007E7D78" w:rsidRDefault="00060EBE" w:rsidP="00060EBE">
      <w:pPr>
        <w:jc w:val="center"/>
        <w:rPr>
          <w:szCs w:val="28"/>
          <w:lang w:val="ru-MO"/>
        </w:rPr>
      </w:pPr>
    </w:p>
    <w:p w:rsidR="00060EBE" w:rsidRPr="007E7D78" w:rsidRDefault="00060EBE" w:rsidP="00060EBE">
      <w:pPr>
        <w:jc w:val="center"/>
        <w:rPr>
          <w:szCs w:val="28"/>
          <w:lang w:val="ru-MO"/>
        </w:rPr>
      </w:pPr>
      <w:proofErr w:type="spellStart"/>
      <w:r w:rsidRPr="007E7D78">
        <w:rPr>
          <w:szCs w:val="28"/>
          <w:lang w:val="ru-MO"/>
        </w:rPr>
        <w:t>Өскемен</w:t>
      </w:r>
      <w:proofErr w:type="spellEnd"/>
    </w:p>
    <w:p w:rsidR="00060EBE" w:rsidRPr="007E7D78" w:rsidRDefault="00060EBE" w:rsidP="00060EBE">
      <w:pPr>
        <w:jc w:val="center"/>
        <w:rPr>
          <w:szCs w:val="28"/>
          <w:lang w:val="ru-MO"/>
        </w:rPr>
      </w:pPr>
      <w:r w:rsidRPr="007E7D78">
        <w:rPr>
          <w:szCs w:val="28"/>
          <w:lang w:val="ru-MO"/>
        </w:rPr>
        <w:t>Усть-Каменогорск</w:t>
      </w:r>
    </w:p>
    <w:p w:rsidR="00060EBE" w:rsidRPr="007E7D78" w:rsidRDefault="00060EBE" w:rsidP="00060EBE">
      <w:pPr>
        <w:jc w:val="center"/>
        <w:rPr>
          <w:szCs w:val="28"/>
          <w:lang w:val="ru-MO"/>
        </w:rPr>
      </w:pPr>
      <w:r w:rsidRPr="007E7D78">
        <w:rPr>
          <w:szCs w:val="28"/>
          <w:lang w:val="ru-MO"/>
        </w:rPr>
        <w:t>201</w:t>
      </w:r>
      <w:r w:rsidR="0051105C">
        <w:rPr>
          <w:szCs w:val="28"/>
          <w:lang w:val="ru-MO"/>
        </w:rPr>
        <w:t>2</w:t>
      </w:r>
    </w:p>
    <w:p w:rsidR="003C465F" w:rsidRDefault="003C465F">
      <w:pPr>
        <w:rPr>
          <w:szCs w:val="28"/>
          <w:lang w:val="ru-MO"/>
        </w:rPr>
      </w:pPr>
      <w:r>
        <w:rPr>
          <w:szCs w:val="28"/>
          <w:lang w:val="ru-MO"/>
        </w:rPr>
        <w:br w:type="page"/>
      </w:r>
    </w:p>
    <w:p w:rsidR="00060EBE" w:rsidRPr="007E7D78" w:rsidRDefault="00D46501" w:rsidP="00060EBE">
      <w:pPr>
        <w:ind w:firstLine="567"/>
        <w:jc w:val="both"/>
        <w:rPr>
          <w:szCs w:val="28"/>
        </w:rPr>
      </w:pPr>
      <w:r w:rsidRPr="00D46501">
        <w:rPr>
          <w:b/>
          <w:szCs w:val="28"/>
          <w:lang w:val="ru-MO"/>
        </w:rPr>
        <w:lastRenderedPageBreak/>
        <w:t>Баталов Ю.В.</w:t>
      </w:r>
      <w:r>
        <w:rPr>
          <w:szCs w:val="28"/>
          <w:lang w:val="ru-MO"/>
        </w:rPr>
        <w:t xml:space="preserve"> </w:t>
      </w:r>
      <w:r w:rsidRPr="007E7D78">
        <w:rPr>
          <w:szCs w:val="28"/>
        </w:rPr>
        <w:t xml:space="preserve">Рабочая программа, </w:t>
      </w:r>
      <w:r>
        <w:rPr>
          <w:szCs w:val="28"/>
        </w:rPr>
        <w:t xml:space="preserve">темы контрольных работ и </w:t>
      </w:r>
      <w:r w:rsidRPr="007E7D78">
        <w:rPr>
          <w:szCs w:val="28"/>
        </w:rPr>
        <w:t xml:space="preserve">методические указания по </w:t>
      </w:r>
      <w:r>
        <w:rPr>
          <w:szCs w:val="28"/>
        </w:rPr>
        <w:t xml:space="preserve">их выполнению для студентов специальности </w:t>
      </w:r>
      <w:r>
        <w:t>5В050500 «Экономика», 5В050900 «Финансы», 5В050800 «Учет и аудит»,</w:t>
      </w:r>
      <w:r w:rsidRPr="00684F09">
        <w:rPr>
          <w:bCs/>
        </w:rPr>
        <w:t xml:space="preserve"> </w:t>
      </w:r>
      <w:r>
        <w:rPr>
          <w:bCs/>
        </w:rPr>
        <w:t>5В05</w:t>
      </w:r>
      <w:r w:rsidRPr="00684F09">
        <w:rPr>
          <w:bCs/>
        </w:rPr>
        <w:t>07</w:t>
      </w:r>
      <w:r>
        <w:rPr>
          <w:bCs/>
        </w:rPr>
        <w:t>00</w:t>
      </w:r>
      <w:r w:rsidRPr="00684F09">
        <w:rPr>
          <w:bCs/>
        </w:rPr>
        <w:t xml:space="preserve"> </w:t>
      </w:r>
      <w:r>
        <w:rPr>
          <w:bCs/>
        </w:rPr>
        <w:t>«</w:t>
      </w:r>
      <w:r w:rsidRPr="00684F09">
        <w:rPr>
          <w:bCs/>
        </w:rPr>
        <w:t>Менеджмент</w:t>
      </w:r>
      <w:r>
        <w:rPr>
          <w:bCs/>
        </w:rPr>
        <w:t>», 5В051100 «Маркетинг» заочной формы обучения. – Усть-Каменогорск: ВКГТУ, 2012. – 14 с.</w:t>
      </w:r>
    </w:p>
    <w:p w:rsidR="00060EBE" w:rsidRPr="007E7D78" w:rsidRDefault="00060EBE" w:rsidP="00060EBE">
      <w:pPr>
        <w:jc w:val="both"/>
        <w:rPr>
          <w:szCs w:val="28"/>
        </w:rPr>
      </w:pPr>
    </w:p>
    <w:p w:rsidR="00060EBE" w:rsidRPr="008607C9" w:rsidRDefault="00060EBE" w:rsidP="00060EBE">
      <w:pPr>
        <w:jc w:val="both"/>
        <w:rPr>
          <w:szCs w:val="28"/>
        </w:rPr>
      </w:pPr>
    </w:p>
    <w:p w:rsidR="009F3078" w:rsidRPr="008607C9" w:rsidRDefault="009F3078" w:rsidP="00060EBE">
      <w:pPr>
        <w:jc w:val="both"/>
        <w:rPr>
          <w:szCs w:val="28"/>
        </w:rPr>
      </w:pPr>
    </w:p>
    <w:p w:rsidR="009F3078" w:rsidRPr="008607C9" w:rsidRDefault="009F3078" w:rsidP="00060EBE">
      <w:pPr>
        <w:jc w:val="both"/>
        <w:rPr>
          <w:szCs w:val="28"/>
        </w:rPr>
      </w:pPr>
    </w:p>
    <w:p w:rsidR="00D46501" w:rsidRDefault="00D46501" w:rsidP="00060EBE">
      <w:pPr>
        <w:pStyle w:val="a6"/>
        <w:tabs>
          <w:tab w:val="left" w:pos="7380"/>
        </w:tabs>
        <w:ind w:left="0"/>
        <w:rPr>
          <w:szCs w:val="28"/>
        </w:rPr>
      </w:pPr>
    </w:p>
    <w:p w:rsidR="00D46501" w:rsidRDefault="00D46501" w:rsidP="009F3078">
      <w:pPr>
        <w:pStyle w:val="a6"/>
        <w:tabs>
          <w:tab w:val="left" w:pos="7380"/>
        </w:tabs>
        <w:ind w:left="0" w:firstLine="567"/>
        <w:jc w:val="both"/>
        <w:rPr>
          <w:szCs w:val="28"/>
        </w:rPr>
      </w:pPr>
      <w:r>
        <w:rPr>
          <w:szCs w:val="28"/>
        </w:rPr>
        <w:t>В методических указаниях предложены рабочая программа по дисциплине Государственное регулирование экономики, темы контрольных работ, методические указания по их выполнению, список литературы.</w:t>
      </w:r>
    </w:p>
    <w:p w:rsidR="00D46501" w:rsidRDefault="00D46501" w:rsidP="00060EBE">
      <w:pPr>
        <w:pStyle w:val="a6"/>
        <w:tabs>
          <w:tab w:val="left" w:pos="7380"/>
        </w:tabs>
        <w:ind w:left="0"/>
        <w:rPr>
          <w:szCs w:val="28"/>
        </w:rPr>
      </w:pPr>
    </w:p>
    <w:p w:rsidR="00D46501" w:rsidRDefault="00D46501" w:rsidP="00060EBE">
      <w:pPr>
        <w:pStyle w:val="a6"/>
        <w:tabs>
          <w:tab w:val="left" w:pos="7380"/>
        </w:tabs>
        <w:ind w:left="0"/>
        <w:rPr>
          <w:szCs w:val="28"/>
        </w:rPr>
      </w:pPr>
    </w:p>
    <w:p w:rsidR="00D46501" w:rsidRPr="001E74A5" w:rsidRDefault="00D46501" w:rsidP="00060EBE">
      <w:pPr>
        <w:pStyle w:val="a6"/>
        <w:tabs>
          <w:tab w:val="left" w:pos="7380"/>
        </w:tabs>
        <w:ind w:left="0"/>
        <w:rPr>
          <w:szCs w:val="28"/>
        </w:rPr>
      </w:pPr>
    </w:p>
    <w:p w:rsidR="009F3078" w:rsidRPr="001E74A5" w:rsidRDefault="009F3078" w:rsidP="00060EBE">
      <w:pPr>
        <w:pStyle w:val="a6"/>
        <w:tabs>
          <w:tab w:val="left" w:pos="7380"/>
        </w:tabs>
        <w:ind w:left="0"/>
        <w:rPr>
          <w:szCs w:val="28"/>
        </w:rPr>
      </w:pPr>
    </w:p>
    <w:p w:rsidR="009F3078" w:rsidRPr="001E74A5" w:rsidRDefault="009F3078" w:rsidP="00060EBE">
      <w:pPr>
        <w:pStyle w:val="a6"/>
        <w:tabs>
          <w:tab w:val="left" w:pos="7380"/>
        </w:tabs>
        <w:ind w:left="0"/>
        <w:rPr>
          <w:szCs w:val="28"/>
        </w:rPr>
      </w:pPr>
    </w:p>
    <w:p w:rsidR="00D46501" w:rsidRDefault="00D46501" w:rsidP="00060EBE">
      <w:pPr>
        <w:pStyle w:val="a6"/>
        <w:tabs>
          <w:tab w:val="left" w:pos="7380"/>
        </w:tabs>
        <w:ind w:left="0"/>
        <w:rPr>
          <w:szCs w:val="28"/>
        </w:rPr>
      </w:pPr>
    </w:p>
    <w:p w:rsidR="00060EBE" w:rsidRPr="007E7D78" w:rsidRDefault="00D46501" w:rsidP="00060EBE">
      <w:pPr>
        <w:pStyle w:val="a6"/>
        <w:tabs>
          <w:tab w:val="left" w:pos="7380"/>
        </w:tabs>
        <w:ind w:left="0"/>
        <w:rPr>
          <w:szCs w:val="28"/>
        </w:rPr>
      </w:pPr>
      <w:r>
        <w:rPr>
          <w:szCs w:val="28"/>
        </w:rPr>
        <w:t xml:space="preserve">Утверждено </w:t>
      </w:r>
      <w:r w:rsidR="00060EBE" w:rsidRPr="007E7D78">
        <w:rPr>
          <w:szCs w:val="28"/>
        </w:rPr>
        <w:t xml:space="preserve">учебно-методическим советом  </w:t>
      </w:r>
      <w:r w:rsidR="00060EBE" w:rsidRPr="007E7D78">
        <w:rPr>
          <w:szCs w:val="28"/>
          <w:lang w:val="ru-MO"/>
        </w:rPr>
        <w:t xml:space="preserve">факультета </w:t>
      </w:r>
      <w:r w:rsidR="001F04F8">
        <w:rPr>
          <w:szCs w:val="28"/>
          <w:lang w:val="ru-MO"/>
        </w:rPr>
        <w:t>Экономики и менеджмент</w:t>
      </w:r>
    </w:p>
    <w:p w:rsidR="00060EBE" w:rsidRPr="007E7D78" w:rsidRDefault="00060EBE" w:rsidP="00060EBE">
      <w:pPr>
        <w:tabs>
          <w:tab w:val="left" w:pos="7380"/>
        </w:tabs>
        <w:jc w:val="both"/>
        <w:rPr>
          <w:szCs w:val="28"/>
        </w:rPr>
      </w:pPr>
    </w:p>
    <w:p w:rsidR="00060EBE" w:rsidRPr="007E7D78" w:rsidRDefault="00060EBE" w:rsidP="00060EBE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>Протокол №</w:t>
      </w:r>
      <w:r w:rsidR="00D46501">
        <w:rPr>
          <w:szCs w:val="28"/>
        </w:rPr>
        <w:t xml:space="preserve"> 7</w:t>
      </w:r>
      <w:r w:rsidRPr="007E7D78">
        <w:rPr>
          <w:szCs w:val="28"/>
        </w:rPr>
        <w:t xml:space="preserve"> от</w:t>
      </w:r>
      <w:r w:rsidR="00D46501">
        <w:rPr>
          <w:szCs w:val="28"/>
        </w:rPr>
        <w:t xml:space="preserve"> 31.05.2012 </w:t>
      </w:r>
      <w:r w:rsidRPr="007E7D78">
        <w:rPr>
          <w:szCs w:val="28"/>
        </w:rPr>
        <w:t>г.</w:t>
      </w:r>
    </w:p>
    <w:p w:rsidR="00060EBE" w:rsidRPr="007E7D78" w:rsidRDefault="00060EBE" w:rsidP="00060EBE">
      <w:pPr>
        <w:tabs>
          <w:tab w:val="left" w:pos="7380"/>
        </w:tabs>
        <w:jc w:val="both"/>
        <w:rPr>
          <w:szCs w:val="28"/>
        </w:rPr>
      </w:pPr>
    </w:p>
    <w:p w:rsidR="00060EBE" w:rsidRPr="007E7D78" w:rsidRDefault="00060EBE" w:rsidP="00060EBE">
      <w:pPr>
        <w:tabs>
          <w:tab w:val="left" w:pos="7380"/>
        </w:tabs>
        <w:jc w:val="both"/>
        <w:rPr>
          <w:szCs w:val="28"/>
        </w:rPr>
      </w:pPr>
    </w:p>
    <w:p w:rsidR="00060EBE" w:rsidRPr="007E7D78" w:rsidRDefault="00060EBE" w:rsidP="00060EBE">
      <w:pPr>
        <w:tabs>
          <w:tab w:val="left" w:pos="7380"/>
        </w:tabs>
        <w:jc w:val="both"/>
        <w:rPr>
          <w:szCs w:val="28"/>
        </w:rPr>
      </w:pPr>
    </w:p>
    <w:p w:rsidR="00D46501" w:rsidRDefault="00D46501" w:rsidP="00060EBE">
      <w:pPr>
        <w:ind w:firstLine="540"/>
        <w:jc w:val="center"/>
        <w:rPr>
          <w:szCs w:val="28"/>
        </w:rPr>
      </w:pPr>
    </w:p>
    <w:p w:rsidR="00D46501" w:rsidRDefault="00D46501" w:rsidP="00060EBE">
      <w:pPr>
        <w:ind w:firstLine="540"/>
        <w:jc w:val="center"/>
        <w:rPr>
          <w:szCs w:val="28"/>
        </w:rPr>
      </w:pPr>
    </w:p>
    <w:p w:rsidR="00D46501" w:rsidRPr="008607C9" w:rsidRDefault="009F3078" w:rsidP="00D46501">
      <w:pPr>
        <w:ind w:firstLine="540"/>
        <w:jc w:val="right"/>
        <w:rPr>
          <w:szCs w:val="28"/>
        </w:rPr>
      </w:pPr>
      <w:r>
        <w:rPr>
          <w:szCs w:val="28"/>
        </w:rPr>
        <w:t>© ВКГТУ,</w:t>
      </w:r>
      <w:r w:rsidRPr="008607C9">
        <w:rPr>
          <w:szCs w:val="28"/>
        </w:rPr>
        <w:t xml:space="preserve"> 2012</w:t>
      </w:r>
    </w:p>
    <w:p w:rsidR="00060EBE" w:rsidRPr="007E7D78" w:rsidRDefault="00060EBE" w:rsidP="001E74A5">
      <w:pPr>
        <w:ind w:firstLine="540"/>
        <w:jc w:val="center"/>
        <w:rPr>
          <w:color w:val="000000"/>
          <w:szCs w:val="28"/>
        </w:rPr>
      </w:pPr>
      <w:r w:rsidRPr="007E7D78">
        <w:rPr>
          <w:szCs w:val="28"/>
        </w:rPr>
        <w:br w:type="page"/>
      </w:r>
      <w:r w:rsidRPr="007E7D78">
        <w:rPr>
          <w:color w:val="000000"/>
          <w:szCs w:val="28"/>
        </w:rPr>
        <w:lastRenderedPageBreak/>
        <w:t>1 ТРУДОЕМКОСТЬ ДИСЦИПЛИНЫ</w:t>
      </w:r>
    </w:p>
    <w:p w:rsidR="00060EBE" w:rsidRPr="007E7D78" w:rsidRDefault="00060EBE" w:rsidP="00060EBE">
      <w:pPr>
        <w:jc w:val="center"/>
        <w:rPr>
          <w:color w:val="000000"/>
          <w:szCs w:val="28"/>
        </w:rPr>
      </w:pPr>
    </w:p>
    <w:tbl>
      <w:tblPr>
        <w:tblW w:w="978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900"/>
        <w:gridCol w:w="900"/>
        <w:gridCol w:w="900"/>
        <w:gridCol w:w="900"/>
        <w:gridCol w:w="900"/>
        <w:gridCol w:w="900"/>
        <w:gridCol w:w="1145"/>
        <w:gridCol w:w="1080"/>
        <w:gridCol w:w="1260"/>
      </w:tblGrid>
      <w:tr w:rsidR="00060EBE" w:rsidRPr="007E7D78" w:rsidTr="00344D0C">
        <w:trPr>
          <w:cantSplit/>
          <w:trHeight w:val="405"/>
        </w:trPr>
        <w:tc>
          <w:tcPr>
            <w:tcW w:w="900" w:type="dxa"/>
            <w:vMerge w:val="restart"/>
            <w:textDirection w:val="btLr"/>
            <w:vAlign w:val="center"/>
          </w:tcPr>
          <w:p w:rsidR="00060EBE" w:rsidRPr="007E7D78" w:rsidRDefault="00060EBE" w:rsidP="00344D0C">
            <w:pPr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семестр</w:t>
            </w:r>
          </w:p>
        </w:tc>
        <w:tc>
          <w:tcPr>
            <w:tcW w:w="900" w:type="dxa"/>
            <w:vMerge w:val="restart"/>
            <w:textDirection w:val="btLr"/>
          </w:tcPr>
          <w:p w:rsidR="00060EBE" w:rsidRPr="007E7D78" w:rsidRDefault="00060EBE" w:rsidP="00344D0C">
            <w:pPr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Количество кредитов</w:t>
            </w:r>
          </w:p>
        </w:tc>
        <w:tc>
          <w:tcPr>
            <w:tcW w:w="4500" w:type="dxa"/>
            <w:gridSpan w:val="5"/>
            <w:vAlign w:val="center"/>
          </w:tcPr>
          <w:p w:rsidR="00060EBE" w:rsidRPr="007E7D78" w:rsidRDefault="00060EBE" w:rsidP="00344D0C">
            <w:pPr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Вид занятий</w:t>
            </w:r>
          </w:p>
        </w:tc>
        <w:tc>
          <w:tcPr>
            <w:tcW w:w="1145" w:type="dxa"/>
            <w:vMerge w:val="restart"/>
            <w:textDirection w:val="btLr"/>
            <w:vAlign w:val="center"/>
          </w:tcPr>
          <w:p w:rsidR="00060EBE" w:rsidRPr="007E7D78" w:rsidRDefault="00060EBE" w:rsidP="00344D0C">
            <w:pPr>
              <w:ind w:left="113" w:right="113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Количество часов СРС</w:t>
            </w:r>
          </w:p>
        </w:tc>
        <w:tc>
          <w:tcPr>
            <w:tcW w:w="1080" w:type="dxa"/>
            <w:vMerge w:val="restart"/>
            <w:textDirection w:val="btLr"/>
            <w:vAlign w:val="center"/>
          </w:tcPr>
          <w:p w:rsidR="00060EBE" w:rsidRPr="007E7D78" w:rsidRDefault="00060EBE" w:rsidP="00344D0C">
            <w:pPr>
              <w:ind w:left="113" w:right="113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Общее количество часов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060EBE" w:rsidRPr="007E7D78" w:rsidRDefault="00060EBE" w:rsidP="00344D0C">
            <w:pPr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Форма контроля</w:t>
            </w:r>
          </w:p>
        </w:tc>
      </w:tr>
      <w:tr w:rsidR="00060EBE" w:rsidRPr="007E7D78" w:rsidTr="00344D0C">
        <w:trPr>
          <w:cantSplit/>
          <w:trHeight w:val="501"/>
        </w:trPr>
        <w:tc>
          <w:tcPr>
            <w:tcW w:w="900" w:type="dxa"/>
            <w:vMerge/>
            <w:textDirection w:val="btLr"/>
          </w:tcPr>
          <w:p w:rsidR="00060EBE" w:rsidRPr="007E7D78" w:rsidRDefault="00060EBE" w:rsidP="00344D0C">
            <w:pPr>
              <w:ind w:firstLine="709"/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  <w:vMerge/>
            <w:textDirection w:val="btLr"/>
          </w:tcPr>
          <w:p w:rsidR="00060EBE" w:rsidRPr="007E7D78" w:rsidRDefault="00060EBE" w:rsidP="00344D0C">
            <w:pPr>
              <w:ind w:firstLine="709"/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4500" w:type="dxa"/>
            <w:gridSpan w:val="5"/>
            <w:vAlign w:val="center"/>
          </w:tcPr>
          <w:p w:rsidR="00060EBE" w:rsidRPr="007E7D78" w:rsidRDefault="00060EBE" w:rsidP="00344D0C">
            <w:pPr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Количество контактных часов</w:t>
            </w:r>
          </w:p>
        </w:tc>
        <w:tc>
          <w:tcPr>
            <w:tcW w:w="1145" w:type="dxa"/>
            <w:vMerge/>
          </w:tcPr>
          <w:p w:rsidR="00060EBE" w:rsidRPr="007E7D78" w:rsidRDefault="00060EBE" w:rsidP="00344D0C">
            <w:pPr>
              <w:ind w:firstLine="709"/>
              <w:jc w:val="both"/>
              <w:rPr>
                <w:color w:val="000000"/>
                <w:szCs w:val="28"/>
              </w:rPr>
            </w:pPr>
          </w:p>
        </w:tc>
        <w:tc>
          <w:tcPr>
            <w:tcW w:w="1080" w:type="dxa"/>
            <w:vMerge/>
          </w:tcPr>
          <w:p w:rsidR="00060EBE" w:rsidRPr="007E7D78" w:rsidRDefault="00060EBE" w:rsidP="00344D0C">
            <w:pPr>
              <w:ind w:firstLine="709"/>
              <w:jc w:val="both"/>
              <w:rPr>
                <w:color w:val="000000"/>
                <w:szCs w:val="28"/>
              </w:rPr>
            </w:pPr>
          </w:p>
        </w:tc>
        <w:tc>
          <w:tcPr>
            <w:tcW w:w="1260" w:type="dxa"/>
            <w:vMerge/>
            <w:textDirection w:val="btLr"/>
          </w:tcPr>
          <w:p w:rsidR="00060EBE" w:rsidRPr="007E7D78" w:rsidRDefault="00060EBE" w:rsidP="00344D0C">
            <w:pPr>
              <w:ind w:firstLine="709"/>
              <w:jc w:val="both"/>
              <w:rPr>
                <w:b/>
                <w:color w:val="000000"/>
                <w:szCs w:val="28"/>
              </w:rPr>
            </w:pPr>
          </w:p>
        </w:tc>
      </w:tr>
      <w:tr w:rsidR="00060EBE" w:rsidRPr="007E7D78" w:rsidTr="00344D0C">
        <w:trPr>
          <w:cantSplit/>
          <w:trHeight w:val="1398"/>
        </w:trPr>
        <w:tc>
          <w:tcPr>
            <w:tcW w:w="900" w:type="dxa"/>
            <w:vMerge/>
          </w:tcPr>
          <w:p w:rsidR="00060EBE" w:rsidRPr="007E7D78" w:rsidRDefault="00060EBE" w:rsidP="00344D0C">
            <w:pPr>
              <w:ind w:firstLine="709"/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  <w:vMerge/>
          </w:tcPr>
          <w:p w:rsidR="00060EBE" w:rsidRPr="007E7D78" w:rsidRDefault="00060EBE" w:rsidP="00344D0C">
            <w:pPr>
              <w:ind w:firstLine="709"/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  <w:textDirection w:val="btLr"/>
            <w:vAlign w:val="center"/>
          </w:tcPr>
          <w:p w:rsidR="00060EBE" w:rsidRPr="007E7D78" w:rsidRDefault="00060EBE" w:rsidP="00344D0C">
            <w:pPr>
              <w:ind w:right="113" w:hanging="108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Лекции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E7D78" w:rsidRDefault="00060EBE" w:rsidP="00344D0C">
            <w:pPr>
              <w:ind w:left="113" w:right="113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Семинар</w:t>
            </w:r>
            <w:proofErr w:type="gramStart"/>
            <w:r w:rsidR="00EA53EB">
              <w:rPr>
                <w:b/>
                <w:color w:val="000000"/>
                <w:szCs w:val="28"/>
              </w:rPr>
              <w:t>.</w:t>
            </w:r>
            <w:proofErr w:type="gramEnd"/>
            <w:r w:rsidRPr="00EA53EB">
              <w:rPr>
                <w:b/>
                <w:color w:val="000000"/>
                <w:szCs w:val="28"/>
              </w:rPr>
              <w:t xml:space="preserve"> </w:t>
            </w:r>
            <w:r w:rsidRPr="007E7D78">
              <w:rPr>
                <w:b/>
                <w:color w:val="000000"/>
                <w:szCs w:val="28"/>
              </w:rPr>
              <w:t>(</w:t>
            </w:r>
            <w:proofErr w:type="spellStart"/>
            <w:proofErr w:type="gramStart"/>
            <w:r w:rsidRPr="007E7D78">
              <w:rPr>
                <w:b/>
                <w:color w:val="000000"/>
                <w:szCs w:val="28"/>
              </w:rPr>
              <w:t>п</w:t>
            </w:r>
            <w:proofErr w:type="gramEnd"/>
            <w:r w:rsidRPr="007E7D78">
              <w:rPr>
                <w:b/>
                <w:color w:val="000000"/>
                <w:szCs w:val="28"/>
              </w:rPr>
              <w:t>ракт</w:t>
            </w:r>
            <w:proofErr w:type="spellEnd"/>
            <w:r w:rsidRPr="007E7D78">
              <w:rPr>
                <w:b/>
                <w:color w:val="000000"/>
                <w:szCs w:val="28"/>
              </w:rPr>
              <w:t>.)</w:t>
            </w:r>
          </w:p>
          <w:p w:rsidR="00060EBE" w:rsidRPr="007E7D78" w:rsidRDefault="00060EBE" w:rsidP="00344D0C">
            <w:pPr>
              <w:ind w:left="113" w:right="113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E7D78" w:rsidRDefault="00060EBE" w:rsidP="00344D0C">
            <w:pPr>
              <w:ind w:left="113" w:right="113"/>
              <w:jc w:val="center"/>
              <w:rPr>
                <w:b/>
                <w:color w:val="000000"/>
                <w:szCs w:val="28"/>
              </w:rPr>
            </w:pPr>
            <w:proofErr w:type="spellStart"/>
            <w:r w:rsidRPr="007E7D78">
              <w:rPr>
                <w:b/>
                <w:color w:val="000000"/>
                <w:szCs w:val="28"/>
              </w:rPr>
              <w:t>Лаборат</w:t>
            </w:r>
            <w:proofErr w:type="spellEnd"/>
            <w:r w:rsidRPr="007E7D78">
              <w:rPr>
                <w:b/>
                <w:color w:val="000000"/>
                <w:szCs w:val="28"/>
              </w:rPr>
              <w:t>. занятия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E7D78" w:rsidRDefault="00060EBE" w:rsidP="00344D0C">
            <w:pPr>
              <w:ind w:left="113" w:right="113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СРСП</w:t>
            </w:r>
          </w:p>
        </w:tc>
        <w:tc>
          <w:tcPr>
            <w:tcW w:w="900" w:type="dxa"/>
            <w:textDirection w:val="btLr"/>
            <w:vAlign w:val="center"/>
          </w:tcPr>
          <w:p w:rsidR="00060EBE" w:rsidRPr="007E7D78" w:rsidRDefault="00060EBE" w:rsidP="00344D0C">
            <w:pPr>
              <w:ind w:left="113" w:right="113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Всего часов</w:t>
            </w:r>
          </w:p>
        </w:tc>
        <w:tc>
          <w:tcPr>
            <w:tcW w:w="1145" w:type="dxa"/>
            <w:vMerge/>
          </w:tcPr>
          <w:p w:rsidR="00060EBE" w:rsidRPr="007E7D78" w:rsidRDefault="00060EBE" w:rsidP="00344D0C">
            <w:pPr>
              <w:ind w:firstLine="709"/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1080" w:type="dxa"/>
            <w:vMerge/>
          </w:tcPr>
          <w:p w:rsidR="00060EBE" w:rsidRPr="007E7D78" w:rsidRDefault="00060EBE" w:rsidP="00344D0C">
            <w:pPr>
              <w:ind w:firstLine="709"/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1260" w:type="dxa"/>
            <w:vMerge/>
          </w:tcPr>
          <w:p w:rsidR="00060EBE" w:rsidRPr="007E7D78" w:rsidRDefault="00060EBE" w:rsidP="00344D0C">
            <w:pPr>
              <w:ind w:firstLine="709"/>
              <w:jc w:val="both"/>
              <w:rPr>
                <w:b/>
                <w:color w:val="000000"/>
                <w:szCs w:val="28"/>
              </w:rPr>
            </w:pPr>
          </w:p>
        </w:tc>
      </w:tr>
      <w:tr w:rsidR="00AE26A6" w:rsidRPr="007E7D78" w:rsidTr="00AE26A6">
        <w:trPr>
          <w:cantSplit/>
          <w:trHeight w:val="249"/>
        </w:trPr>
        <w:tc>
          <w:tcPr>
            <w:tcW w:w="90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1</w:t>
            </w:r>
          </w:p>
        </w:tc>
        <w:tc>
          <w:tcPr>
            <w:tcW w:w="90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2</w:t>
            </w:r>
          </w:p>
        </w:tc>
        <w:tc>
          <w:tcPr>
            <w:tcW w:w="90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3</w:t>
            </w:r>
          </w:p>
        </w:tc>
        <w:tc>
          <w:tcPr>
            <w:tcW w:w="90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4</w:t>
            </w:r>
          </w:p>
        </w:tc>
        <w:tc>
          <w:tcPr>
            <w:tcW w:w="90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5</w:t>
            </w:r>
          </w:p>
        </w:tc>
        <w:tc>
          <w:tcPr>
            <w:tcW w:w="90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6</w:t>
            </w:r>
          </w:p>
        </w:tc>
        <w:tc>
          <w:tcPr>
            <w:tcW w:w="90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7</w:t>
            </w:r>
          </w:p>
        </w:tc>
        <w:tc>
          <w:tcPr>
            <w:tcW w:w="1145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8</w:t>
            </w:r>
          </w:p>
        </w:tc>
        <w:tc>
          <w:tcPr>
            <w:tcW w:w="108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9</w:t>
            </w:r>
          </w:p>
        </w:tc>
        <w:tc>
          <w:tcPr>
            <w:tcW w:w="1260" w:type="dxa"/>
            <w:vAlign w:val="center"/>
          </w:tcPr>
          <w:p w:rsidR="00AE26A6" w:rsidRPr="007E7D78" w:rsidRDefault="00AE26A6" w:rsidP="00AE26A6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10</w:t>
            </w:r>
          </w:p>
        </w:tc>
      </w:tr>
      <w:tr w:rsidR="00060EBE" w:rsidRPr="007E7D78" w:rsidTr="00344D0C">
        <w:tc>
          <w:tcPr>
            <w:tcW w:w="9785" w:type="dxa"/>
            <w:gridSpan w:val="10"/>
          </w:tcPr>
          <w:p w:rsidR="00060EBE" w:rsidRPr="007E7D78" w:rsidRDefault="00060EBE" w:rsidP="00344D0C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Заочная форма обучения</w:t>
            </w:r>
          </w:p>
        </w:tc>
      </w:tr>
      <w:tr w:rsidR="00060EBE" w:rsidRPr="007E7D78" w:rsidTr="00344D0C">
        <w:tc>
          <w:tcPr>
            <w:tcW w:w="900" w:type="dxa"/>
          </w:tcPr>
          <w:p w:rsidR="00060EBE" w:rsidRPr="007E7D78" w:rsidRDefault="00642C1B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1</w:t>
            </w:r>
          </w:p>
        </w:tc>
        <w:tc>
          <w:tcPr>
            <w:tcW w:w="900" w:type="dxa"/>
          </w:tcPr>
          <w:p w:rsidR="00060EBE" w:rsidRPr="007E7D78" w:rsidRDefault="00642C1B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900" w:type="dxa"/>
          </w:tcPr>
          <w:p w:rsidR="00060EBE" w:rsidRPr="007E7D78" w:rsidRDefault="00041237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10</w:t>
            </w:r>
          </w:p>
        </w:tc>
        <w:tc>
          <w:tcPr>
            <w:tcW w:w="900" w:type="dxa"/>
          </w:tcPr>
          <w:p w:rsidR="00060EBE" w:rsidRPr="007E7D78" w:rsidRDefault="00041237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8</w:t>
            </w:r>
          </w:p>
        </w:tc>
        <w:tc>
          <w:tcPr>
            <w:tcW w:w="900" w:type="dxa"/>
          </w:tcPr>
          <w:p w:rsidR="00060EBE" w:rsidRPr="007E7D78" w:rsidRDefault="00060EBE" w:rsidP="00041237">
            <w:pPr>
              <w:ind w:firstLine="709"/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</w:tcPr>
          <w:p w:rsidR="00060EBE" w:rsidRPr="007E7D78" w:rsidRDefault="00060EBE" w:rsidP="00041237">
            <w:pPr>
              <w:ind w:firstLine="709"/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145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08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26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</w:tr>
      <w:tr w:rsidR="00060EBE" w:rsidRPr="007E7D78" w:rsidTr="00344D0C">
        <w:tc>
          <w:tcPr>
            <w:tcW w:w="9785" w:type="dxa"/>
            <w:gridSpan w:val="10"/>
          </w:tcPr>
          <w:p w:rsidR="00060EBE" w:rsidRPr="007E7D78" w:rsidRDefault="00060EBE" w:rsidP="00344D0C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Заочная сокращенная форма обучения</w:t>
            </w:r>
          </w:p>
        </w:tc>
      </w:tr>
      <w:tr w:rsidR="00060EBE" w:rsidRPr="007E7D78" w:rsidTr="00344D0C">
        <w:tc>
          <w:tcPr>
            <w:tcW w:w="900" w:type="dxa"/>
          </w:tcPr>
          <w:p w:rsidR="00060EBE" w:rsidRPr="007E7D78" w:rsidRDefault="00041237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2</w:t>
            </w:r>
          </w:p>
        </w:tc>
        <w:tc>
          <w:tcPr>
            <w:tcW w:w="900" w:type="dxa"/>
          </w:tcPr>
          <w:p w:rsidR="00060EBE" w:rsidRPr="007E7D78" w:rsidRDefault="00041237" w:rsidP="00041237">
            <w:pPr>
              <w:tabs>
                <w:tab w:val="left" w:pos="282"/>
              </w:tabs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900" w:type="dxa"/>
          </w:tcPr>
          <w:p w:rsidR="00060EBE" w:rsidRPr="007E7D78" w:rsidRDefault="00041237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10</w:t>
            </w:r>
          </w:p>
        </w:tc>
        <w:tc>
          <w:tcPr>
            <w:tcW w:w="900" w:type="dxa"/>
          </w:tcPr>
          <w:p w:rsidR="00060EBE" w:rsidRPr="007E7D78" w:rsidRDefault="00041237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5</w:t>
            </w:r>
          </w:p>
        </w:tc>
        <w:tc>
          <w:tcPr>
            <w:tcW w:w="90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145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08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26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</w:tr>
      <w:tr w:rsidR="00060EBE" w:rsidRPr="007E7D78" w:rsidTr="00344D0C">
        <w:tc>
          <w:tcPr>
            <w:tcW w:w="900" w:type="dxa"/>
          </w:tcPr>
          <w:p w:rsidR="00060EBE" w:rsidRPr="007E7D78" w:rsidRDefault="00041237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2</w:t>
            </w:r>
          </w:p>
        </w:tc>
        <w:tc>
          <w:tcPr>
            <w:tcW w:w="900" w:type="dxa"/>
          </w:tcPr>
          <w:p w:rsidR="00060EBE" w:rsidRPr="007E7D78" w:rsidRDefault="00041237" w:rsidP="00041237">
            <w:pPr>
              <w:tabs>
                <w:tab w:val="left" w:pos="282"/>
              </w:tabs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900" w:type="dxa"/>
          </w:tcPr>
          <w:p w:rsidR="00060EBE" w:rsidRPr="007E7D78" w:rsidRDefault="00041237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8</w:t>
            </w:r>
          </w:p>
        </w:tc>
        <w:tc>
          <w:tcPr>
            <w:tcW w:w="900" w:type="dxa"/>
          </w:tcPr>
          <w:p w:rsidR="00060EBE" w:rsidRPr="007E7D78" w:rsidRDefault="00041237" w:rsidP="00041237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4</w:t>
            </w:r>
          </w:p>
        </w:tc>
        <w:tc>
          <w:tcPr>
            <w:tcW w:w="90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90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145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08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260" w:type="dxa"/>
          </w:tcPr>
          <w:p w:rsidR="00060EBE" w:rsidRPr="007E7D78" w:rsidRDefault="00060EBE" w:rsidP="00041237">
            <w:pPr>
              <w:jc w:val="center"/>
              <w:rPr>
                <w:b/>
                <w:color w:val="000000"/>
                <w:szCs w:val="28"/>
              </w:rPr>
            </w:pPr>
          </w:p>
        </w:tc>
      </w:tr>
    </w:tbl>
    <w:p w:rsidR="00060EBE" w:rsidRPr="007E7D78" w:rsidRDefault="00060EBE" w:rsidP="00060EBE">
      <w:pPr>
        <w:jc w:val="both"/>
        <w:rPr>
          <w:color w:val="000000"/>
          <w:szCs w:val="28"/>
        </w:rPr>
      </w:pPr>
    </w:p>
    <w:p w:rsidR="00060EBE" w:rsidRPr="007E7D78" w:rsidRDefault="00060EBE" w:rsidP="00060EBE">
      <w:pPr>
        <w:ind w:firstLine="540"/>
        <w:jc w:val="center"/>
        <w:rPr>
          <w:szCs w:val="28"/>
        </w:rPr>
      </w:pPr>
      <w:r w:rsidRPr="007E7D78">
        <w:rPr>
          <w:szCs w:val="28"/>
        </w:rPr>
        <w:t>2. ХАРАКТЕРИСТИКА ДИСЦИПЛИНЫ, ЕЕ МЕСТО В  УЧЕБНОМ ПРОЦЕССЕ</w:t>
      </w:r>
    </w:p>
    <w:p w:rsidR="00060EBE" w:rsidRPr="007E7D78" w:rsidRDefault="00060EBE" w:rsidP="00060EBE">
      <w:pPr>
        <w:ind w:firstLine="540"/>
        <w:jc w:val="center"/>
        <w:rPr>
          <w:szCs w:val="28"/>
        </w:rPr>
      </w:pPr>
    </w:p>
    <w:p w:rsidR="00060EBE" w:rsidRPr="007E7D78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7E7D78">
        <w:rPr>
          <w:b/>
          <w:sz w:val="28"/>
          <w:szCs w:val="28"/>
        </w:rPr>
        <w:t>2.1 Описание изучаемой дисциплины</w:t>
      </w:r>
    </w:p>
    <w:p w:rsidR="00662AC6" w:rsidRDefault="00662AC6" w:rsidP="00662AC6">
      <w:pPr>
        <w:pStyle w:val="30"/>
        <w:widowControl w:val="0"/>
        <w:ind w:firstLine="567"/>
        <w:jc w:val="both"/>
        <w:rPr>
          <w:sz w:val="24"/>
          <w:szCs w:val="24"/>
        </w:rPr>
      </w:pPr>
    </w:p>
    <w:p w:rsidR="003D416F" w:rsidRDefault="003D416F" w:rsidP="003D416F">
      <w:pPr>
        <w:ind w:firstLine="709"/>
        <w:jc w:val="both"/>
      </w:pPr>
      <w:r>
        <w:t>Основной формой изучения государственного регулирования студентами заочного отделения является самостоятельная работа, в основу которой должно быть положено глубокое изучение Указов, ежегодных посланий Президента Республики Казахстан, документов правительства, трудов ведущих экономистов, публикаций периодической печати учебных пособий и т.д.</w:t>
      </w:r>
    </w:p>
    <w:p w:rsidR="003D416F" w:rsidRDefault="003D416F" w:rsidP="003D416F">
      <w:pPr>
        <w:ind w:firstLine="709"/>
        <w:jc w:val="both"/>
      </w:pPr>
      <w:r>
        <w:t>Изучить дисциплину следует по программе, используя рекомендованную литературу. Учебным планом предусмотрено чтение обзорных лекций, проведение семинарских занятий, консультации. Необходимо выполнить в соответствии с методическими указаниями контрольную работу и сдать экзамен.</w:t>
      </w:r>
      <w:r w:rsidR="001E74A5" w:rsidRPr="001E74A5">
        <w:t xml:space="preserve"> </w:t>
      </w:r>
      <w:r>
        <w:t>Выполнение контрольных работ способствует усвоению студентами курса «Государственное регулирование экономики» и является важной формой проверки их знаний.</w:t>
      </w:r>
    </w:p>
    <w:p w:rsidR="003D416F" w:rsidRDefault="003D416F" w:rsidP="003D416F">
      <w:pPr>
        <w:ind w:firstLine="709"/>
        <w:jc w:val="both"/>
      </w:pPr>
      <w:r>
        <w:t>В данном методическом указании приводится перечень тем контрольных работ для студентов заочного отделения экономических специальностей, изучающих «Государственное регулирование экономики» по программе курса.</w:t>
      </w:r>
    </w:p>
    <w:p w:rsidR="00060EBE" w:rsidRPr="008607C9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0EBE" w:rsidRPr="007E7D78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7E7D78">
        <w:rPr>
          <w:b/>
          <w:sz w:val="28"/>
          <w:szCs w:val="28"/>
        </w:rPr>
        <w:t>2.2 Цели изучения дисциплины</w:t>
      </w:r>
    </w:p>
    <w:p w:rsidR="00662AC6" w:rsidRDefault="00662AC6" w:rsidP="00662AC6">
      <w:pPr>
        <w:ind w:firstLine="426"/>
        <w:jc w:val="both"/>
      </w:pPr>
    </w:p>
    <w:p w:rsidR="00662AC6" w:rsidRPr="00F074F8" w:rsidRDefault="00662AC6" w:rsidP="00662AC6">
      <w:pPr>
        <w:ind w:firstLine="426"/>
        <w:jc w:val="both"/>
      </w:pPr>
      <w:r w:rsidRPr="00F074F8">
        <w:t xml:space="preserve">В </w:t>
      </w:r>
      <w:r>
        <w:t>современной</w:t>
      </w:r>
      <w:r w:rsidRPr="00F074F8">
        <w:t xml:space="preserve"> экономик</w:t>
      </w:r>
      <w:r>
        <w:t>е</w:t>
      </w:r>
      <w:r w:rsidRPr="00F074F8">
        <w:t xml:space="preserve"> Казахстана </w:t>
      </w:r>
      <w:r>
        <w:t>особое</w:t>
      </w:r>
      <w:r w:rsidRPr="00F074F8">
        <w:t xml:space="preserve"> значение приобретает роль государства в формировании рыночных отношений и </w:t>
      </w:r>
      <w:proofErr w:type="gramStart"/>
      <w:r w:rsidRPr="00F074F8">
        <w:t>контроля за</w:t>
      </w:r>
      <w:proofErr w:type="gramEnd"/>
      <w:r w:rsidRPr="00F074F8">
        <w:t xml:space="preserve"> происходящими изменениями в экономике страны со стороны государства.</w:t>
      </w:r>
    </w:p>
    <w:p w:rsidR="00662AC6" w:rsidRDefault="00662AC6" w:rsidP="00662AC6">
      <w:pPr>
        <w:ind w:firstLine="426"/>
        <w:jc w:val="both"/>
      </w:pPr>
      <w:r w:rsidRPr="00F074F8">
        <w:lastRenderedPageBreak/>
        <w:t xml:space="preserve">В истории многих государств были спады и подъемы в экономическом развитии, но для выхода из кризисных ситуаций ключевая роль отводилась государству и его органам управления. В Германии и Южной Корее, Японии и США, Великобритании и Чехии с помощью государственного управления кризисные ситуации были успешно преодолены. Важное место в принятии управленческого решения принадлежит современной и достоверной экономической информации, которую можно получить средствами и методами бухгалтерского учета. </w:t>
      </w:r>
    </w:p>
    <w:p w:rsidR="00662AC6" w:rsidRPr="00F074F8" w:rsidRDefault="00662AC6" w:rsidP="00662AC6">
      <w:pPr>
        <w:ind w:firstLine="426"/>
        <w:jc w:val="both"/>
      </w:pPr>
      <w:r w:rsidRPr="00F074F8">
        <w:t>Целью изучения дисциплины «Государственное регулирование экономики» студентами данной специальности является:</w:t>
      </w:r>
    </w:p>
    <w:p w:rsidR="00662AC6" w:rsidRPr="00F074F8" w:rsidRDefault="00662AC6" w:rsidP="00662AC6">
      <w:pPr>
        <w:ind w:firstLine="720"/>
        <w:jc w:val="both"/>
      </w:pPr>
      <w:r w:rsidRPr="00F074F8">
        <w:t>- ознакомление с методологией государственного регулирования экономики;</w:t>
      </w:r>
    </w:p>
    <w:p w:rsidR="00662AC6" w:rsidRPr="00F074F8" w:rsidRDefault="00662AC6" w:rsidP="00662AC6">
      <w:pPr>
        <w:ind w:firstLine="720"/>
        <w:jc w:val="both"/>
      </w:pPr>
      <w:r w:rsidRPr="00F074F8">
        <w:t>- ознакомление с основами регулирования хозяйственной деятельности в регионе органами государственного управления;</w:t>
      </w:r>
    </w:p>
    <w:p w:rsidR="00662AC6" w:rsidRPr="00F074F8" w:rsidRDefault="00662AC6" w:rsidP="00662AC6">
      <w:pPr>
        <w:ind w:firstLine="720"/>
        <w:jc w:val="both"/>
      </w:pPr>
      <w:r w:rsidRPr="00F074F8">
        <w:t>- изучение систем управления отдельных направлений социальной политики государства на региональном уровне;</w:t>
      </w:r>
    </w:p>
    <w:p w:rsidR="00662AC6" w:rsidRPr="00F074F8" w:rsidRDefault="00662AC6" w:rsidP="00662AC6">
      <w:pPr>
        <w:ind w:firstLine="720"/>
        <w:jc w:val="both"/>
      </w:pPr>
      <w:r w:rsidRPr="00F074F8">
        <w:t>- изучение зарубежного опыта государственного регулирования отдельными направлениями экономической деятельности.</w:t>
      </w:r>
    </w:p>
    <w:p w:rsidR="00060EBE" w:rsidRPr="007E7D78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0EBE" w:rsidRPr="007E7D78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7E7D78">
        <w:rPr>
          <w:b/>
          <w:sz w:val="28"/>
          <w:szCs w:val="28"/>
        </w:rPr>
        <w:t>2.3. Задачи изучения дисциплины</w:t>
      </w:r>
    </w:p>
    <w:p w:rsidR="00662AC6" w:rsidRDefault="00662AC6" w:rsidP="00662AC6">
      <w:pPr>
        <w:ind w:firstLine="720"/>
        <w:jc w:val="both"/>
      </w:pPr>
    </w:p>
    <w:p w:rsidR="00662AC6" w:rsidRPr="00F074F8" w:rsidRDefault="00662AC6" w:rsidP="00662AC6">
      <w:pPr>
        <w:ind w:firstLine="720"/>
        <w:jc w:val="both"/>
      </w:pPr>
      <w:r w:rsidRPr="00F074F8">
        <w:t>Наиболее важными задачами изучения дисциплины «Государственное регулирование экономики» являются:</w:t>
      </w:r>
    </w:p>
    <w:p w:rsidR="00662AC6" w:rsidRPr="00F074F8" w:rsidRDefault="00662AC6" w:rsidP="00662AC6">
      <w:pPr>
        <w:ind w:firstLine="720"/>
        <w:jc w:val="both"/>
      </w:pPr>
      <w:r w:rsidRPr="00F074F8">
        <w:t>- умение производить оценку деятельности предприятия во взаимодействии с государственным и местным бюджетом, налоговой системой;</w:t>
      </w:r>
    </w:p>
    <w:p w:rsidR="00662AC6" w:rsidRPr="00F074F8" w:rsidRDefault="00662AC6" w:rsidP="00662AC6">
      <w:pPr>
        <w:ind w:firstLine="720"/>
        <w:jc w:val="both"/>
      </w:pPr>
      <w:r w:rsidRPr="00F074F8">
        <w:t>- понимание и логическое взаимодействие результатов хозяйственной - деятельности субъектов.</w:t>
      </w:r>
    </w:p>
    <w:p w:rsidR="00662AC6" w:rsidRPr="00F074F8" w:rsidRDefault="00662AC6" w:rsidP="00662AC6">
      <w:pPr>
        <w:ind w:firstLine="720"/>
        <w:jc w:val="both"/>
      </w:pPr>
      <w:r w:rsidRPr="00F074F8">
        <w:t>- ознакомление с основами хозяйственного механизма государственного регулирования;</w:t>
      </w:r>
    </w:p>
    <w:p w:rsidR="00662AC6" w:rsidRPr="00F074F8" w:rsidRDefault="00662AC6" w:rsidP="00662AC6">
      <w:pPr>
        <w:ind w:firstLine="720"/>
        <w:jc w:val="both"/>
      </w:pPr>
      <w:r w:rsidRPr="00F074F8">
        <w:t>- изучение отдельных направлений регулирования экономики;</w:t>
      </w:r>
    </w:p>
    <w:p w:rsidR="00662AC6" w:rsidRPr="00F074F8" w:rsidRDefault="00662AC6" w:rsidP="00662AC6">
      <w:pPr>
        <w:ind w:firstLine="720"/>
        <w:jc w:val="both"/>
      </w:pPr>
      <w:r w:rsidRPr="00F074F8">
        <w:t>- изучение зарубежного опыта государственного регулирования и др.</w:t>
      </w: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7E7D78">
        <w:rPr>
          <w:b/>
          <w:sz w:val="28"/>
          <w:szCs w:val="28"/>
        </w:rPr>
        <w:t xml:space="preserve">2.4 </w:t>
      </w:r>
      <w:proofErr w:type="spellStart"/>
      <w:r w:rsidRPr="007E7D78">
        <w:rPr>
          <w:b/>
          <w:sz w:val="28"/>
          <w:szCs w:val="28"/>
        </w:rPr>
        <w:t>Пререквизиты</w:t>
      </w:r>
      <w:proofErr w:type="spellEnd"/>
    </w:p>
    <w:p w:rsidR="00662AC6" w:rsidRPr="007E7D78" w:rsidRDefault="00662AC6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0EBE" w:rsidRPr="00662AC6" w:rsidRDefault="00662AC6" w:rsidP="00662AC6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662AC6">
        <w:rPr>
          <w:sz w:val="28"/>
          <w:szCs w:val="28"/>
        </w:rPr>
        <w:t>Для изучения курса «Государственное регулирование экономики» студентам необходимы знания следующих дисциплин: история экономических учений,  экономическая теория, макроэкономика,  микроэкономика,  социология и психология управления и др.</w:t>
      </w:r>
    </w:p>
    <w:p w:rsidR="00662AC6" w:rsidRDefault="00662AC6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60EBE" w:rsidRDefault="00060EBE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7E7D78">
        <w:rPr>
          <w:b/>
          <w:sz w:val="28"/>
          <w:szCs w:val="28"/>
        </w:rPr>
        <w:t xml:space="preserve">2.5 </w:t>
      </w:r>
      <w:proofErr w:type="spellStart"/>
      <w:r w:rsidRPr="007E7D78">
        <w:rPr>
          <w:b/>
          <w:sz w:val="28"/>
          <w:szCs w:val="28"/>
        </w:rPr>
        <w:t>Постреквизиты</w:t>
      </w:r>
      <w:proofErr w:type="spellEnd"/>
    </w:p>
    <w:p w:rsidR="003D416F" w:rsidRPr="007E7D78" w:rsidRDefault="003D416F" w:rsidP="00060EB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642C1B" w:rsidRPr="00F074F8" w:rsidRDefault="00642C1B" w:rsidP="00642C1B">
      <w:pPr>
        <w:widowControl w:val="0"/>
        <w:ind w:firstLine="567"/>
        <w:jc w:val="both"/>
      </w:pPr>
      <w:r w:rsidRPr="00F074F8">
        <w:t>Знания по данной дисциплине необходимы для изучения  таких дисциплин, как  «Управление персоналом», «Управление экономикой» и др.</w:t>
      </w:r>
    </w:p>
    <w:p w:rsidR="00060EBE" w:rsidRPr="007E7D78" w:rsidRDefault="00060EBE" w:rsidP="00060EBE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  <w:r w:rsidRPr="007E7D78">
        <w:rPr>
          <w:b/>
          <w:sz w:val="28"/>
          <w:szCs w:val="28"/>
        </w:rPr>
        <w:br w:type="page"/>
      </w:r>
      <w:r w:rsidRPr="007E7D78">
        <w:rPr>
          <w:bCs/>
          <w:sz w:val="28"/>
          <w:szCs w:val="28"/>
        </w:rPr>
        <w:lastRenderedPageBreak/>
        <w:t>3 СОДЕРЖАНИЕ ДИСЦИПЛИНЫ</w:t>
      </w:r>
    </w:p>
    <w:p w:rsidR="00060EBE" w:rsidRPr="007E7D78" w:rsidRDefault="00060EBE" w:rsidP="00060EBE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</w:p>
    <w:p w:rsidR="00060EBE" w:rsidRPr="007E7D78" w:rsidRDefault="00060EBE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  <w:sz w:val="28"/>
          <w:szCs w:val="28"/>
        </w:rPr>
      </w:pPr>
      <w:r w:rsidRPr="007E7D78">
        <w:rPr>
          <w:b/>
          <w:sz w:val="28"/>
          <w:szCs w:val="28"/>
        </w:rPr>
        <w:t xml:space="preserve">3.1 </w:t>
      </w:r>
      <w:r w:rsidRPr="007E7D78">
        <w:rPr>
          <w:b/>
          <w:color w:val="000000"/>
          <w:sz w:val="28"/>
          <w:szCs w:val="28"/>
        </w:rPr>
        <w:t>Тематический план занятий</w:t>
      </w:r>
    </w:p>
    <w:p w:rsidR="00060EBE" w:rsidRPr="007E7D78" w:rsidRDefault="00060EBE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40"/>
        <w:gridCol w:w="1440"/>
        <w:gridCol w:w="1260"/>
      </w:tblGrid>
      <w:tr w:rsidR="00060EBE" w:rsidRPr="007E7D78" w:rsidTr="00C575BD">
        <w:trPr>
          <w:trHeight w:val="144"/>
        </w:trPr>
        <w:tc>
          <w:tcPr>
            <w:tcW w:w="6840" w:type="dxa"/>
            <w:vMerge w:val="restart"/>
            <w:vAlign w:val="center"/>
          </w:tcPr>
          <w:p w:rsidR="00060EBE" w:rsidRPr="007E7D78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Наименование темы</w:t>
            </w:r>
          </w:p>
        </w:tc>
        <w:tc>
          <w:tcPr>
            <w:tcW w:w="2700" w:type="dxa"/>
            <w:gridSpan w:val="2"/>
            <w:shd w:val="clear" w:color="auto" w:fill="auto"/>
          </w:tcPr>
          <w:p w:rsidR="00060EBE" w:rsidRPr="007E7D78" w:rsidRDefault="00060EBE" w:rsidP="00344D0C">
            <w:pPr>
              <w:jc w:val="center"/>
              <w:rPr>
                <w:b/>
                <w:color w:val="000000"/>
                <w:szCs w:val="28"/>
              </w:rPr>
            </w:pPr>
            <w:proofErr w:type="spellStart"/>
            <w:r w:rsidRPr="007E7D78">
              <w:rPr>
                <w:b/>
                <w:color w:val="000000"/>
                <w:szCs w:val="28"/>
              </w:rPr>
              <w:t>Трудоемкость</w:t>
            </w:r>
            <w:proofErr w:type="gramStart"/>
            <w:r w:rsidRPr="007E7D78">
              <w:rPr>
                <w:b/>
                <w:color w:val="000000"/>
                <w:szCs w:val="28"/>
              </w:rPr>
              <w:t>,ч</w:t>
            </w:r>
            <w:proofErr w:type="spellEnd"/>
            <w:proofErr w:type="gramEnd"/>
          </w:p>
        </w:tc>
      </w:tr>
      <w:tr w:rsidR="00060EBE" w:rsidRPr="007E7D78" w:rsidTr="00C575BD">
        <w:trPr>
          <w:trHeight w:val="144"/>
        </w:trPr>
        <w:tc>
          <w:tcPr>
            <w:tcW w:w="6840" w:type="dxa"/>
            <w:vMerge/>
            <w:vAlign w:val="center"/>
          </w:tcPr>
          <w:p w:rsidR="00060EBE" w:rsidRPr="007E7D78" w:rsidRDefault="00060EBE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2700" w:type="dxa"/>
            <w:gridSpan w:val="2"/>
            <w:shd w:val="clear" w:color="auto" w:fill="auto"/>
          </w:tcPr>
          <w:p w:rsidR="00060EBE" w:rsidRPr="007E7D78" w:rsidRDefault="00060EBE" w:rsidP="00344D0C">
            <w:pPr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Формы обучения</w:t>
            </w:r>
          </w:p>
        </w:tc>
      </w:tr>
      <w:tr w:rsidR="00C575BD" w:rsidRPr="007E7D78" w:rsidTr="00C575BD">
        <w:trPr>
          <w:cantSplit/>
          <w:trHeight w:val="1448"/>
        </w:trPr>
        <w:tc>
          <w:tcPr>
            <w:tcW w:w="6840" w:type="dxa"/>
            <w:vMerge/>
          </w:tcPr>
          <w:p w:rsidR="00C575BD" w:rsidRPr="007E7D78" w:rsidRDefault="00C575B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Cs w:val="28"/>
              </w:rPr>
            </w:pPr>
          </w:p>
        </w:tc>
        <w:tc>
          <w:tcPr>
            <w:tcW w:w="1440" w:type="dxa"/>
            <w:textDirection w:val="btLr"/>
            <w:vAlign w:val="center"/>
          </w:tcPr>
          <w:p w:rsidR="00C575BD" w:rsidRPr="007E7D78" w:rsidRDefault="00C575BD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Cs w:val="28"/>
              </w:rPr>
            </w:pPr>
            <w:r w:rsidRPr="007E7D78">
              <w:rPr>
                <w:b/>
                <w:color w:val="000000"/>
                <w:szCs w:val="28"/>
              </w:rPr>
              <w:t>Заочная</w:t>
            </w:r>
          </w:p>
        </w:tc>
        <w:tc>
          <w:tcPr>
            <w:tcW w:w="1260" w:type="dxa"/>
            <w:textDirection w:val="btLr"/>
            <w:vAlign w:val="center"/>
          </w:tcPr>
          <w:p w:rsidR="00C575BD" w:rsidRPr="007E7D78" w:rsidRDefault="00C575BD" w:rsidP="00344D0C">
            <w:pPr>
              <w:pStyle w:val="2"/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b/>
                <w:color w:val="000000"/>
                <w:szCs w:val="28"/>
              </w:rPr>
            </w:pPr>
            <w:proofErr w:type="spellStart"/>
            <w:r w:rsidRPr="007E7D78">
              <w:rPr>
                <w:b/>
                <w:color w:val="000000"/>
                <w:szCs w:val="28"/>
              </w:rPr>
              <w:t>Заоч</w:t>
            </w:r>
            <w:proofErr w:type="spellEnd"/>
            <w:r w:rsidRPr="007E7D78">
              <w:rPr>
                <w:b/>
                <w:color w:val="000000"/>
                <w:szCs w:val="28"/>
              </w:rPr>
              <w:t>. сокр.</w:t>
            </w:r>
          </w:p>
        </w:tc>
      </w:tr>
      <w:tr w:rsidR="00C575BD" w:rsidRPr="007E7D78" w:rsidTr="00C575BD">
        <w:trPr>
          <w:cantSplit/>
          <w:trHeight w:val="248"/>
        </w:trPr>
        <w:tc>
          <w:tcPr>
            <w:tcW w:w="6840" w:type="dxa"/>
            <w:vAlign w:val="center"/>
          </w:tcPr>
          <w:p w:rsidR="00C575BD" w:rsidRPr="007E7D78" w:rsidRDefault="00C575BD" w:rsidP="000F571E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1</w:t>
            </w:r>
          </w:p>
        </w:tc>
        <w:tc>
          <w:tcPr>
            <w:tcW w:w="1440" w:type="dxa"/>
            <w:vAlign w:val="center"/>
          </w:tcPr>
          <w:p w:rsidR="00C575BD" w:rsidRPr="007E7D78" w:rsidRDefault="001F3735" w:rsidP="000F571E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1260" w:type="dxa"/>
            <w:vAlign w:val="center"/>
          </w:tcPr>
          <w:p w:rsidR="00C575BD" w:rsidRPr="007E7D78" w:rsidRDefault="001F3735" w:rsidP="000F571E">
            <w:pPr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C575BD" w:rsidRPr="007E7D78" w:rsidTr="002165DD">
        <w:trPr>
          <w:cantSplit/>
          <w:trHeight w:val="248"/>
        </w:trPr>
        <w:tc>
          <w:tcPr>
            <w:tcW w:w="9540" w:type="dxa"/>
            <w:gridSpan w:val="3"/>
            <w:vAlign w:val="center"/>
          </w:tcPr>
          <w:p w:rsidR="00C575BD" w:rsidRPr="007E7D78" w:rsidRDefault="00C575BD" w:rsidP="000F571E">
            <w:pPr>
              <w:jc w:val="center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  <w:lang w:val="kk-KZ"/>
              </w:rPr>
              <w:t>Лекционные занятия</w:t>
            </w:r>
          </w:p>
        </w:tc>
      </w:tr>
      <w:tr w:rsidR="00C575BD" w:rsidRPr="007E7D78" w:rsidTr="00B738E8">
        <w:trPr>
          <w:trHeight w:val="144"/>
        </w:trPr>
        <w:tc>
          <w:tcPr>
            <w:tcW w:w="6840" w:type="dxa"/>
          </w:tcPr>
          <w:p w:rsidR="00C575BD" w:rsidRPr="007E7D78" w:rsidRDefault="00C575B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Тема 1.</w:t>
            </w:r>
            <w:r w:rsidR="00662AC6">
              <w:t xml:space="preserve"> Теоретический аспект государственного регулирования экономики, его объект и методы</w:t>
            </w:r>
          </w:p>
        </w:tc>
        <w:tc>
          <w:tcPr>
            <w:tcW w:w="1440" w:type="dxa"/>
            <w:vAlign w:val="center"/>
          </w:tcPr>
          <w:p w:rsidR="00C575BD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Align w:val="center"/>
          </w:tcPr>
          <w:p w:rsidR="00C575BD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C65F58" w:rsidRPr="007E7D78" w:rsidTr="00B738E8">
        <w:trPr>
          <w:trHeight w:val="144"/>
        </w:trPr>
        <w:tc>
          <w:tcPr>
            <w:tcW w:w="6840" w:type="dxa"/>
          </w:tcPr>
          <w:p w:rsidR="00C65F58" w:rsidRPr="007E7D78" w:rsidRDefault="00C65F58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Тема 2. </w:t>
            </w:r>
            <w:r>
              <w:t>Понятие методологии ГРЭ и ее основные элементы</w:t>
            </w:r>
          </w:p>
        </w:tc>
        <w:tc>
          <w:tcPr>
            <w:tcW w:w="1440" w:type="dxa"/>
            <w:vAlign w:val="center"/>
          </w:tcPr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1260" w:type="dxa"/>
            <w:vMerge w:val="restart"/>
            <w:vAlign w:val="center"/>
          </w:tcPr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C65F58" w:rsidRPr="007E7D78" w:rsidTr="00B738E8">
        <w:trPr>
          <w:trHeight w:val="144"/>
        </w:trPr>
        <w:tc>
          <w:tcPr>
            <w:tcW w:w="6840" w:type="dxa"/>
          </w:tcPr>
          <w:p w:rsidR="00C65F58" w:rsidRPr="007E7D78" w:rsidRDefault="00C65F58" w:rsidP="00662AC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Тема 3. </w:t>
            </w:r>
            <w:r>
              <w:t>Организационные основы регулирования экономики и его зарубежный опыт</w:t>
            </w:r>
          </w:p>
        </w:tc>
        <w:tc>
          <w:tcPr>
            <w:tcW w:w="1440" w:type="dxa"/>
            <w:vAlign w:val="center"/>
          </w:tcPr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Merge/>
            <w:vAlign w:val="center"/>
          </w:tcPr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C575BD" w:rsidRPr="007E7D78" w:rsidTr="00B738E8">
        <w:trPr>
          <w:trHeight w:val="144"/>
        </w:trPr>
        <w:tc>
          <w:tcPr>
            <w:tcW w:w="6840" w:type="dxa"/>
          </w:tcPr>
          <w:p w:rsidR="00C575BD" w:rsidRPr="007E7D78" w:rsidRDefault="00662AC6" w:rsidP="00662AC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Тема 4. </w:t>
            </w:r>
            <w:r>
              <w:rPr>
                <w:bCs/>
              </w:rPr>
              <w:t>Общая характеристика переходной экономики и её закономерности</w:t>
            </w:r>
          </w:p>
        </w:tc>
        <w:tc>
          <w:tcPr>
            <w:tcW w:w="1440" w:type="dxa"/>
            <w:vAlign w:val="center"/>
          </w:tcPr>
          <w:p w:rsidR="00C575BD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Align w:val="center"/>
          </w:tcPr>
          <w:p w:rsidR="00C575BD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662AC6" w:rsidRPr="007E7D78" w:rsidTr="00B738E8">
        <w:trPr>
          <w:trHeight w:val="144"/>
        </w:trPr>
        <w:tc>
          <w:tcPr>
            <w:tcW w:w="6840" w:type="dxa"/>
          </w:tcPr>
          <w:p w:rsidR="00662AC6" w:rsidRPr="007E7D78" w:rsidRDefault="00662AC6" w:rsidP="00662AC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 5.</w:t>
            </w:r>
            <w:r>
              <w:rPr>
                <w:bCs/>
              </w:rPr>
              <w:t>Экономический рост: основные факторы и государственные меры по его обеспечению</w:t>
            </w:r>
          </w:p>
        </w:tc>
        <w:tc>
          <w:tcPr>
            <w:tcW w:w="1440" w:type="dxa"/>
            <w:vAlign w:val="center"/>
          </w:tcPr>
          <w:p w:rsidR="00662AC6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Align w:val="center"/>
          </w:tcPr>
          <w:p w:rsidR="00662AC6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662AC6" w:rsidRPr="007E7D78" w:rsidTr="00B738E8">
        <w:trPr>
          <w:trHeight w:val="144"/>
        </w:trPr>
        <w:tc>
          <w:tcPr>
            <w:tcW w:w="6840" w:type="dxa"/>
          </w:tcPr>
          <w:p w:rsidR="00662AC6" w:rsidRPr="007E7D78" w:rsidRDefault="00662AC6" w:rsidP="00662AC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 6.</w:t>
            </w:r>
            <w:r>
              <w:rPr>
                <w:bCs/>
              </w:rPr>
              <w:t>Социально-экономическое прогнозирование и планирование как начальный этап деятельности государства по регулированию экономики</w:t>
            </w:r>
          </w:p>
        </w:tc>
        <w:tc>
          <w:tcPr>
            <w:tcW w:w="1440" w:type="dxa"/>
            <w:vAlign w:val="center"/>
          </w:tcPr>
          <w:p w:rsidR="00662AC6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Align w:val="center"/>
          </w:tcPr>
          <w:p w:rsidR="00662AC6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C65F58" w:rsidRPr="007E7D78" w:rsidTr="00B738E8">
        <w:trPr>
          <w:trHeight w:val="144"/>
        </w:trPr>
        <w:tc>
          <w:tcPr>
            <w:tcW w:w="6840" w:type="dxa"/>
          </w:tcPr>
          <w:p w:rsidR="00C65F58" w:rsidRDefault="00C65F58" w:rsidP="00A54A8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Тема 7. </w:t>
            </w:r>
            <w:r>
              <w:rPr>
                <w:bCs/>
              </w:rPr>
              <w:t>Научно-технический прогресс и роль государства в его ускорении</w:t>
            </w:r>
          </w:p>
        </w:tc>
        <w:tc>
          <w:tcPr>
            <w:tcW w:w="1440" w:type="dxa"/>
            <w:vAlign w:val="center"/>
          </w:tcPr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Merge w:val="restart"/>
            <w:vAlign w:val="center"/>
          </w:tcPr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C65F58" w:rsidRPr="007E7D78" w:rsidTr="00B738E8">
        <w:trPr>
          <w:trHeight w:val="144"/>
        </w:trPr>
        <w:tc>
          <w:tcPr>
            <w:tcW w:w="6840" w:type="dxa"/>
          </w:tcPr>
          <w:p w:rsidR="00C65F58" w:rsidRPr="007E7D78" w:rsidRDefault="00C65F58" w:rsidP="00A54A8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 8.</w:t>
            </w:r>
            <w:r>
              <w:rPr>
                <w:bCs/>
              </w:rPr>
              <w:t>Государственное регулирование рациональной занятости и социальной защиты населения</w:t>
            </w:r>
          </w:p>
        </w:tc>
        <w:tc>
          <w:tcPr>
            <w:tcW w:w="1440" w:type="dxa"/>
            <w:vAlign w:val="center"/>
          </w:tcPr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Merge/>
            <w:vAlign w:val="center"/>
          </w:tcPr>
          <w:p w:rsidR="00C65F58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662AC6" w:rsidRPr="007E7D78" w:rsidTr="00B738E8">
        <w:trPr>
          <w:trHeight w:val="144"/>
        </w:trPr>
        <w:tc>
          <w:tcPr>
            <w:tcW w:w="6840" w:type="dxa"/>
          </w:tcPr>
          <w:p w:rsidR="00662AC6" w:rsidRPr="007E7D78" w:rsidRDefault="00662AC6" w:rsidP="00A54A8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Тема </w:t>
            </w:r>
            <w:r w:rsidR="00A54A85">
              <w:rPr>
                <w:color w:val="000000"/>
                <w:szCs w:val="28"/>
              </w:rPr>
              <w:t>9</w:t>
            </w:r>
            <w:r>
              <w:rPr>
                <w:color w:val="000000"/>
                <w:szCs w:val="28"/>
              </w:rPr>
              <w:t>.</w:t>
            </w:r>
            <w:r>
              <w:rPr>
                <w:bCs/>
              </w:rPr>
              <w:t>Формирование и механизмы осуществления инвестиционной политики государства</w:t>
            </w:r>
          </w:p>
        </w:tc>
        <w:tc>
          <w:tcPr>
            <w:tcW w:w="1440" w:type="dxa"/>
            <w:vAlign w:val="center"/>
          </w:tcPr>
          <w:p w:rsidR="00662AC6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Align w:val="center"/>
          </w:tcPr>
          <w:p w:rsidR="00662AC6" w:rsidRPr="007E7D78" w:rsidRDefault="00C65F58" w:rsidP="00B738E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C575BD" w:rsidRPr="007E7D78" w:rsidTr="002165DD">
        <w:trPr>
          <w:trHeight w:val="144"/>
        </w:trPr>
        <w:tc>
          <w:tcPr>
            <w:tcW w:w="9540" w:type="dxa"/>
            <w:gridSpan w:val="3"/>
          </w:tcPr>
          <w:p w:rsidR="00C575BD" w:rsidRPr="007E7D78" w:rsidRDefault="00C575BD" w:rsidP="00C575B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7E7D78">
              <w:rPr>
                <w:color w:val="000000"/>
                <w:szCs w:val="28"/>
                <w:lang w:val="kk-KZ"/>
              </w:rPr>
              <w:t>Семинарские (практические) занятия</w:t>
            </w:r>
          </w:p>
        </w:tc>
      </w:tr>
      <w:tr w:rsidR="00F605CD" w:rsidRPr="007E7D78" w:rsidTr="00BD7B44">
        <w:trPr>
          <w:trHeight w:val="144"/>
        </w:trPr>
        <w:tc>
          <w:tcPr>
            <w:tcW w:w="6840" w:type="dxa"/>
          </w:tcPr>
          <w:p w:rsidR="00F605CD" w:rsidRPr="007E7D78" w:rsidRDefault="00F605CD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7E7D78">
              <w:rPr>
                <w:color w:val="000000"/>
                <w:szCs w:val="28"/>
              </w:rPr>
              <w:t>Тема 1.</w:t>
            </w:r>
            <w:r>
              <w:t xml:space="preserve"> Теоретический аспект государственного регулирования экономики, его объект и методы</w:t>
            </w:r>
          </w:p>
        </w:tc>
        <w:tc>
          <w:tcPr>
            <w:tcW w:w="1440" w:type="dxa"/>
            <w:vAlign w:val="center"/>
          </w:tcPr>
          <w:p w:rsidR="00F605CD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Merge w:val="restart"/>
            <w:vAlign w:val="center"/>
          </w:tcPr>
          <w:p w:rsidR="00F605CD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F605CD" w:rsidRPr="007E7D78" w:rsidTr="00BD7B44">
        <w:trPr>
          <w:trHeight w:val="144"/>
        </w:trPr>
        <w:tc>
          <w:tcPr>
            <w:tcW w:w="6840" w:type="dxa"/>
          </w:tcPr>
          <w:p w:rsidR="00F605CD" w:rsidRPr="007E7D78" w:rsidRDefault="00F605CD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Тема 2. </w:t>
            </w:r>
            <w:r>
              <w:t>Понятие методологии ГРЭ и ее основные элементы</w:t>
            </w:r>
          </w:p>
        </w:tc>
        <w:tc>
          <w:tcPr>
            <w:tcW w:w="1440" w:type="dxa"/>
            <w:vMerge w:val="restart"/>
            <w:vAlign w:val="center"/>
          </w:tcPr>
          <w:p w:rsidR="00F605CD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  <w:p w:rsidR="00F605CD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</w:p>
        </w:tc>
        <w:tc>
          <w:tcPr>
            <w:tcW w:w="1260" w:type="dxa"/>
            <w:vMerge/>
            <w:vAlign w:val="center"/>
          </w:tcPr>
          <w:p w:rsidR="00F605CD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F605CD" w:rsidRPr="007E7D78" w:rsidTr="00BD7B44">
        <w:trPr>
          <w:trHeight w:val="144"/>
        </w:trPr>
        <w:tc>
          <w:tcPr>
            <w:tcW w:w="6840" w:type="dxa"/>
          </w:tcPr>
          <w:p w:rsidR="00F605CD" w:rsidRPr="007E7D78" w:rsidRDefault="00F605CD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Тема 3. </w:t>
            </w:r>
            <w:r>
              <w:t>Организационные основы регулирования экономики и его зарубежный опыт</w:t>
            </w:r>
          </w:p>
        </w:tc>
        <w:tc>
          <w:tcPr>
            <w:tcW w:w="1440" w:type="dxa"/>
            <w:vMerge/>
            <w:vAlign w:val="center"/>
          </w:tcPr>
          <w:p w:rsidR="00F605CD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F605CD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F605CD" w:rsidRPr="007E7D78" w:rsidTr="00BD7B44">
        <w:trPr>
          <w:trHeight w:val="144"/>
        </w:trPr>
        <w:tc>
          <w:tcPr>
            <w:tcW w:w="6840" w:type="dxa"/>
          </w:tcPr>
          <w:p w:rsidR="00F605CD" w:rsidRPr="007E7D78" w:rsidRDefault="00F605CD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Тема 4. </w:t>
            </w:r>
            <w:r>
              <w:rPr>
                <w:bCs/>
              </w:rPr>
              <w:t>Общая характеристика переходной экономики и её закономерности</w:t>
            </w:r>
          </w:p>
        </w:tc>
        <w:tc>
          <w:tcPr>
            <w:tcW w:w="1440" w:type="dxa"/>
            <w:vAlign w:val="center"/>
          </w:tcPr>
          <w:p w:rsidR="00F605CD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Merge/>
          </w:tcPr>
          <w:p w:rsidR="00F605CD" w:rsidRPr="007E7D78" w:rsidRDefault="00F605CD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  <w:lang w:val="kk-KZ"/>
              </w:rPr>
            </w:pPr>
          </w:p>
        </w:tc>
      </w:tr>
      <w:tr w:rsidR="003B1A4A" w:rsidRPr="007E7D78" w:rsidTr="00BD7B44">
        <w:trPr>
          <w:trHeight w:val="144"/>
        </w:trPr>
        <w:tc>
          <w:tcPr>
            <w:tcW w:w="6840" w:type="dxa"/>
          </w:tcPr>
          <w:p w:rsidR="003B1A4A" w:rsidRDefault="003B1A4A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 5.</w:t>
            </w:r>
            <w:r>
              <w:rPr>
                <w:bCs/>
              </w:rPr>
              <w:t>Экономический рост: основные факторы и государственные меры по его обеспечению</w:t>
            </w:r>
          </w:p>
        </w:tc>
        <w:tc>
          <w:tcPr>
            <w:tcW w:w="1440" w:type="dxa"/>
            <w:vAlign w:val="center"/>
          </w:tcPr>
          <w:p w:rsidR="003B1A4A" w:rsidRPr="007E7D78" w:rsidRDefault="00B738E8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Align w:val="center"/>
          </w:tcPr>
          <w:p w:rsidR="003B1A4A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B738E8" w:rsidRPr="007E7D78" w:rsidTr="00BD7B44">
        <w:trPr>
          <w:trHeight w:val="144"/>
        </w:trPr>
        <w:tc>
          <w:tcPr>
            <w:tcW w:w="6840" w:type="dxa"/>
          </w:tcPr>
          <w:p w:rsidR="00B738E8" w:rsidRPr="007E7D78" w:rsidRDefault="00B738E8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 6.</w:t>
            </w:r>
            <w:r>
              <w:rPr>
                <w:bCs/>
              </w:rPr>
              <w:t xml:space="preserve">Социально-экономическое прогнозирование и планирование как начальный этап деятельности </w:t>
            </w:r>
            <w:r>
              <w:rPr>
                <w:bCs/>
              </w:rPr>
              <w:lastRenderedPageBreak/>
              <w:t>государства по регулированию экономики</w:t>
            </w:r>
          </w:p>
        </w:tc>
        <w:tc>
          <w:tcPr>
            <w:tcW w:w="1440" w:type="dxa"/>
            <w:vAlign w:val="center"/>
          </w:tcPr>
          <w:p w:rsidR="00B738E8" w:rsidRPr="007E7D78" w:rsidRDefault="00B738E8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lastRenderedPageBreak/>
              <w:t>1</w:t>
            </w:r>
          </w:p>
        </w:tc>
        <w:tc>
          <w:tcPr>
            <w:tcW w:w="1260" w:type="dxa"/>
            <w:vMerge w:val="restart"/>
            <w:vAlign w:val="center"/>
          </w:tcPr>
          <w:p w:rsidR="00B738E8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B738E8" w:rsidRPr="007E7D78" w:rsidTr="00BD7B44">
        <w:trPr>
          <w:trHeight w:val="144"/>
        </w:trPr>
        <w:tc>
          <w:tcPr>
            <w:tcW w:w="6840" w:type="dxa"/>
          </w:tcPr>
          <w:p w:rsidR="00B738E8" w:rsidRDefault="00B738E8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lastRenderedPageBreak/>
              <w:t xml:space="preserve">Тема 7. </w:t>
            </w:r>
            <w:r>
              <w:rPr>
                <w:bCs/>
              </w:rPr>
              <w:t>Научно-технический прогресс и роль государства в его ускорении</w:t>
            </w:r>
          </w:p>
        </w:tc>
        <w:tc>
          <w:tcPr>
            <w:tcW w:w="1440" w:type="dxa"/>
            <w:vAlign w:val="center"/>
          </w:tcPr>
          <w:p w:rsidR="00B738E8" w:rsidRPr="007E7D78" w:rsidRDefault="00B738E8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Merge/>
            <w:vAlign w:val="center"/>
          </w:tcPr>
          <w:p w:rsidR="00B738E8" w:rsidRPr="007E7D78" w:rsidRDefault="00B738E8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B738E8" w:rsidRPr="007E7D78" w:rsidTr="00BD7B44">
        <w:trPr>
          <w:trHeight w:val="144"/>
        </w:trPr>
        <w:tc>
          <w:tcPr>
            <w:tcW w:w="6840" w:type="dxa"/>
          </w:tcPr>
          <w:p w:rsidR="00B738E8" w:rsidRPr="007E7D78" w:rsidRDefault="00B738E8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 8.</w:t>
            </w:r>
            <w:r>
              <w:rPr>
                <w:bCs/>
              </w:rPr>
              <w:t>Государственное регулирование рациональной занятости и социальной защиты населения</w:t>
            </w:r>
          </w:p>
        </w:tc>
        <w:tc>
          <w:tcPr>
            <w:tcW w:w="1440" w:type="dxa"/>
            <w:vAlign w:val="center"/>
          </w:tcPr>
          <w:p w:rsidR="00B738E8" w:rsidRPr="007E7D78" w:rsidRDefault="00B738E8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Merge w:val="restart"/>
            <w:vAlign w:val="center"/>
          </w:tcPr>
          <w:p w:rsidR="00B738E8" w:rsidRPr="007E7D78" w:rsidRDefault="00F605CD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</w:tr>
      <w:tr w:rsidR="00B738E8" w:rsidRPr="007E7D78" w:rsidTr="00BD7B44">
        <w:trPr>
          <w:trHeight w:val="144"/>
        </w:trPr>
        <w:tc>
          <w:tcPr>
            <w:tcW w:w="6840" w:type="dxa"/>
          </w:tcPr>
          <w:p w:rsidR="00B738E8" w:rsidRPr="007E7D78" w:rsidRDefault="00B738E8" w:rsidP="009F0B3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 9.</w:t>
            </w:r>
            <w:r>
              <w:rPr>
                <w:bCs/>
              </w:rPr>
              <w:t>Формирование и механизмы осуществления инвестиционной политики государства</w:t>
            </w:r>
          </w:p>
        </w:tc>
        <w:tc>
          <w:tcPr>
            <w:tcW w:w="1440" w:type="dxa"/>
            <w:vAlign w:val="center"/>
          </w:tcPr>
          <w:p w:rsidR="00B738E8" w:rsidRPr="007E7D78" w:rsidRDefault="00B738E8" w:rsidP="00BD7B4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1260" w:type="dxa"/>
            <w:vMerge/>
          </w:tcPr>
          <w:p w:rsidR="00B738E8" w:rsidRPr="007E7D78" w:rsidRDefault="00B738E8" w:rsidP="00344D0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  <w:lang w:val="kk-KZ"/>
              </w:rPr>
            </w:pPr>
          </w:p>
        </w:tc>
      </w:tr>
    </w:tbl>
    <w:p w:rsidR="003B1A4A" w:rsidRDefault="003B1A4A"/>
    <w:p w:rsidR="007E7D78" w:rsidRPr="007E7D78" w:rsidRDefault="007E7D78" w:rsidP="007E7D78">
      <w:pPr>
        <w:widowControl w:val="0"/>
        <w:jc w:val="center"/>
        <w:rPr>
          <w:szCs w:val="28"/>
        </w:rPr>
      </w:pPr>
      <w:r w:rsidRPr="007E7D78">
        <w:rPr>
          <w:bCs/>
          <w:szCs w:val="28"/>
        </w:rPr>
        <w:t>4 ЗАДАНИЯ И МЕТОДИЧЕСКИЕ УКАЗАНИЯ</w:t>
      </w:r>
      <w:r w:rsidRPr="007E7D78">
        <w:rPr>
          <w:szCs w:val="28"/>
        </w:rPr>
        <w:t xml:space="preserve"> К ВЫПОЛНЕНИЮ КОНТРОЛЬНОЙ РАБОТЫ</w:t>
      </w:r>
    </w:p>
    <w:p w:rsidR="007E7D78" w:rsidRPr="007E7D78" w:rsidRDefault="007E7D78" w:rsidP="007E7D78">
      <w:pPr>
        <w:widowControl w:val="0"/>
        <w:jc w:val="center"/>
        <w:rPr>
          <w:b/>
          <w:szCs w:val="28"/>
        </w:rPr>
      </w:pPr>
    </w:p>
    <w:p w:rsidR="007E7D78" w:rsidRPr="007E7D78" w:rsidRDefault="007E7D78" w:rsidP="007E7D78">
      <w:pPr>
        <w:widowControl w:val="0"/>
        <w:jc w:val="center"/>
        <w:rPr>
          <w:b/>
          <w:szCs w:val="28"/>
        </w:rPr>
      </w:pPr>
      <w:r w:rsidRPr="007E7D78">
        <w:rPr>
          <w:b/>
          <w:szCs w:val="28"/>
        </w:rPr>
        <w:t>4.1 Цель выполнения контрольной работы</w:t>
      </w:r>
    </w:p>
    <w:p w:rsidR="007E7D78" w:rsidRDefault="007E7D78" w:rsidP="007E7D78">
      <w:pPr>
        <w:widowControl w:val="0"/>
        <w:jc w:val="center"/>
        <w:rPr>
          <w:b/>
          <w:szCs w:val="28"/>
        </w:rPr>
      </w:pPr>
    </w:p>
    <w:p w:rsidR="00CF18EF" w:rsidRPr="00EA1921" w:rsidRDefault="00CF18EF" w:rsidP="00CF18EF">
      <w:pPr>
        <w:ind w:firstLine="708"/>
        <w:jc w:val="both"/>
        <w:rPr>
          <w:iCs/>
          <w:color w:val="000000"/>
        </w:rPr>
      </w:pPr>
      <w:r>
        <w:t xml:space="preserve">Целью выполнения контрольной работы </w:t>
      </w:r>
      <w:r>
        <w:rPr>
          <w:iCs/>
          <w:color w:val="000000"/>
        </w:rPr>
        <w:t xml:space="preserve">является повышение эффективности </w:t>
      </w:r>
      <w:r>
        <w:rPr>
          <w:color w:val="000000"/>
        </w:rPr>
        <w:t xml:space="preserve">семестровой </w:t>
      </w:r>
      <w:r w:rsidRPr="002E7899">
        <w:t xml:space="preserve">научно-исследовательской работы </w:t>
      </w:r>
      <w:r>
        <w:t xml:space="preserve">студента </w:t>
      </w:r>
      <w:r>
        <w:rPr>
          <w:color w:val="000000"/>
        </w:rPr>
        <w:t xml:space="preserve">на основе выполнения исследований на всех стадиях – от </w:t>
      </w:r>
      <w:r>
        <w:t>формирования целей и задач до оформления и сдачи контрольной работы.</w:t>
      </w:r>
    </w:p>
    <w:p w:rsidR="000E3A29" w:rsidRDefault="000E3A29" w:rsidP="007E7D78">
      <w:pPr>
        <w:widowControl w:val="0"/>
        <w:jc w:val="center"/>
        <w:rPr>
          <w:b/>
          <w:szCs w:val="28"/>
        </w:rPr>
      </w:pPr>
    </w:p>
    <w:p w:rsidR="007E7D78" w:rsidRPr="007E7D78" w:rsidRDefault="007E7D78" w:rsidP="007E7D78">
      <w:pPr>
        <w:widowControl w:val="0"/>
        <w:jc w:val="center"/>
        <w:rPr>
          <w:b/>
          <w:szCs w:val="28"/>
        </w:rPr>
      </w:pPr>
      <w:r w:rsidRPr="007E7D78">
        <w:rPr>
          <w:b/>
          <w:szCs w:val="28"/>
        </w:rPr>
        <w:t>4.2 Выбор темы контрольной работы</w:t>
      </w:r>
    </w:p>
    <w:p w:rsidR="007C46EC" w:rsidRDefault="007C46EC" w:rsidP="007C46EC">
      <w:pPr>
        <w:ind w:firstLine="709"/>
        <w:jc w:val="both"/>
      </w:pPr>
    </w:p>
    <w:p w:rsidR="002D652D" w:rsidRDefault="007C46EC" w:rsidP="007C46EC">
      <w:pPr>
        <w:ind w:firstLine="709"/>
        <w:jc w:val="both"/>
      </w:pPr>
      <w:r>
        <w:t>Выполнение контрольной работы начинается с выбора темы. Вариант контрольной работы определяется в соответствии с последней цифрой номера вашей зачетной книжки (шифр). Например, если номер зачетной книжки заканчивается цифрой «пять», то Вы выбирает</w:t>
      </w:r>
      <w:r w:rsidR="00FE7E1B">
        <w:t>е</w:t>
      </w:r>
      <w:r>
        <w:t xml:space="preserve"> одну из тем под номером 5, 15, 25, 35 и т.д. </w:t>
      </w:r>
      <w:r w:rsidR="00FE7E1B">
        <w:t xml:space="preserve">из </w:t>
      </w:r>
      <w:r>
        <w:t xml:space="preserve">предлагаемой тематики контрольных работ. Каждый студент выполняет только ту работу, которая соответствует последней цифре условного шифра студента. Объем каждой контрольной работы должен быть не менее </w:t>
      </w:r>
      <w:r w:rsidR="00FE7E1B">
        <w:t>15 и не более 25 страниц текста</w:t>
      </w:r>
      <w:r>
        <w:t>.</w:t>
      </w:r>
      <w:r w:rsidR="002D652D">
        <w:t xml:space="preserve"> </w:t>
      </w:r>
    </w:p>
    <w:p w:rsidR="002D652D" w:rsidRDefault="002D652D" w:rsidP="007E7D78">
      <w:pPr>
        <w:widowControl w:val="0"/>
        <w:jc w:val="center"/>
        <w:rPr>
          <w:b/>
          <w:szCs w:val="28"/>
        </w:rPr>
      </w:pPr>
    </w:p>
    <w:p w:rsidR="007E7D78" w:rsidRDefault="007E7D78" w:rsidP="007E7D78">
      <w:pPr>
        <w:widowControl w:val="0"/>
        <w:jc w:val="center"/>
        <w:rPr>
          <w:b/>
          <w:szCs w:val="28"/>
        </w:rPr>
      </w:pPr>
      <w:r w:rsidRPr="007E7D78">
        <w:rPr>
          <w:b/>
          <w:szCs w:val="28"/>
        </w:rPr>
        <w:t>4.3 Требования</w:t>
      </w:r>
      <w:r w:rsidR="006034DF">
        <w:rPr>
          <w:b/>
          <w:szCs w:val="28"/>
        </w:rPr>
        <w:t>,</w:t>
      </w:r>
      <w:r w:rsidRPr="007E7D78">
        <w:rPr>
          <w:b/>
          <w:szCs w:val="28"/>
        </w:rPr>
        <w:t xml:space="preserve"> предъявляемые к контрольной работе</w:t>
      </w:r>
    </w:p>
    <w:p w:rsidR="00642C1B" w:rsidRDefault="00642C1B" w:rsidP="007E7D78">
      <w:pPr>
        <w:widowControl w:val="0"/>
        <w:jc w:val="center"/>
        <w:rPr>
          <w:b/>
          <w:szCs w:val="28"/>
        </w:rPr>
      </w:pPr>
    </w:p>
    <w:p w:rsidR="00642C1B" w:rsidRDefault="00642C1B" w:rsidP="00642C1B">
      <w:pPr>
        <w:ind w:firstLine="709"/>
        <w:jc w:val="both"/>
      </w:pPr>
      <w:r>
        <w:t xml:space="preserve">При написании контрольных работ является обязательным выполнение следующих требований: контрольная работа должна носить самостоятельный, творческий характер. Прямое списывание текста учебников, первоисточников или другой литературы оценивается неудовлетворительно. </w:t>
      </w:r>
    </w:p>
    <w:p w:rsidR="00642C1B" w:rsidRDefault="00642C1B" w:rsidP="00642C1B">
      <w:pPr>
        <w:ind w:firstLine="709"/>
        <w:jc w:val="both"/>
      </w:pPr>
      <w:r>
        <w:t>Контрольная работа, выполненная без учета шифра или на темы не указанные в настоящих методических указаниях, к защите не допускается.</w:t>
      </w:r>
    </w:p>
    <w:p w:rsidR="00642C1B" w:rsidRDefault="00642C1B" w:rsidP="00642C1B">
      <w:pPr>
        <w:ind w:firstLine="709"/>
        <w:jc w:val="both"/>
      </w:pPr>
    </w:p>
    <w:p w:rsidR="007E7D78" w:rsidRPr="007E7D78" w:rsidRDefault="007E7D78" w:rsidP="007E7D78">
      <w:pPr>
        <w:widowControl w:val="0"/>
        <w:jc w:val="center"/>
        <w:rPr>
          <w:b/>
          <w:szCs w:val="28"/>
        </w:rPr>
      </w:pPr>
      <w:r w:rsidRPr="007E7D78">
        <w:rPr>
          <w:b/>
          <w:szCs w:val="28"/>
        </w:rPr>
        <w:t>4.4 Порядок оформления контрольной работы</w:t>
      </w:r>
    </w:p>
    <w:p w:rsidR="007C46EC" w:rsidRDefault="007C46EC" w:rsidP="007C46EC">
      <w:pPr>
        <w:ind w:firstLine="709"/>
        <w:jc w:val="both"/>
      </w:pPr>
    </w:p>
    <w:p w:rsidR="00642C1B" w:rsidRDefault="00642C1B" w:rsidP="00FE7E1B">
      <w:pPr>
        <w:numPr>
          <w:ilvl w:val="0"/>
          <w:numId w:val="4"/>
        </w:numPr>
        <w:tabs>
          <w:tab w:val="clear" w:pos="390"/>
          <w:tab w:val="left" w:pos="0"/>
        </w:tabs>
        <w:ind w:left="0" w:firstLine="709"/>
        <w:jc w:val="both"/>
      </w:pPr>
      <w:r>
        <w:t>Контрольная работа должна бы</w:t>
      </w:r>
      <w:r w:rsidR="00964218">
        <w:t>т</w:t>
      </w:r>
      <w:r>
        <w:t>ь сброшюрована по левому краю и вкладывается в папку-скоросшиватель с прозрачным верхом.</w:t>
      </w:r>
    </w:p>
    <w:p w:rsidR="00642C1B" w:rsidRDefault="00642C1B" w:rsidP="001E74A5">
      <w:pPr>
        <w:numPr>
          <w:ilvl w:val="0"/>
          <w:numId w:val="4"/>
        </w:numPr>
        <w:tabs>
          <w:tab w:val="clear" w:pos="390"/>
          <w:tab w:val="left" w:pos="0"/>
        </w:tabs>
        <w:ind w:left="0" w:firstLine="709"/>
        <w:jc w:val="both"/>
      </w:pPr>
      <w:r>
        <w:t xml:space="preserve">На </w:t>
      </w:r>
      <w:r w:rsidR="00FE7E1B">
        <w:t>ТИТУЛЬНОЙ</w:t>
      </w:r>
      <w:r>
        <w:t xml:space="preserve"> странице работы должны быть указаны наименование </w:t>
      </w:r>
      <w:r w:rsidR="00FE7E1B">
        <w:t xml:space="preserve">Министерства, </w:t>
      </w:r>
      <w:r>
        <w:t xml:space="preserve">вуза, в котором выполнена и проверена работа, </w:t>
      </w:r>
      <w:r>
        <w:lastRenderedPageBreak/>
        <w:t xml:space="preserve">факультет и полное название проверяющей кафедры,  </w:t>
      </w:r>
      <w:r>
        <w:rPr>
          <w:szCs w:val="28"/>
        </w:rPr>
        <w:t xml:space="preserve">вид работы, </w:t>
      </w:r>
      <w:r w:rsidRPr="00210A7F">
        <w:rPr>
          <w:szCs w:val="28"/>
        </w:rPr>
        <w:t xml:space="preserve">ее </w:t>
      </w:r>
      <w:r>
        <w:rPr>
          <w:szCs w:val="28"/>
        </w:rPr>
        <w:t>номер</w:t>
      </w:r>
      <w:r w:rsidRPr="00210A7F">
        <w:rPr>
          <w:szCs w:val="28"/>
        </w:rPr>
        <w:t xml:space="preserve"> </w:t>
      </w:r>
      <w:r>
        <w:rPr>
          <w:szCs w:val="28"/>
        </w:rPr>
        <w:t>и</w:t>
      </w:r>
      <w:r w:rsidRPr="00C72A22">
        <w:rPr>
          <w:szCs w:val="28"/>
        </w:rPr>
        <w:t xml:space="preserve"> </w:t>
      </w:r>
      <w:r w:rsidRPr="00210A7F">
        <w:rPr>
          <w:szCs w:val="28"/>
        </w:rPr>
        <w:t>тем</w:t>
      </w:r>
      <w:r>
        <w:rPr>
          <w:szCs w:val="28"/>
        </w:rPr>
        <w:t>а</w:t>
      </w:r>
      <w:r w:rsidRPr="00210A7F">
        <w:rPr>
          <w:szCs w:val="28"/>
        </w:rPr>
        <w:t xml:space="preserve">, </w:t>
      </w:r>
      <w:r>
        <w:t xml:space="preserve">шифр и название </w:t>
      </w:r>
      <w:r w:rsidRPr="00210A7F">
        <w:rPr>
          <w:szCs w:val="28"/>
        </w:rPr>
        <w:t>специальности, курс, номер группы, фамили</w:t>
      </w:r>
      <w:r w:rsidR="00FE7E1B">
        <w:rPr>
          <w:szCs w:val="28"/>
        </w:rPr>
        <w:t>я</w:t>
      </w:r>
      <w:r w:rsidRPr="00210A7F">
        <w:rPr>
          <w:szCs w:val="28"/>
        </w:rPr>
        <w:t xml:space="preserve"> и инициалы студента, а также фамили</w:t>
      </w:r>
      <w:r w:rsidR="00FE7E1B">
        <w:rPr>
          <w:szCs w:val="28"/>
        </w:rPr>
        <w:t>я</w:t>
      </w:r>
      <w:r w:rsidRPr="00210A7F">
        <w:rPr>
          <w:szCs w:val="28"/>
        </w:rPr>
        <w:t xml:space="preserve"> и инициалы преподавателя</w:t>
      </w:r>
      <w:r>
        <w:rPr>
          <w:szCs w:val="28"/>
        </w:rPr>
        <w:t>, проверяющего работу</w:t>
      </w:r>
      <w:r>
        <w:t xml:space="preserve">. </w:t>
      </w:r>
      <w:r w:rsidRPr="00693121">
        <w:rPr>
          <w:szCs w:val="28"/>
        </w:rPr>
        <w:t>В нижней части титульно</w:t>
      </w:r>
      <w:r w:rsidRPr="00693121">
        <w:rPr>
          <w:szCs w:val="28"/>
        </w:rPr>
        <w:softHyphen/>
        <w:t xml:space="preserve">го листа пишется название города и год написания </w:t>
      </w:r>
      <w:r>
        <w:rPr>
          <w:szCs w:val="28"/>
        </w:rPr>
        <w:t>работы</w:t>
      </w:r>
      <w:r w:rsidRPr="00693121">
        <w:rPr>
          <w:szCs w:val="28"/>
        </w:rPr>
        <w:t>.</w:t>
      </w:r>
    </w:p>
    <w:p w:rsidR="00FE7E1B" w:rsidRPr="00FE7E1B" w:rsidRDefault="00FE7E1B" w:rsidP="00642C1B">
      <w:pPr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szCs w:val="28"/>
        </w:rPr>
      </w:pPr>
      <w:r w:rsidRPr="00210A7F">
        <w:rPr>
          <w:szCs w:val="28"/>
        </w:rPr>
        <w:t xml:space="preserve">На следующей (после титульного листа) странице </w:t>
      </w:r>
      <w:r w:rsidR="006A2BC1">
        <w:rPr>
          <w:szCs w:val="28"/>
        </w:rPr>
        <w:t>контрольной работы</w:t>
      </w:r>
      <w:r w:rsidRPr="00210A7F">
        <w:rPr>
          <w:szCs w:val="28"/>
        </w:rPr>
        <w:t xml:space="preserve"> приводится </w:t>
      </w:r>
      <w:r>
        <w:rPr>
          <w:szCs w:val="28"/>
        </w:rPr>
        <w:t xml:space="preserve">структурная часть «СОДЕРЖАНИЕ» </w:t>
      </w:r>
      <w:r w:rsidRPr="00210A7F">
        <w:rPr>
          <w:szCs w:val="28"/>
        </w:rPr>
        <w:t xml:space="preserve">с приведением соответствующих разделов (вопросов, </w:t>
      </w:r>
      <w:proofErr w:type="spellStart"/>
      <w:r w:rsidRPr="00210A7F">
        <w:rPr>
          <w:szCs w:val="28"/>
        </w:rPr>
        <w:t>подвопросов</w:t>
      </w:r>
      <w:proofErr w:type="spellEnd"/>
      <w:r w:rsidRPr="00210A7F">
        <w:rPr>
          <w:szCs w:val="28"/>
        </w:rPr>
        <w:t>) и их страницы</w:t>
      </w:r>
      <w:r>
        <w:t xml:space="preserve"> </w:t>
      </w:r>
    </w:p>
    <w:p w:rsidR="007360C3" w:rsidRPr="007360C3" w:rsidRDefault="007C46EC" w:rsidP="00642C1B">
      <w:pPr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szCs w:val="28"/>
        </w:rPr>
      </w:pPr>
      <w:r>
        <w:t xml:space="preserve">Во </w:t>
      </w:r>
      <w:r w:rsidR="00FE7E1B">
        <w:t>ВВЕДЕНИИ</w:t>
      </w:r>
      <w:r>
        <w:t xml:space="preserve"> обосновывается выбор темы, ее актуальность, место в курсе экономической теории, ее главную цель. </w:t>
      </w:r>
    </w:p>
    <w:p w:rsidR="00FE7E1B" w:rsidRPr="007360C3" w:rsidRDefault="00FE7E1B" w:rsidP="00FE7E1B">
      <w:pPr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szCs w:val="28"/>
        </w:rPr>
      </w:pPr>
      <w:r>
        <w:t xml:space="preserve">ОСНОВНАЯ ЧАСТЬ контрольной работы должна быть структурирована и иметь 3-4 параграфа. Текст контрольной работы должен соответствовать содержанию, освещать вопросы на основе логически последовательного изложения. Текст работы должен быть написан простым, ясным языком, основные положения работы должны правильно, отчетливо и точно сформулированы. </w:t>
      </w:r>
      <w:r w:rsidRPr="007360C3">
        <w:rPr>
          <w:szCs w:val="28"/>
        </w:rPr>
        <w:t xml:space="preserve">Основная часть содержит аналитический обзор известных результатов по выбранной теме, позволяющий увидеть необходимость проведения (написания) данной работы и сформулировать ее цель. Основная часть </w:t>
      </w:r>
      <w:r>
        <w:rPr>
          <w:szCs w:val="28"/>
        </w:rPr>
        <w:t xml:space="preserve">так же </w:t>
      </w:r>
      <w:r w:rsidRPr="007360C3">
        <w:rPr>
          <w:szCs w:val="28"/>
        </w:rPr>
        <w:t>содержит статистические исследования по изучаемой тематике</w:t>
      </w:r>
      <w:r>
        <w:rPr>
          <w:szCs w:val="28"/>
        </w:rPr>
        <w:t xml:space="preserve"> и </w:t>
      </w:r>
      <w:r w:rsidRPr="007360C3">
        <w:rPr>
          <w:szCs w:val="28"/>
        </w:rPr>
        <w:t>выводы по собранным статистическим данным, с пояснением причин каких-либо отклонений в те или иные периоды времени.</w:t>
      </w:r>
    </w:p>
    <w:p w:rsidR="00351005" w:rsidRPr="00351005" w:rsidRDefault="00052FE8" w:rsidP="00642C1B">
      <w:pPr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szCs w:val="28"/>
        </w:rPr>
      </w:pPr>
      <w:r>
        <w:t xml:space="preserve">Приводимые </w:t>
      </w:r>
      <w:r w:rsidR="007C46EC">
        <w:t>в тексте цитаты</w:t>
      </w:r>
      <w:r w:rsidR="00162274">
        <w:t xml:space="preserve"> из используемой литературы</w:t>
      </w:r>
      <w:r w:rsidR="007C46EC">
        <w:t xml:space="preserve"> и статистические данные должны быть снабжены соответствующими ссылками на источники с указанием автора, названия работы, места и</w:t>
      </w:r>
      <w:r w:rsidR="00B6595D">
        <w:t xml:space="preserve"> года издания, страницы. Сноски</w:t>
      </w:r>
      <w:r w:rsidR="007C46EC">
        <w:t xml:space="preserve"> делаются </w:t>
      </w:r>
      <w:r w:rsidR="00B6595D">
        <w:t xml:space="preserve">как </w:t>
      </w:r>
      <w:r w:rsidR="007C46EC">
        <w:t>внизу страницы, под чертой отделяющей их от текста</w:t>
      </w:r>
      <w:r w:rsidR="00B6595D">
        <w:t>, так и по тексту в квадратных скобках.</w:t>
      </w:r>
      <w:r w:rsidR="007C46EC">
        <w:t xml:space="preserve"> Сами цитаты приводятся в точном соответствии с оригиналом и заключаются в кавычки.</w:t>
      </w:r>
    </w:p>
    <w:p w:rsidR="00351005" w:rsidRDefault="007C46EC" w:rsidP="00642C1B">
      <w:pPr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szCs w:val="28"/>
        </w:rPr>
      </w:pPr>
      <w:r>
        <w:t>Страницы контрольной работы должны быть пронумерованы</w:t>
      </w:r>
      <w:r w:rsidR="00052FE8">
        <w:t xml:space="preserve"> вверху страницы справа</w:t>
      </w:r>
      <w:r w:rsidR="00E26B0D">
        <w:t xml:space="preserve">. Текст </w:t>
      </w:r>
      <w:r w:rsidR="00E26B0D" w:rsidRPr="00351005">
        <w:rPr>
          <w:szCs w:val="28"/>
        </w:rPr>
        <w:t xml:space="preserve">набирается на компьютере (14 шрифтом </w:t>
      </w:r>
      <w:r w:rsidR="00E26B0D" w:rsidRPr="00351005">
        <w:rPr>
          <w:szCs w:val="28"/>
          <w:lang w:val="en-US"/>
        </w:rPr>
        <w:t>Times</w:t>
      </w:r>
      <w:r w:rsidR="00E26B0D" w:rsidRPr="00351005">
        <w:rPr>
          <w:szCs w:val="28"/>
        </w:rPr>
        <w:t xml:space="preserve"> </w:t>
      </w:r>
      <w:r w:rsidR="00E26B0D" w:rsidRPr="00351005">
        <w:rPr>
          <w:szCs w:val="28"/>
          <w:lang w:val="en-US"/>
        </w:rPr>
        <w:t>New</w:t>
      </w:r>
      <w:r w:rsidR="00E26B0D" w:rsidRPr="00351005">
        <w:rPr>
          <w:szCs w:val="28"/>
        </w:rPr>
        <w:t xml:space="preserve"> </w:t>
      </w:r>
      <w:r w:rsidR="00E26B0D" w:rsidRPr="00351005">
        <w:rPr>
          <w:szCs w:val="28"/>
          <w:lang w:val="en-US"/>
        </w:rPr>
        <w:t>Ro</w:t>
      </w:r>
      <w:r w:rsidR="00E26B0D" w:rsidRPr="00351005">
        <w:rPr>
          <w:szCs w:val="28"/>
        </w:rPr>
        <w:softHyphen/>
      </w:r>
      <w:r w:rsidR="00E26B0D" w:rsidRPr="00351005">
        <w:rPr>
          <w:szCs w:val="28"/>
          <w:lang w:val="en-US"/>
        </w:rPr>
        <w:t>man</w:t>
      </w:r>
      <w:r w:rsidR="00E26B0D" w:rsidRPr="00351005">
        <w:rPr>
          <w:szCs w:val="28"/>
        </w:rPr>
        <w:t>) листы формата А</w:t>
      </w:r>
      <w:proofErr w:type="gramStart"/>
      <w:r w:rsidR="00E26B0D" w:rsidRPr="00351005">
        <w:rPr>
          <w:szCs w:val="28"/>
        </w:rPr>
        <w:t>4</w:t>
      </w:r>
      <w:proofErr w:type="gramEnd"/>
      <w:r w:rsidR="00E26B0D" w:rsidRPr="00351005">
        <w:rPr>
          <w:szCs w:val="28"/>
        </w:rPr>
        <w:t xml:space="preserve">, межстрочный интервал </w:t>
      </w:r>
      <w:r w:rsidR="00FE7E1B">
        <w:rPr>
          <w:szCs w:val="28"/>
        </w:rPr>
        <w:t>–</w:t>
      </w:r>
      <w:r w:rsidR="00E26B0D" w:rsidRPr="00351005">
        <w:rPr>
          <w:szCs w:val="28"/>
        </w:rPr>
        <w:t xml:space="preserve"> полуторный</w:t>
      </w:r>
      <w:r w:rsidR="00FE7E1B">
        <w:rPr>
          <w:szCs w:val="28"/>
        </w:rPr>
        <w:t>.</w:t>
      </w:r>
    </w:p>
    <w:p w:rsidR="00FE7E1B" w:rsidRDefault="00FE7E1B" w:rsidP="00642C1B">
      <w:pPr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szCs w:val="28"/>
        </w:rPr>
      </w:pPr>
      <w:r>
        <w:rPr>
          <w:szCs w:val="28"/>
        </w:rPr>
        <w:t xml:space="preserve">Структурная часть «ЗАКЛЮЧЕНИЕ» следует после основной части и содержит основные краткие выводы, </w:t>
      </w:r>
      <w:r>
        <w:t xml:space="preserve">вытекающие из текста работы в виде </w:t>
      </w:r>
      <w:r>
        <w:rPr>
          <w:szCs w:val="28"/>
        </w:rPr>
        <w:t>тезисов. Заключение по объему должно равняться введению.</w:t>
      </w:r>
    </w:p>
    <w:p w:rsidR="00FE7E1B" w:rsidRDefault="00FE7E1B" w:rsidP="00FE7E1B">
      <w:pPr>
        <w:numPr>
          <w:ilvl w:val="0"/>
          <w:numId w:val="4"/>
        </w:numPr>
        <w:tabs>
          <w:tab w:val="left" w:pos="1134"/>
        </w:tabs>
        <w:ind w:left="0" w:firstLine="709"/>
        <w:jc w:val="both"/>
      </w:pPr>
      <w:r>
        <w:t xml:space="preserve">Литература для контрольной работы подбирается студентами самостоятельно путем ознакомления с соответствующими каталогами в библиотеке. В СПИСКЕ ИСПОЛЬЗОВАННОЙ ЛИТЕРАТУРЫ представляются все источники, в той или иной мере послужившие основой написания контрольной работы. При написании контрольной работы необходимо пользоваться учебной литературой более поздних годов выпуска. Использование литературы ранее 2005 года не допустимо. </w:t>
      </w:r>
      <w:r w:rsidRPr="00693121">
        <w:rPr>
          <w:szCs w:val="28"/>
        </w:rPr>
        <w:t>Список используемой литературы</w:t>
      </w:r>
      <w:r>
        <w:rPr>
          <w:szCs w:val="28"/>
        </w:rPr>
        <w:t xml:space="preserve">  </w:t>
      </w:r>
      <w:r w:rsidRPr="00693121">
        <w:rPr>
          <w:szCs w:val="28"/>
        </w:rPr>
        <w:t>приводится в конце работы в алфа</w:t>
      </w:r>
      <w:r w:rsidRPr="00693121">
        <w:rPr>
          <w:szCs w:val="28"/>
        </w:rPr>
        <w:softHyphen/>
        <w:t xml:space="preserve">витном порядке, представляются источники, в той или иной мере послужившие основой написания </w:t>
      </w:r>
      <w:r>
        <w:rPr>
          <w:szCs w:val="28"/>
        </w:rPr>
        <w:t>работы</w:t>
      </w:r>
      <w:r w:rsidRPr="00693121">
        <w:rPr>
          <w:szCs w:val="28"/>
        </w:rPr>
        <w:t>. Общий список литературы дается в следующем по</w:t>
      </w:r>
      <w:r w:rsidRPr="00693121">
        <w:rPr>
          <w:szCs w:val="28"/>
        </w:rPr>
        <w:softHyphen/>
        <w:t>рядке: фамилия, имя и отчество автора статьи, название журнала  или собрания законодательства, где они опубликованы, год, номер и страница.</w:t>
      </w:r>
    </w:p>
    <w:p w:rsidR="00351005" w:rsidRPr="00351005" w:rsidRDefault="00351005" w:rsidP="00642C1B">
      <w:pPr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szCs w:val="28"/>
        </w:rPr>
      </w:pPr>
      <w:r w:rsidRPr="00351005">
        <w:rPr>
          <w:szCs w:val="28"/>
        </w:rPr>
        <w:lastRenderedPageBreak/>
        <w:t>Заголовки глав (разделов) темы пишутся симметрично тексту прописным шрифтом. Заголовки параграфов пишутся с абзаца. Точка в конце заголовка не ста</w:t>
      </w:r>
      <w:r w:rsidRPr="00351005">
        <w:rPr>
          <w:szCs w:val="28"/>
        </w:rPr>
        <w:softHyphen/>
        <w:t>виться. Каждая структурная часть работы должна начинаться с новой страницы. Главы и параграфы работы должны иметь конкретные заголовки, отражающие их содержание. При этом слова «глава» и «параграф» в заголовке не приводиться. Расстояние между заголовками структурных частей и следующим за ним текстом составляет три интервала. Такое же расстояние предусматривается между предыдущим текстом и заголовком последующего параграфа.</w:t>
      </w:r>
    </w:p>
    <w:p w:rsidR="007C46EC" w:rsidRDefault="007C46EC" w:rsidP="00642C1B">
      <w:pPr>
        <w:numPr>
          <w:ilvl w:val="0"/>
          <w:numId w:val="4"/>
        </w:numPr>
        <w:tabs>
          <w:tab w:val="left" w:pos="1134"/>
        </w:tabs>
        <w:ind w:left="0" w:firstLine="709"/>
        <w:jc w:val="both"/>
      </w:pPr>
      <w:r>
        <w:t>В конце работы указывается дата исполнения и личная подпись студента.</w:t>
      </w:r>
    </w:p>
    <w:p w:rsidR="007E7D78" w:rsidRDefault="007E7D78" w:rsidP="00C72A22">
      <w:pPr>
        <w:widowControl w:val="0"/>
        <w:tabs>
          <w:tab w:val="left" w:pos="360"/>
          <w:tab w:val="left" w:pos="1134"/>
        </w:tabs>
        <w:jc w:val="center"/>
        <w:rPr>
          <w:bCs/>
          <w:szCs w:val="28"/>
        </w:rPr>
      </w:pPr>
    </w:p>
    <w:p w:rsidR="007E7D78" w:rsidRDefault="007E7D78" w:rsidP="007E7D78">
      <w:pPr>
        <w:widowControl w:val="0"/>
        <w:tabs>
          <w:tab w:val="left" w:pos="360"/>
        </w:tabs>
        <w:jc w:val="center"/>
        <w:rPr>
          <w:bCs/>
          <w:szCs w:val="28"/>
        </w:rPr>
      </w:pPr>
      <w:r w:rsidRPr="007E7D78">
        <w:rPr>
          <w:bCs/>
          <w:szCs w:val="28"/>
        </w:rPr>
        <w:t>5 ТЕМАТИКА КОНТРОЛЬНЫХ РАБОТ</w:t>
      </w:r>
    </w:p>
    <w:p w:rsidR="00897DEB" w:rsidRDefault="00897DEB" w:rsidP="007E7D78">
      <w:pPr>
        <w:widowControl w:val="0"/>
        <w:tabs>
          <w:tab w:val="left" w:pos="360"/>
        </w:tabs>
        <w:jc w:val="center"/>
        <w:rPr>
          <w:bCs/>
          <w:szCs w:val="28"/>
        </w:rPr>
      </w:pP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Эволюция представлений об экономической роли государства.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Сущность государственного регулирования экономики.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Зарубежный опыт государственного регулирования экономики.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Организация ГРЭ в РК.</w:t>
      </w:r>
      <w:bookmarkStart w:id="0" w:name="_GoBack"/>
      <w:bookmarkEnd w:id="0"/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Инновационная деятельность государства.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Государственная научно-техническая политика в РК.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Государственное регулирование инвестиционной деятельности.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Государственная поддержка предпринимательства.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Государственное регулирование сельского хозяйства в РК.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Государственная программа развития сельского хозяйства до 2010 года.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Особенности функционирования пенсионной системы в условиях рынка.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Основные направления социальной политики в РК.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Государственная политика в области занятости.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Государственное регулирование налоговой системы.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Денежно-кредитное регулирование рынка.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Финансовая политика государства.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Бюджетное устройство в республике и бюджетная политика.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Методы и формы государственного регулирования регионального развития.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 xml:space="preserve">Региональная политика РК: </w:t>
      </w:r>
      <w:proofErr w:type="gramStart"/>
      <w:r w:rsidRPr="00897DEB">
        <w:rPr>
          <w:sz w:val="28"/>
          <w:szCs w:val="28"/>
        </w:rPr>
        <w:t>экономический механизм</w:t>
      </w:r>
      <w:proofErr w:type="gramEnd"/>
      <w:r w:rsidRPr="00897DEB">
        <w:rPr>
          <w:sz w:val="28"/>
          <w:szCs w:val="28"/>
        </w:rPr>
        <w:t xml:space="preserve"> реализации.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Охрана окружающей среды и рациональное природопользование.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Государственное регулирование в сфере здравоохранения.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Государственное регулирование в сфере образования.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Система моделей переходной экономики и проблема выбора одной из них.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Основные направления государственной деятельности по обеспечению экономического роста и его показатели.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Демографическая ситуация в Казахстане и перспективы формирования трудового потенциала страны.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lastRenderedPageBreak/>
        <w:t>Проблема борьбы с бедностью и повышение уровня жизни населения.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Деятельность государства в сере социальной защиты населения.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Проблема формирования системы социальной безопасности населения.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Роль социальных институтов общества в развитии системы социальной безопасности населения.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Государственное регулирование рынка труда в РК.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Регулирование внешнеэкономической деятельности государства.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Проблемы повышения уровня жизни населения в РК.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Антиинфляционное регулирование экономики.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Антимонопольное регулирование экономики.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Роль прогнозирования в государственном регулировании экономики.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Государственная политика  перераспределения доходов.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Государственное регулирование занятости в зарубежных странах.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Государственное регулирование в социально-культурной сфере.</w:t>
      </w:r>
    </w:p>
    <w:p w:rsidR="00897DEB" w:rsidRPr="00897DEB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897DEB">
        <w:rPr>
          <w:sz w:val="28"/>
          <w:szCs w:val="28"/>
        </w:rPr>
        <w:t>Социальные нормативы, их роль и применение в государственном регулировании социальных процессов.</w:t>
      </w:r>
    </w:p>
    <w:p w:rsidR="00103E41" w:rsidRPr="00103E41" w:rsidRDefault="00897DEB" w:rsidP="00897DEB">
      <w:pPr>
        <w:pStyle w:val="32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sz w:val="28"/>
          <w:szCs w:val="28"/>
        </w:rPr>
      </w:pPr>
      <w:r w:rsidRPr="00103E41">
        <w:rPr>
          <w:sz w:val="28"/>
          <w:szCs w:val="28"/>
        </w:rPr>
        <w:t>Социальная защита населения как основная часть социальной политики государства.</w:t>
      </w:r>
    </w:p>
    <w:p w:rsidR="00897DEB" w:rsidRPr="00897DEB" w:rsidRDefault="00897DEB" w:rsidP="00897DEB">
      <w:pPr>
        <w:widowControl w:val="0"/>
        <w:tabs>
          <w:tab w:val="left" w:pos="360"/>
          <w:tab w:val="left" w:pos="1134"/>
        </w:tabs>
        <w:jc w:val="center"/>
        <w:rPr>
          <w:bCs/>
          <w:szCs w:val="28"/>
        </w:rPr>
      </w:pPr>
    </w:p>
    <w:p w:rsidR="007E7D78" w:rsidRPr="007E7D78" w:rsidRDefault="007E7D78" w:rsidP="007E7D78">
      <w:pPr>
        <w:pStyle w:val="Style2"/>
        <w:spacing w:line="240" w:lineRule="auto"/>
        <w:ind w:firstLine="0"/>
        <w:jc w:val="center"/>
        <w:rPr>
          <w:bCs/>
          <w:sz w:val="28"/>
          <w:szCs w:val="28"/>
        </w:rPr>
      </w:pPr>
      <w:r w:rsidRPr="007E7D78">
        <w:rPr>
          <w:bCs/>
          <w:sz w:val="28"/>
          <w:szCs w:val="28"/>
        </w:rPr>
        <w:t>6 КОНТРОЛЬНЫЕ ВОПРОСЫ ДЛЯ ПОДГОТОВКИ</w:t>
      </w:r>
      <w:r w:rsidR="00C575BD">
        <w:rPr>
          <w:bCs/>
          <w:sz w:val="28"/>
          <w:szCs w:val="28"/>
        </w:rPr>
        <w:t xml:space="preserve"> К </w:t>
      </w:r>
      <w:r w:rsidRPr="007E7D78">
        <w:rPr>
          <w:bCs/>
          <w:sz w:val="28"/>
          <w:szCs w:val="28"/>
        </w:rPr>
        <w:t>ЭКЗАМЕНУ</w:t>
      </w:r>
    </w:p>
    <w:p w:rsidR="007E7D78" w:rsidRDefault="007E7D78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Задачи государственного регулирования экономики.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Формы и методы экономического регулирования.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Опыт государственного регулирования экономики за рубежом.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Организация ГРЭ в РК.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Задачи и содержание прогнозирования экономики.</w:t>
      </w:r>
    </w:p>
    <w:p w:rsidR="00964218" w:rsidRDefault="00964218" w:rsidP="00964218">
      <w:pPr>
        <w:pStyle w:val="a6"/>
        <w:widowControl w:val="0"/>
        <w:numPr>
          <w:ilvl w:val="0"/>
          <w:numId w:val="5"/>
        </w:numPr>
        <w:spacing w:after="0"/>
        <w:ind w:left="0" w:firstLine="709"/>
        <w:jc w:val="both"/>
      </w:pPr>
      <w:r>
        <w:t>Разделы индикативных планов в республике. Организация разработки индикативного плана.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Показатели макроэкономического плана. Использование системы СНС.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Научно-техническая политика в РК.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Развитие промышленных комплексов в республике.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Структурная политика и пути ее реализации.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Государство как потребитель и инвестор.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Контрактная система взаимоотношения государства с предприятием.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Правила о государственном заказе, выполняемом за счет средств республиканского бюджета.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Государственное регулирование инвестиционной деятельности.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Экономические функции и механизм функционирования тендеров (торгов).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Строительный комплекс в условиях рынка.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lastRenderedPageBreak/>
        <w:t>Разработка стратегий инвестирования.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Измерение инвестиционного дохода и риска. Инвестиции в ценные бумаги.</w:t>
      </w:r>
    </w:p>
    <w:p w:rsidR="00964218" w:rsidRDefault="00964218" w:rsidP="00502B4F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Инвестиционное управление.</w:t>
      </w:r>
    </w:p>
    <w:p w:rsidR="00964218" w:rsidRDefault="00964218" w:rsidP="00502B4F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Современный цикл, его фазы.</w:t>
      </w:r>
    </w:p>
    <w:p w:rsidR="00964218" w:rsidRDefault="00964218" w:rsidP="00502B4F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Краткосрочная антиинфляционная политика.</w:t>
      </w:r>
    </w:p>
    <w:p w:rsidR="00502B4F" w:rsidRDefault="00964218" w:rsidP="00502B4F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 w:rsidRPr="00502B4F">
        <w:rPr>
          <w:szCs w:val="28"/>
        </w:rPr>
        <w:t>Долгосрочная антиинфляционная политика.</w:t>
      </w:r>
      <w:r w:rsidR="00502B4F" w:rsidRPr="00502B4F">
        <w:rPr>
          <w:szCs w:val="28"/>
        </w:rPr>
        <w:t xml:space="preserve"> </w:t>
      </w:r>
    </w:p>
    <w:p w:rsidR="00502B4F" w:rsidRDefault="00964218" w:rsidP="00502B4F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 w:rsidRPr="00502B4F">
        <w:rPr>
          <w:szCs w:val="28"/>
        </w:rPr>
        <w:t>Государственное регулирование развития сельского хозяйства. Меры по развитию производственного рынка.</w:t>
      </w:r>
    </w:p>
    <w:p w:rsidR="00964218" w:rsidRPr="00502B4F" w:rsidRDefault="00964218" w:rsidP="00502B4F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 w:rsidRPr="00502B4F">
        <w:rPr>
          <w:szCs w:val="28"/>
        </w:rPr>
        <w:t>Государственная поддержка сельхозпроизводства.</w:t>
      </w:r>
    </w:p>
    <w:p w:rsidR="00964218" w:rsidRDefault="00964218" w:rsidP="00502B4F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Задачи и приоритет социальной политики.</w:t>
      </w:r>
    </w:p>
    <w:p w:rsidR="00964218" w:rsidRDefault="00964218" w:rsidP="00502B4F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Организация обязательного и перспективного вида добровольного страхования.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Расчеты уровня жизни населения и потребительского бюджета.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 xml:space="preserve">Принципы реформы пенсионного обеспечения. 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Государственная политика в области занятости.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Финансовая политика государства.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Бюджетное устройство в республике.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 xml:space="preserve"> Налоговая система в республике.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Механизм денежно-кредитного регулирования.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Государственная политика регионального развития.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 xml:space="preserve"> Методы и формы государственного регулирования регионального развития. 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Взаимодействие центральных и местных органов управления. Регулирующие функции центральных и местных органов управления.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 xml:space="preserve">Система регуляторов </w:t>
      </w:r>
      <w:proofErr w:type="gramStart"/>
      <w:r>
        <w:rPr>
          <w:szCs w:val="28"/>
        </w:rPr>
        <w:t>экономического механизма</w:t>
      </w:r>
      <w:proofErr w:type="gramEnd"/>
      <w:r>
        <w:rPr>
          <w:szCs w:val="28"/>
        </w:rPr>
        <w:t xml:space="preserve"> регионального развития. Задачи и принципы региональной инвестиционной политики.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Региональные аспекты бюджетной политики. Обоснование социально экономических нормативов формирования местных бюджетов.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Значение охраны окружающей среды и рационального природопользования.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proofErr w:type="gramStart"/>
      <w:r>
        <w:rPr>
          <w:szCs w:val="28"/>
        </w:rPr>
        <w:t>Экономический механизм</w:t>
      </w:r>
      <w:proofErr w:type="gramEnd"/>
      <w:r>
        <w:rPr>
          <w:szCs w:val="28"/>
        </w:rPr>
        <w:t xml:space="preserve"> регулирования рационального использования и охраны природных ресурсов.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Методы разработки и реализации экологических программ.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Экологические проблемы регионов Казахстана и подходы к их решению.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Регулирование внешнеэкономической деятельности.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Динамика Торгового баланса. Валютный рынок. Платежный баланс.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Основы валютного регулирования. Таможенные тарифы и пошлины. Использование иностранных кредитов.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Иностранные инвестиции. Платежный баланс РК.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Потребительские бюджеты населения, их использование в практике государственного регулирования.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Антиинфляционная политика.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 xml:space="preserve">Социальные нормативы, их роль и применение в государственном </w:t>
      </w:r>
      <w:r>
        <w:rPr>
          <w:szCs w:val="28"/>
        </w:rPr>
        <w:lastRenderedPageBreak/>
        <w:t>регулировании социальных процессов.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Общественные блага, внешние эффекты и результативность рынка.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Пенсионная система, пособия по безработице, их эффективность.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Социальная политика как элемент концепции и программы социально экономического развития страны.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Принципы организации заработной платы как методологическая основа разработки политики доходов и оплаты труда.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Политика доходов и заработной платы.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Эффективность использования трудовых ресурсов.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Прогнозные оценки трудовых ресурсов, занятости и безработицы. Прогноз миграционных процессов.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Социально-экономическая сущность, структура, принципы и функции занятости.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 xml:space="preserve">Влияние экономической </w:t>
      </w:r>
      <w:proofErr w:type="gramStart"/>
      <w:r>
        <w:rPr>
          <w:szCs w:val="28"/>
        </w:rPr>
        <w:t>политики на структуру</w:t>
      </w:r>
      <w:proofErr w:type="gramEnd"/>
      <w:r>
        <w:rPr>
          <w:szCs w:val="28"/>
        </w:rPr>
        <w:t xml:space="preserve"> занятости и использование трудовых ресурсов.</w:t>
      </w:r>
    </w:p>
    <w:p w:rsidR="00964218" w:rsidRDefault="00964218" w:rsidP="00964218">
      <w:pPr>
        <w:widowControl w:val="0"/>
        <w:numPr>
          <w:ilvl w:val="0"/>
          <w:numId w:val="5"/>
        </w:numPr>
        <w:ind w:left="0" w:firstLine="709"/>
        <w:jc w:val="both"/>
        <w:rPr>
          <w:szCs w:val="28"/>
        </w:rPr>
      </w:pPr>
      <w:r>
        <w:rPr>
          <w:szCs w:val="28"/>
        </w:rPr>
        <w:t>Основные направления государственного регулирования рынка труда.</w:t>
      </w:r>
    </w:p>
    <w:p w:rsidR="00964218" w:rsidRPr="007E7D78" w:rsidRDefault="00964218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</w:p>
    <w:p w:rsidR="00060EBE" w:rsidRDefault="007E7D78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  <w:r w:rsidRPr="007E7D78">
        <w:rPr>
          <w:sz w:val="28"/>
          <w:szCs w:val="28"/>
        </w:rPr>
        <w:t xml:space="preserve">7 </w:t>
      </w:r>
      <w:r w:rsidR="00060EBE" w:rsidRPr="007E7D78">
        <w:rPr>
          <w:sz w:val="28"/>
          <w:szCs w:val="28"/>
        </w:rPr>
        <w:t>СПИСОК ИСПОЛЬЗОВАННОЙ ЛИТЕРАТУРЫ</w:t>
      </w:r>
    </w:p>
    <w:p w:rsidR="00A6523F" w:rsidRPr="007E7D78" w:rsidRDefault="00A6523F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</w:p>
    <w:p w:rsidR="00A6523F" w:rsidRDefault="00A6523F" w:rsidP="00A6523F">
      <w:pPr>
        <w:widowControl w:val="0"/>
        <w:numPr>
          <w:ilvl w:val="0"/>
          <w:numId w:val="7"/>
        </w:numPr>
        <w:tabs>
          <w:tab w:val="clear" w:pos="927"/>
          <w:tab w:val="num" w:pos="360"/>
          <w:tab w:val="left" w:pos="720"/>
        </w:tabs>
        <w:ind w:left="0" w:firstLine="709"/>
        <w:jc w:val="both"/>
      </w:pPr>
      <w:r w:rsidRPr="00844328">
        <w:rPr>
          <w:szCs w:val="28"/>
        </w:rPr>
        <w:t>Алимбаев А. Государственное</w:t>
      </w:r>
      <w:r>
        <w:t xml:space="preserve"> регулирование экономики: Алматы, 1999 г.</w:t>
      </w:r>
    </w:p>
    <w:p w:rsidR="00A6523F" w:rsidRDefault="00A6523F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r>
        <w:t xml:space="preserve">Государственное регулирование рыночной экономики. / Под ред. </w:t>
      </w:r>
      <w:proofErr w:type="spellStart"/>
      <w:r>
        <w:t>Кушлина</w:t>
      </w:r>
      <w:proofErr w:type="spellEnd"/>
      <w:r>
        <w:t xml:space="preserve"> В.И., Волгина Н.А. М.: Экономика, 2000г.</w:t>
      </w:r>
    </w:p>
    <w:p w:rsidR="00A6523F" w:rsidRDefault="003276C3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r>
        <w:t xml:space="preserve"> </w:t>
      </w:r>
      <w:r w:rsidR="00A6523F">
        <w:t>Государственное регулирование рыночной экономики. / Под ред. Петрова Р.П. СПб</w:t>
      </w:r>
      <w:proofErr w:type="gramStart"/>
      <w:r w:rsidR="00A6523F">
        <w:t xml:space="preserve">.: </w:t>
      </w:r>
      <w:proofErr w:type="gramEnd"/>
      <w:r w:rsidR="00A6523F">
        <w:t>1999г.</w:t>
      </w:r>
    </w:p>
    <w:p w:rsidR="00A6523F" w:rsidRDefault="003276C3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r>
        <w:t xml:space="preserve"> </w:t>
      </w:r>
      <w:proofErr w:type="spellStart"/>
      <w:r w:rsidR="00A6523F">
        <w:t>Мамыров</w:t>
      </w:r>
      <w:proofErr w:type="spellEnd"/>
      <w:r w:rsidR="00A6523F">
        <w:t xml:space="preserve"> М. Государственное регулирование экономики: Алматы, 2000 г.</w:t>
      </w:r>
    </w:p>
    <w:p w:rsidR="00A6523F" w:rsidRDefault="003276C3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r>
        <w:t xml:space="preserve"> </w:t>
      </w:r>
      <w:r w:rsidR="00A6523F">
        <w:t>Орешин В.П. Государственное регулирование национальной экономики: учебное пособие. М.: ИНФРА – М, 2000г.</w:t>
      </w:r>
    </w:p>
    <w:p w:rsidR="003276C3" w:rsidRPr="003276C3" w:rsidRDefault="003276C3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proofErr w:type="spellStart"/>
      <w:r w:rsidRPr="00FD1C8A">
        <w:rPr>
          <w:color w:val="000000"/>
          <w:szCs w:val="28"/>
        </w:rPr>
        <w:t>Кенжегузин</w:t>
      </w:r>
      <w:proofErr w:type="spellEnd"/>
      <w:r w:rsidRPr="00FD1C8A">
        <w:rPr>
          <w:color w:val="000000"/>
          <w:szCs w:val="28"/>
        </w:rPr>
        <w:t xml:space="preserve"> М.Б. Казахстанская модель социально-экономического развития: научные основы построения и реализации</w:t>
      </w:r>
      <w:r>
        <w:rPr>
          <w:color w:val="000000"/>
          <w:szCs w:val="28"/>
        </w:rPr>
        <w:t xml:space="preserve">. </w:t>
      </w:r>
      <w:r w:rsidRPr="00FD1C8A">
        <w:rPr>
          <w:color w:val="000000"/>
          <w:szCs w:val="28"/>
        </w:rPr>
        <w:t>– Алматы: ИЭ МОН РК, 2005.</w:t>
      </w:r>
    </w:p>
    <w:p w:rsidR="003276C3" w:rsidRPr="003276C3" w:rsidRDefault="003276C3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proofErr w:type="spellStart"/>
      <w:r w:rsidRPr="00FD1C8A">
        <w:rPr>
          <w:color w:val="000000"/>
          <w:szCs w:val="28"/>
        </w:rPr>
        <w:t>Букаева</w:t>
      </w:r>
      <w:proofErr w:type="spellEnd"/>
      <w:r w:rsidRPr="00FD1C8A">
        <w:rPr>
          <w:color w:val="000000"/>
          <w:szCs w:val="28"/>
        </w:rPr>
        <w:t xml:space="preserve"> А.Д., Баталов Ю.В., Пестунова Г.Б. и др. Управление экономикой Казахстана</w:t>
      </w:r>
      <w:r>
        <w:rPr>
          <w:color w:val="000000"/>
          <w:szCs w:val="28"/>
        </w:rPr>
        <w:t>:</w:t>
      </w:r>
      <w:r w:rsidRPr="00FD1C8A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>у</w:t>
      </w:r>
      <w:r w:rsidRPr="00FD1C8A">
        <w:rPr>
          <w:color w:val="000000"/>
          <w:szCs w:val="28"/>
        </w:rPr>
        <w:t xml:space="preserve">чебно-методическое пособие. </w:t>
      </w:r>
      <w:r>
        <w:rPr>
          <w:color w:val="000000"/>
          <w:szCs w:val="28"/>
        </w:rPr>
        <w:t>–</w:t>
      </w:r>
      <w:r w:rsidRPr="00FD1C8A">
        <w:rPr>
          <w:color w:val="000000"/>
          <w:szCs w:val="28"/>
        </w:rPr>
        <w:t xml:space="preserve"> Семей: Изд-во «Талант», 2009.</w:t>
      </w:r>
    </w:p>
    <w:p w:rsidR="003276C3" w:rsidRPr="003276C3" w:rsidRDefault="003276C3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proofErr w:type="spellStart"/>
      <w:r w:rsidRPr="00FD1C8A">
        <w:rPr>
          <w:color w:val="000000"/>
          <w:szCs w:val="28"/>
        </w:rPr>
        <w:t>Кенжегузин</w:t>
      </w:r>
      <w:proofErr w:type="spellEnd"/>
      <w:r>
        <w:rPr>
          <w:color w:val="000000"/>
          <w:szCs w:val="28"/>
        </w:rPr>
        <w:t xml:space="preserve"> </w:t>
      </w:r>
      <w:r w:rsidRPr="00FD1C8A">
        <w:rPr>
          <w:color w:val="000000"/>
          <w:szCs w:val="28"/>
        </w:rPr>
        <w:t xml:space="preserve">М.Б. Рыночная экономика Казахстана: проблемы становления и развития. В </w:t>
      </w:r>
      <w:r>
        <w:rPr>
          <w:color w:val="000000"/>
          <w:szCs w:val="28"/>
        </w:rPr>
        <w:t>2</w:t>
      </w:r>
      <w:r w:rsidRPr="00FD1C8A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>Т.</w:t>
      </w:r>
      <w:r w:rsidRPr="00FD1C8A">
        <w:rPr>
          <w:color w:val="000000"/>
          <w:szCs w:val="28"/>
        </w:rPr>
        <w:t xml:space="preserve"> – Алматы, 2001. </w:t>
      </w:r>
      <w:r>
        <w:rPr>
          <w:color w:val="000000"/>
          <w:szCs w:val="28"/>
        </w:rPr>
        <w:t xml:space="preserve">– </w:t>
      </w:r>
      <w:r w:rsidRPr="00FD1C8A">
        <w:rPr>
          <w:color w:val="000000"/>
          <w:szCs w:val="28"/>
        </w:rPr>
        <w:t>Т</w:t>
      </w:r>
      <w:r>
        <w:rPr>
          <w:color w:val="000000"/>
          <w:szCs w:val="28"/>
        </w:rPr>
        <w:t>.</w:t>
      </w:r>
      <w:r w:rsidRPr="00FD1C8A">
        <w:rPr>
          <w:color w:val="000000"/>
          <w:szCs w:val="28"/>
        </w:rPr>
        <w:t xml:space="preserve"> 2</w:t>
      </w:r>
      <w:r>
        <w:rPr>
          <w:color w:val="000000"/>
          <w:szCs w:val="28"/>
        </w:rPr>
        <w:t>.</w:t>
      </w:r>
    </w:p>
    <w:p w:rsidR="003276C3" w:rsidRPr="003276C3" w:rsidRDefault="003276C3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r w:rsidRPr="00FD1C8A">
        <w:rPr>
          <w:color w:val="000000"/>
          <w:szCs w:val="28"/>
        </w:rPr>
        <w:t xml:space="preserve">Мухамеджанова А., </w:t>
      </w:r>
      <w:proofErr w:type="spellStart"/>
      <w:r w:rsidRPr="00FD1C8A">
        <w:rPr>
          <w:color w:val="000000"/>
          <w:szCs w:val="28"/>
        </w:rPr>
        <w:t>Лукпанова</w:t>
      </w:r>
      <w:proofErr w:type="spellEnd"/>
      <w:r w:rsidRPr="00FD1C8A">
        <w:rPr>
          <w:color w:val="000000"/>
          <w:szCs w:val="28"/>
        </w:rPr>
        <w:t xml:space="preserve"> А. Проблемы формирования социальной рыночной экономики в Республике Казахстан // САЯСАТ – POLICY. – 2003. – №12.</w:t>
      </w:r>
    </w:p>
    <w:p w:rsidR="003276C3" w:rsidRPr="003276C3" w:rsidRDefault="003276C3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proofErr w:type="spellStart"/>
      <w:r w:rsidRPr="00FD1C8A">
        <w:rPr>
          <w:color w:val="000000"/>
          <w:szCs w:val="28"/>
        </w:rPr>
        <w:t>Сабденов</w:t>
      </w:r>
      <w:proofErr w:type="spellEnd"/>
      <w:r w:rsidRPr="00FD1C8A">
        <w:rPr>
          <w:color w:val="000000"/>
          <w:szCs w:val="28"/>
        </w:rPr>
        <w:t xml:space="preserve"> О. Экономическая политика переходного периода на рубеже XXI века. </w:t>
      </w:r>
      <w:r>
        <w:rPr>
          <w:color w:val="000000"/>
          <w:szCs w:val="28"/>
        </w:rPr>
        <w:t>–</w:t>
      </w:r>
      <w:r w:rsidRPr="00FD1C8A">
        <w:rPr>
          <w:color w:val="000000"/>
          <w:szCs w:val="28"/>
        </w:rPr>
        <w:t xml:space="preserve"> Алматы: Казахстан, 1997.</w:t>
      </w:r>
    </w:p>
    <w:p w:rsidR="003276C3" w:rsidRPr="008812AF" w:rsidRDefault="008812AF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r w:rsidRPr="00FD1C8A">
        <w:rPr>
          <w:color w:val="000000"/>
          <w:szCs w:val="28"/>
        </w:rPr>
        <w:t>Горелов</w:t>
      </w:r>
      <w:r>
        <w:rPr>
          <w:color w:val="000000"/>
          <w:szCs w:val="28"/>
        </w:rPr>
        <w:t xml:space="preserve"> </w:t>
      </w:r>
      <w:r w:rsidRPr="00FD1C8A">
        <w:rPr>
          <w:color w:val="000000"/>
          <w:szCs w:val="28"/>
        </w:rPr>
        <w:t>Н. А. Политика доходов и качество жизни населения. – СПб</w:t>
      </w:r>
      <w:proofErr w:type="gramStart"/>
      <w:r w:rsidRPr="00FD1C8A">
        <w:rPr>
          <w:color w:val="000000"/>
          <w:szCs w:val="28"/>
        </w:rPr>
        <w:t xml:space="preserve">.: </w:t>
      </w:r>
      <w:proofErr w:type="gramEnd"/>
      <w:r w:rsidRPr="00FD1C8A">
        <w:rPr>
          <w:color w:val="000000"/>
          <w:szCs w:val="28"/>
        </w:rPr>
        <w:t>Питер, 2003.</w:t>
      </w:r>
    </w:p>
    <w:p w:rsidR="008812AF" w:rsidRPr="008812AF" w:rsidRDefault="008812AF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proofErr w:type="spellStart"/>
      <w:r w:rsidRPr="00FD1C8A">
        <w:rPr>
          <w:bCs/>
          <w:iCs/>
          <w:color w:val="000000"/>
          <w:szCs w:val="28"/>
        </w:rPr>
        <w:lastRenderedPageBreak/>
        <w:t>Райзберг</w:t>
      </w:r>
      <w:proofErr w:type="spellEnd"/>
      <w:r w:rsidRPr="00FD1C8A">
        <w:rPr>
          <w:bCs/>
          <w:iCs/>
          <w:color w:val="000000"/>
          <w:szCs w:val="28"/>
        </w:rPr>
        <w:t xml:space="preserve"> Б.А. Курс управления экономикой. – СПб: Питер, 2003.</w:t>
      </w:r>
    </w:p>
    <w:p w:rsidR="008812AF" w:rsidRPr="008812AF" w:rsidRDefault="008812AF" w:rsidP="00A6523F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</w:pPr>
      <w:proofErr w:type="spellStart"/>
      <w:r w:rsidRPr="00FD1C8A">
        <w:rPr>
          <w:bCs/>
          <w:color w:val="000000"/>
          <w:szCs w:val="28"/>
        </w:rPr>
        <w:t>Райзберг</w:t>
      </w:r>
      <w:proofErr w:type="spellEnd"/>
      <w:r w:rsidRPr="00FD1C8A">
        <w:rPr>
          <w:bCs/>
          <w:color w:val="000000"/>
          <w:szCs w:val="28"/>
        </w:rPr>
        <w:t xml:space="preserve"> Б.А., </w:t>
      </w:r>
      <w:proofErr w:type="spellStart"/>
      <w:r w:rsidRPr="00FD1C8A">
        <w:rPr>
          <w:bCs/>
          <w:color w:val="000000"/>
          <w:szCs w:val="28"/>
        </w:rPr>
        <w:t>Фатхутдинов</w:t>
      </w:r>
      <w:proofErr w:type="spellEnd"/>
      <w:r w:rsidRPr="00FD1C8A">
        <w:rPr>
          <w:bCs/>
          <w:color w:val="000000"/>
          <w:szCs w:val="28"/>
        </w:rPr>
        <w:t xml:space="preserve"> Р.А. Управление экономикой. – М.: ЗАН «Бизнес-школа «Интел-Синтез», 1999.</w:t>
      </w:r>
    </w:p>
    <w:p w:rsidR="008253CB" w:rsidRPr="008812AF" w:rsidRDefault="008812AF" w:rsidP="00060EBE">
      <w:pPr>
        <w:widowControl w:val="0"/>
        <w:numPr>
          <w:ilvl w:val="0"/>
          <w:numId w:val="7"/>
        </w:numPr>
        <w:tabs>
          <w:tab w:val="num" w:pos="360"/>
          <w:tab w:val="left" w:pos="720"/>
        </w:tabs>
        <w:ind w:left="0" w:firstLine="709"/>
        <w:jc w:val="both"/>
        <w:rPr>
          <w:szCs w:val="24"/>
        </w:rPr>
      </w:pPr>
      <w:proofErr w:type="spellStart"/>
      <w:r w:rsidRPr="008812AF">
        <w:rPr>
          <w:bCs/>
          <w:color w:val="000000"/>
          <w:szCs w:val="28"/>
        </w:rPr>
        <w:t>Кушилин</w:t>
      </w:r>
      <w:proofErr w:type="spellEnd"/>
      <w:r w:rsidRPr="008812AF">
        <w:rPr>
          <w:bCs/>
          <w:color w:val="000000"/>
          <w:szCs w:val="28"/>
        </w:rPr>
        <w:t xml:space="preserve"> В.И., Волгин Н.А. Государственное регулирование рыночной экономики: учебник для вузов. – М.: ЗАО «Экономика», 2001.</w:t>
      </w:r>
    </w:p>
    <w:sectPr w:rsidR="008253CB" w:rsidRPr="00881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A10" w:rsidRDefault="00DC7A10">
      <w:r>
        <w:separator/>
      </w:r>
    </w:p>
  </w:endnote>
  <w:endnote w:type="continuationSeparator" w:id="0">
    <w:p w:rsidR="00DC7A10" w:rsidRDefault="00DC7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A10" w:rsidRDefault="00DC7A10">
      <w:r>
        <w:separator/>
      </w:r>
    </w:p>
  </w:footnote>
  <w:footnote w:type="continuationSeparator" w:id="0">
    <w:p w:rsidR="00DC7A10" w:rsidRDefault="00DC7A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C7897"/>
    <w:multiLevelType w:val="hybridMultilevel"/>
    <w:tmpl w:val="BC5A463E"/>
    <w:lvl w:ilvl="0" w:tplc="6330810A">
      <w:start w:val="28"/>
      <w:numFmt w:val="decimal"/>
      <w:lvlText w:val="%1"/>
      <w:lvlJc w:val="left"/>
      <w:pPr>
        <w:tabs>
          <w:tab w:val="num" w:pos="1117"/>
        </w:tabs>
        <w:ind w:left="1117" w:hanging="4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152025E3"/>
    <w:multiLevelType w:val="hybridMultilevel"/>
    <w:tmpl w:val="39A84A90"/>
    <w:lvl w:ilvl="0" w:tplc="B934767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A891061"/>
    <w:multiLevelType w:val="multilevel"/>
    <w:tmpl w:val="D70A11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360D40F3"/>
    <w:multiLevelType w:val="singleLevel"/>
    <w:tmpl w:val="E350F6B4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>
    <w:nsid w:val="3A7971C6"/>
    <w:multiLevelType w:val="singleLevel"/>
    <w:tmpl w:val="E350F6B4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5">
    <w:nsid w:val="5AEE2B98"/>
    <w:multiLevelType w:val="hybridMultilevel"/>
    <w:tmpl w:val="5C72131C"/>
    <w:lvl w:ilvl="0" w:tplc="6CA470C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AD30836C">
      <w:start w:val="33"/>
      <w:numFmt w:val="decimal"/>
      <w:lvlText w:val="%2"/>
      <w:lvlJc w:val="left"/>
      <w:pPr>
        <w:tabs>
          <w:tab w:val="num" w:pos="1837"/>
        </w:tabs>
        <w:ind w:left="1837" w:hanging="408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E8"/>
    <w:rsid w:val="00004F48"/>
    <w:rsid w:val="00011E90"/>
    <w:rsid w:val="00041237"/>
    <w:rsid w:val="00052CB2"/>
    <w:rsid w:val="00052FE8"/>
    <w:rsid w:val="0005709D"/>
    <w:rsid w:val="00060EBE"/>
    <w:rsid w:val="0006227D"/>
    <w:rsid w:val="000665D5"/>
    <w:rsid w:val="000A6790"/>
    <w:rsid w:val="000B0426"/>
    <w:rsid w:val="000D1F82"/>
    <w:rsid w:val="000E3A29"/>
    <w:rsid w:val="000E4253"/>
    <w:rsid w:val="000F571E"/>
    <w:rsid w:val="000F684A"/>
    <w:rsid w:val="00103E41"/>
    <w:rsid w:val="00105B4B"/>
    <w:rsid w:val="00132392"/>
    <w:rsid w:val="0015798E"/>
    <w:rsid w:val="00162274"/>
    <w:rsid w:val="00162C5A"/>
    <w:rsid w:val="00165AEC"/>
    <w:rsid w:val="00165F16"/>
    <w:rsid w:val="00173648"/>
    <w:rsid w:val="00190C42"/>
    <w:rsid w:val="00195048"/>
    <w:rsid w:val="00196D62"/>
    <w:rsid w:val="001B1202"/>
    <w:rsid w:val="001C0D93"/>
    <w:rsid w:val="001C2AB3"/>
    <w:rsid w:val="001E74A5"/>
    <w:rsid w:val="001F04F8"/>
    <w:rsid w:val="001F3735"/>
    <w:rsid w:val="002100AE"/>
    <w:rsid w:val="002165DD"/>
    <w:rsid w:val="00217588"/>
    <w:rsid w:val="00226D5D"/>
    <w:rsid w:val="00246406"/>
    <w:rsid w:val="0028437B"/>
    <w:rsid w:val="002D4A9F"/>
    <w:rsid w:val="002D652D"/>
    <w:rsid w:val="002E45B3"/>
    <w:rsid w:val="003243D0"/>
    <w:rsid w:val="003276C3"/>
    <w:rsid w:val="00332757"/>
    <w:rsid w:val="00344D0C"/>
    <w:rsid w:val="00351005"/>
    <w:rsid w:val="003B1A4A"/>
    <w:rsid w:val="003C254A"/>
    <w:rsid w:val="003C465F"/>
    <w:rsid w:val="003D416F"/>
    <w:rsid w:val="003F57E3"/>
    <w:rsid w:val="004145E9"/>
    <w:rsid w:val="00417FBE"/>
    <w:rsid w:val="00440799"/>
    <w:rsid w:val="0045345A"/>
    <w:rsid w:val="00463B8A"/>
    <w:rsid w:val="004B574F"/>
    <w:rsid w:val="004C0E3A"/>
    <w:rsid w:val="004E4E54"/>
    <w:rsid w:val="00502B4F"/>
    <w:rsid w:val="0051105C"/>
    <w:rsid w:val="00524D0A"/>
    <w:rsid w:val="00536EC2"/>
    <w:rsid w:val="00562F94"/>
    <w:rsid w:val="00566355"/>
    <w:rsid w:val="005819FE"/>
    <w:rsid w:val="005C70C9"/>
    <w:rsid w:val="005E5D11"/>
    <w:rsid w:val="006034DF"/>
    <w:rsid w:val="00605D75"/>
    <w:rsid w:val="00606454"/>
    <w:rsid w:val="00622AEB"/>
    <w:rsid w:val="00642C1B"/>
    <w:rsid w:val="006449A9"/>
    <w:rsid w:val="00662AC6"/>
    <w:rsid w:val="00676A14"/>
    <w:rsid w:val="0069412A"/>
    <w:rsid w:val="0069611D"/>
    <w:rsid w:val="006A2BC1"/>
    <w:rsid w:val="006B751B"/>
    <w:rsid w:val="00734430"/>
    <w:rsid w:val="007360C3"/>
    <w:rsid w:val="00741208"/>
    <w:rsid w:val="007524E8"/>
    <w:rsid w:val="00765BED"/>
    <w:rsid w:val="00770A24"/>
    <w:rsid w:val="00784DDD"/>
    <w:rsid w:val="007947C1"/>
    <w:rsid w:val="007A4F54"/>
    <w:rsid w:val="007B3912"/>
    <w:rsid w:val="007C46EC"/>
    <w:rsid w:val="007D7347"/>
    <w:rsid w:val="007E2660"/>
    <w:rsid w:val="007E7D78"/>
    <w:rsid w:val="008024CE"/>
    <w:rsid w:val="00811D85"/>
    <w:rsid w:val="008253CB"/>
    <w:rsid w:val="008430EE"/>
    <w:rsid w:val="008551EF"/>
    <w:rsid w:val="008607C9"/>
    <w:rsid w:val="0086718C"/>
    <w:rsid w:val="0087457B"/>
    <w:rsid w:val="008812AF"/>
    <w:rsid w:val="008841C7"/>
    <w:rsid w:val="00897DEB"/>
    <w:rsid w:val="008B6A39"/>
    <w:rsid w:val="008B7B79"/>
    <w:rsid w:val="008C4B65"/>
    <w:rsid w:val="008D4B7C"/>
    <w:rsid w:val="008E76F3"/>
    <w:rsid w:val="00937E50"/>
    <w:rsid w:val="00955BF2"/>
    <w:rsid w:val="00964218"/>
    <w:rsid w:val="00986295"/>
    <w:rsid w:val="009A4B71"/>
    <w:rsid w:val="009C051D"/>
    <w:rsid w:val="009D3487"/>
    <w:rsid w:val="009E7B81"/>
    <w:rsid w:val="009F3078"/>
    <w:rsid w:val="00A004D6"/>
    <w:rsid w:val="00A4347A"/>
    <w:rsid w:val="00A45982"/>
    <w:rsid w:val="00A53F2F"/>
    <w:rsid w:val="00A54A85"/>
    <w:rsid w:val="00A57A48"/>
    <w:rsid w:val="00A62E3E"/>
    <w:rsid w:val="00A6523F"/>
    <w:rsid w:val="00A760CF"/>
    <w:rsid w:val="00A812C7"/>
    <w:rsid w:val="00A832EF"/>
    <w:rsid w:val="00A85DD7"/>
    <w:rsid w:val="00AE26A6"/>
    <w:rsid w:val="00AF3229"/>
    <w:rsid w:val="00AF760B"/>
    <w:rsid w:val="00B6595D"/>
    <w:rsid w:val="00B6791B"/>
    <w:rsid w:val="00B738E8"/>
    <w:rsid w:val="00B84148"/>
    <w:rsid w:val="00B857F6"/>
    <w:rsid w:val="00B94595"/>
    <w:rsid w:val="00B975C6"/>
    <w:rsid w:val="00BA09AA"/>
    <w:rsid w:val="00BB6171"/>
    <w:rsid w:val="00BD7B44"/>
    <w:rsid w:val="00BF3FD9"/>
    <w:rsid w:val="00C54D2E"/>
    <w:rsid w:val="00C575BD"/>
    <w:rsid w:val="00C65F58"/>
    <w:rsid w:val="00C72A22"/>
    <w:rsid w:val="00C81F40"/>
    <w:rsid w:val="00C96698"/>
    <w:rsid w:val="00CC0830"/>
    <w:rsid w:val="00CC6687"/>
    <w:rsid w:val="00CD060A"/>
    <w:rsid w:val="00CE39DE"/>
    <w:rsid w:val="00CE757B"/>
    <w:rsid w:val="00CE7BD6"/>
    <w:rsid w:val="00CF18EF"/>
    <w:rsid w:val="00CF5DF0"/>
    <w:rsid w:val="00D2115A"/>
    <w:rsid w:val="00D46501"/>
    <w:rsid w:val="00D72923"/>
    <w:rsid w:val="00D97417"/>
    <w:rsid w:val="00DA3135"/>
    <w:rsid w:val="00DA72EA"/>
    <w:rsid w:val="00DB5FD1"/>
    <w:rsid w:val="00DC7A10"/>
    <w:rsid w:val="00DD40D3"/>
    <w:rsid w:val="00DE1B9A"/>
    <w:rsid w:val="00DE1D13"/>
    <w:rsid w:val="00E005BD"/>
    <w:rsid w:val="00E138B5"/>
    <w:rsid w:val="00E171A8"/>
    <w:rsid w:val="00E26B0D"/>
    <w:rsid w:val="00E65D84"/>
    <w:rsid w:val="00EA53EB"/>
    <w:rsid w:val="00EC711B"/>
    <w:rsid w:val="00EF10C5"/>
    <w:rsid w:val="00F01263"/>
    <w:rsid w:val="00F04B8D"/>
    <w:rsid w:val="00F26347"/>
    <w:rsid w:val="00F26E07"/>
    <w:rsid w:val="00F42EEE"/>
    <w:rsid w:val="00F55433"/>
    <w:rsid w:val="00F605CD"/>
    <w:rsid w:val="00F83BE6"/>
    <w:rsid w:val="00FE4219"/>
    <w:rsid w:val="00FE7E1B"/>
    <w:rsid w:val="00FF1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71E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link w:val="20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7E7D78"/>
  </w:style>
  <w:style w:type="paragraph" w:styleId="aa">
    <w:name w:val="Balloon Text"/>
    <w:basedOn w:val="a"/>
    <w:semiHidden/>
    <w:rsid w:val="00440799"/>
    <w:rPr>
      <w:rFonts w:ascii="Tahoma" w:hAnsi="Tahoma" w:cs="Tahoma"/>
      <w:sz w:val="16"/>
      <w:szCs w:val="16"/>
    </w:rPr>
  </w:style>
  <w:style w:type="paragraph" w:styleId="30">
    <w:name w:val="Body Text 3"/>
    <w:basedOn w:val="a"/>
    <w:link w:val="31"/>
    <w:rsid w:val="00662AC6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rsid w:val="00662AC6"/>
    <w:rPr>
      <w:sz w:val="16"/>
      <w:szCs w:val="16"/>
    </w:rPr>
  </w:style>
  <w:style w:type="character" w:customStyle="1" w:styleId="20">
    <w:name w:val="Основной текст с отступом 2 Знак"/>
    <w:basedOn w:val="a0"/>
    <w:link w:val="2"/>
    <w:rsid w:val="00F42EEE"/>
    <w:rPr>
      <w:sz w:val="28"/>
    </w:rPr>
  </w:style>
  <w:style w:type="paragraph" w:styleId="32">
    <w:name w:val="Body Text Indent 3"/>
    <w:basedOn w:val="a"/>
    <w:link w:val="33"/>
    <w:rsid w:val="00897DEB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897DEB"/>
    <w:rPr>
      <w:sz w:val="16"/>
      <w:szCs w:val="16"/>
    </w:rPr>
  </w:style>
  <w:style w:type="paragraph" w:customStyle="1" w:styleId="ab">
    <w:name w:val="Знак Знак Знак Знак Знак Знак Знак"/>
    <w:basedOn w:val="a"/>
    <w:autoRedefine/>
    <w:rsid w:val="00B94595"/>
    <w:pPr>
      <w:spacing w:after="160" w:line="240" w:lineRule="exact"/>
    </w:pPr>
    <w:rPr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71E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link w:val="20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7E7D78"/>
  </w:style>
  <w:style w:type="paragraph" w:styleId="aa">
    <w:name w:val="Balloon Text"/>
    <w:basedOn w:val="a"/>
    <w:semiHidden/>
    <w:rsid w:val="00440799"/>
    <w:rPr>
      <w:rFonts w:ascii="Tahoma" w:hAnsi="Tahoma" w:cs="Tahoma"/>
      <w:sz w:val="16"/>
      <w:szCs w:val="16"/>
    </w:rPr>
  </w:style>
  <w:style w:type="paragraph" w:styleId="30">
    <w:name w:val="Body Text 3"/>
    <w:basedOn w:val="a"/>
    <w:link w:val="31"/>
    <w:rsid w:val="00662AC6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rsid w:val="00662AC6"/>
    <w:rPr>
      <w:sz w:val="16"/>
      <w:szCs w:val="16"/>
    </w:rPr>
  </w:style>
  <w:style w:type="character" w:customStyle="1" w:styleId="20">
    <w:name w:val="Основной текст с отступом 2 Знак"/>
    <w:basedOn w:val="a0"/>
    <w:link w:val="2"/>
    <w:rsid w:val="00F42EEE"/>
    <w:rPr>
      <w:sz w:val="28"/>
    </w:rPr>
  </w:style>
  <w:style w:type="paragraph" w:styleId="32">
    <w:name w:val="Body Text Indent 3"/>
    <w:basedOn w:val="a"/>
    <w:link w:val="33"/>
    <w:rsid w:val="00897DEB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897DEB"/>
    <w:rPr>
      <w:sz w:val="16"/>
      <w:szCs w:val="16"/>
    </w:rPr>
  </w:style>
  <w:style w:type="paragraph" w:customStyle="1" w:styleId="ab">
    <w:name w:val="Знак Знак Знак Знак Знак Знак Знак"/>
    <w:basedOn w:val="a"/>
    <w:autoRedefine/>
    <w:rsid w:val="00B94595"/>
    <w:pPr>
      <w:spacing w:after="160" w:line="240" w:lineRule="exact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BA08D-0DF8-4264-8484-AD3251DF4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12</Pages>
  <Words>2885</Words>
  <Characters>16446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19293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subject/>
  <dc:creator>YKukina</dc:creator>
  <cp:keywords/>
  <dc:description/>
  <cp:lastModifiedBy>к.э.н. Пестунова Г.Б.</cp:lastModifiedBy>
  <cp:revision>6</cp:revision>
  <cp:lastPrinted>2011-09-16T09:04:00Z</cp:lastPrinted>
  <dcterms:created xsi:type="dcterms:W3CDTF">2012-05-08T05:48:00Z</dcterms:created>
  <dcterms:modified xsi:type="dcterms:W3CDTF">2014-09-02T16:31:00Z</dcterms:modified>
</cp:coreProperties>
</file>